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FB5482">
        <w:rPr>
          <w:rFonts w:ascii="Meiryo" w:eastAsia="Meiryo" w:hAnsi="Meiryo" w:cs="Meiryo"/>
          <w:color w:val="33CCCC"/>
          <w:sz w:val="28"/>
          <w:szCs w:val="28"/>
          <w:lang w:val="es-ES" w:eastAsia="en-US"/>
        </w:rPr>
        <w:t>I</w:t>
      </w:r>
      <w:r w:rsidR="00EB1FF4">
        <w:rPr>
          <w:rFonts w:ascii="Meiryo" w:eastAsia="Meiryo" w:hAnsi="Meiryo" w:cs="Meiryo"/>
          <w:color w:val="33CCCC"/>
          <w:sz w:val="28"/>
          <w:szCs w:val="28"/>
          <w:lang w:val="es-ES" w:eastAsia="en-US"/>
        </w:rPr>
        <w:t>1</w:t>
      </w:r>
      <w:r w:rsidR="00BD2921">
        <w:rPr>
          <w:rFonts w:ascii="Meiryo" w:eastAsia="Meiryo" w:hAnsi="Meiryo" w:cs="Meiryo"/>
          <w:color w:val="33CCCC"/>
          <w:sz w:val="28"/>
          <w:szCs w:val="28"/>
          <w:lang w:val="es-ES" w:eastAsia="en-US"/>
        </w:rPr>
        <w:t>4</w:t>
      </w:r>
      <w:r w:rsidR="00EB1FF4">
        <w:rPr>
          <w:rFonts w:ascii="Meiryo" w:eastAsia="Meiryo" w:hAnsi="Meiryo" w:cs="Meiryo"/>
          <w:color w:val="33CCCC"/>
          <w:sz w:val="28"/>
          <w:szCs w:val="28"/>
          <w:lang w:val="es-ES" w:eastAsia="en-US"/>
        </w:rPr>
        <w:t>-2016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BD2921" w:rsidRPr="00BD2921">
        <w:rPr>
          <w:rFonts w:ascii="Arial Black" w:hAnsi="Arial Black"/>
          <w:b/>
          <w:color w:val="33CCCC"/>
          <w:sz w:val="36"/>
          <w:szCs w:val="28"/>
        </w:rPr>
        <w:t>REACTIVOS Y EQUIPO EN COMODATO PARA LA DETECCIÓN CUALITATIVA DE ANTICUERPOS CONTRA VIH</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Default="002021D2" w:rsidP="007F0B73">
      <w:pPr>
        <w:jc w:val="both"/>
        <w:rPr>
          <w:rFonts w:asciiTheme="minorHAnsi" w:hAnsiTheme="minorHAnsi"/>
        </w:rPr>
      </w:pPr>
    </w:p>
    <w:p w:rsidR="00D85843" w:rsidRDefault="00D85843" w:rsidP="007F0B73">
      <w:pPr>
        <w:jc w:val="both"/>
        <w:rPr>
          <w:rFonts w:asciiTheme="minorHAnsi" w:hAnsiTheme="minorHAnsi"/>
        </w:rPr>
      </w:pPr>
    </w:p>
    <w:p w:rsidR="00D85843" w:rsidRPr="00037DE1" w:rsidRDefault="00D85843"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FB5482">
        <w:rPr>
          <w:rFonts w:asciiTheme="minorHAnsi" w:hAnsiTheme="minorHAnsi" w:cs="Arial"/>
        </w:rPr>
        <w:t>I</w:t>
      </w:r>
      <w:r w:rsidR="00EB1FF4">
        <w:rPr>
          <w:rFonts w:asciiTheme="minorHAnsi" w:hAnsiTheme="minorHAnsi" w:cs="Arial"/>
        </w:rPr>
        <w:t>1</w:t>
      </w:r>
      <w:r w:rsidR="00BD2921">
        <w:rPr>
          <w:rFonts w:asciiTheme="minorHAnsi" w:hAnsiTheme="minorHAnsi" w:cs="Arial"/>
        </w:rPr>
        <w:t>4</w:t>
      </w:r>
      <w:r w:rsidR="0098036D">
        <w:rPr>
          <w:rFonts w:asciiTheme="minorHAnsi" w:hAnsiTheme="minorHAnsi" w:cs="Arial"/>
        </w:rPr>
        <w:t>-</w:t>
      </w:r>
      <w:r w:rsidR="003179CA" w:rsidRPr="0078059E">
        <w:rPr>
          <w:rFonts w:asciiTheme="minorHAnsi" w:hAnsiTheme="minorHAnsi" w:cs="Arial"/>
        </w:rPr>
        <w:t>201</w:t>
      </w:r>
      <w:r w:rsidR="00EB1FF4">
        <w:rPr>
          <w:rFonts w:asciiTheme="minorHAnsi" w:hAnsiTheme="minorHAnsi" w:cs="Arial"/>
        </w:rPr>
        <w:t>6</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 </w:t>
      </w:r>
      <w:r w:rsidR="000E2A16" w:rsidRPr="0078059E">
        <w:rPr>
          <w:rFonts w:asciiTheme="minorHAnsi" w:hAnsiTheme="minorHAnsi"/>
        </w:rPr>
        <w:t>“</w:t>
      </w:r>
      <w:r w:rsidR="00BD2921" w:rsidRPr="00BD2921">
        <w:rPr>
          <w:rFonts w:asciiTheme="minorHAnsi" w:hAnsiTheme="minorHAnsi"/>
          <w:b/>
        </w:rPr>
        <w:t>REACTIVOS Y EQUIPO EN COMODATO PARA LA DETECCIÓN CUALITATIVA DE ANTICUERPOS CONTRA VIH</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341301">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 xml:space="preserve">rtículo </w:t>
      </w:r>
      <w:r w:rsidR="00EB1FF4">
        <w:rPr>
          <w:rFonts w:asciiTheme="minorHAnsi" w:hAnsiTheme="minorHAnsi"/>
        </w:rPr>
        <w:t>5</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EB1FF4">
        <w:rPr>
          <w:rFonts w:asciiTheme="minorHAnsi" w:hAnsiTheme="minorHAnsi" w:cs="Arial"/>
        </w:rPr>
        <w:t>6</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FB5482">
        <w:rPr>
          <w:rFonts w:asciiTheme="minorHAnsi" w:hAnsiTheme="minorHAnsi" w:cs="Arial"/>
        </w:rPr>
        <w:t>I</w:t>
      </w:r>
      <w:r w:rsidR="00EB1FF4">
        <w:rPr>
          <w:rFonts w:asciiTheme="minorHAnsi" w:hAnsiTheme="minorHAnsi" w:cs="Arial"/>
        </w:rPr>
        <w:t>1</w:t>
      </w:r>
      <w:r w:rsidR="00BD2921">
        <w:rPr>
          <w:rFonts w:asciiTheme="minorHAnsi" w:hAnsiTheme="minorHAnsi" w:cs="Arial"/>
        </w:rPr>
        <w:t>4</w:t>
      </w:r>
      <w:r w:rsidR="00D479E2" w:rsidRPr="0078059E">
        <w:rPr>
          <w:rFonts w:asciiTheme="minorHAnsi" w:hAnsiTheme="minorHAnsi" w:cs="Arial"/>
        </w:rPr>
        <w:t>-201</w:t>
      </w:r>
      <w:r w:rsidR="00EB1FF4">
        <w:rPr>
          <w:rFonts w:asciiTheme="minorHAnsi" w:hAnsiTheme="minorHAnsi" w:cs="Arial"/>
        </w:rPr>
        <w:t>6</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CA35BE" w:rsidRPr="0078059E">
        <w:rPr>
          <w:rFonts w:asciiTheme="minorHAnsi" w:hAnsiTheme="minorHAnsi" w:cs="Arial"/>
        </w:rPr>
        <w:t xml:space="preserve">de </w:t>
      </w:r>
      <w:r w:rsidR="000E2A16" w:rsidRPr="0078059E">
        <w:rPr>
          <w:rFonts w:asciiTheme="minorHAnsi" w:hAnsiTheme="minorHAnsi" w:cs="Arial"/>
        </w:rPr>
        <w:t>“</w:t>
      </w:r>
      <w:r w:rsidR="00BD2921" w:rsidRPr="00BD2921">
        <w:rPr>
          <w:rFonts w:asciiTheme="minorHAnsi" w:hAnsiTheme="minorHAnsi" w:cs="Arial"/>
        </w:rPr>
        <w:t>REACTIVOS Y EQUIPO EN COMODATO PARA LA DETECCIÓN CUALITATIVA DE ANTICUERPOS CONTRA VIH</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AF291D" w:rsidRDefault="00AF291D"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C66677">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Default="00261F27" w:rsidP="00C66677">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w:t>
      </w:r>
      <w:r w:rsidRPr="00CE2E1F">
        <w:rPr>
          <w:rFonts w:asciiTheme="minorHAnsi" w:hAnsiTheme="minorHAnsi" w:cs="Arial"/>
        </w:rPr>
        <w:lastRenderedPageBreak/>
        <w:t xml:space="preserve">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w:t>
      </w:r>
      <w:r w:rsidR="00341301">
        <w:rPr>
          <w:rFonts w:asciiTheme="minorHAnsi" w:hAnsiTheme="minorHAnsi" w:cs="Arial"/>
          <w:color w:val="auto"/>
          <w:sz w:val="20"/>
          <w:szCs w:val="20"/>
          <w:lang w:val="es-ES_tradnl" w:eastAsia="es-ES"/>
        </w:rPr>
        <w:t>al Bajo la Cobertura de Tratados.</w:t>
      </w:r>
      <w:r w:rsidR="00CE2E1F">
        <w:rPr>
          <w:rFonts w:asciiTheme="minorHAnsi" w:hAnsiTheme="minorHAnsi" w:cs="Arial"/>
          <w:color w:val="auto"/>
          <w:sz w:val="20"/>
          <w:szCs w:val="20"/>
          <w:lang w:val="es-ES_tradnl" w:eastAsia="es-ES"/>
        </w:rPr>
        <w:t xml:space="preserve">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FB5482">
        <w:rPr>
          <w:rFonts w:asciiTheme="minorHAnsi" w:hAnsiTheme="minorHAnsi" w:cs="Arial"/>
        </w:rPr>
        <w:t>I</w:t>
      </w:r>
      <w:r w:rsidR="00EB1FF4">
        <w:rPr>
          <w:rFonts w:asciiTheme="minorHAnsi" w:hAnsiTheme="minorHAnsi" w:cs="Arial"/>
        </w:rPr>
        <w:t>1</w:t>
      </w:r>
      <w:r w:rsidR="00BD2921">
        <w:rPr>
          <w:rFonts w:asciiTheme="minorHAnsi" w:hAnsiTheme="minorHAnsi" w:cs="Arial"/>
        </w:rPr>
        <w:t>4</w:t>
      </w:r>
      <w:r w:rsidR="0098036D">
        <w:rPr>
          <w:rFonts w:asciiTheme="minorHAnsi" w:hAnsiTheme="minorHAnsi" w:cs="Arial"/>
        </w:rPr>
        <w:t>-</w:t>
      </w:r>
      <w:r w:rsidRPr="0078059E">
        <w:rPr>
          <w:rFonts w:asciiTheme="minorHAnsi" w:hAnsiTheme="minorHAnsi" w:cs="Arial"/>
        </w:rPr>
        <w:t>201</w:t>
      </w:r>
      <w:r w:rsidR="00EB1FF4">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341301" w:rsidRDefault="00341301" w:rsidP="00341301">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Pr>
          <w:rFonts w:asciiTheme="minorHAnsi" w:hAnsiTheme="minorHAnsi" w:cs="Arial"/>
        </w:rPr>
        <w:t>reactivos incluyendo el equipo en comodato que se señalan</w:t>
      </w:r>
      <w:r w:rsidRPr="0078059E">
        <w:rPr>
          <w:rFonts w:asciiTheme="minorHAnsi" w:hAnsiTheme="minorHAnsi" w:cs="Arial"/>
        </w:rPr>
        <w:t xml:space="preserve"> en esta Convocatoria corresponde al ejercicio fiscal 201</w:t>
      </w:r>
      <w:r>
        <w:rPr>
          <w:rFonts w:asciiTheme="minorHAnsi" w:hAnsiTheme="minorHAnsi" w:cs="Arial"/>
        </w:rPr>
        <w:t>6</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EB1FF4">
        <w:rPr>
          <w:rFonts w:asciiTheme="minorHAnsi" w:hAnsiTheme="minorHAnsi" w:cs="Arial"/>
        </w:rPr>
        <w:t xml:space="preserve">equipos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rsidR="00CE2E1F" w:rsidRPr="00C16313" w:rsidRDefault="00CE2E1F" w:rsidP="00CE2E1F">
      <w:pPr>
        <w:pStyle w:val="Prrafodelista"/>
        <w:rPr>
          <w:rFonts w:asciiTheme="minorHAnsi" w:hAnsiTheme="minorHAnsi" w:cs="Arial"/>
        </w:rPr>
      </w:pPr>
    </w:p>
    <w:p w:rsidR="00B64229" w:rsidRPr="00C16313" w:rsidRDefault="001A0EBB" w:rsidP="00BD2921">
      <w:pPr>
        <w:pStyle w:val="Prrafodelista"/>
        <w:numPr>
          <w:ilvl w:val="0"/>
          <w:numId w:val="9"/>
        </w:numPr>
        <w:tabs>
          <w:tab w:val="left" w:pos="284"/>
        </w:tabs>
        <w:ind w:right="51"/>
        <w:jc w:val="both"/>
        <w:rPr>
          <w:rFonts w:asciiTheme="minorHAnsi" w:hAnsiTheme="minorHAnsi" w:cs="Arial"/>
        </w:rPr>
      </w:pPr>
      <w:r w:rsidRPr="00C16313">
        <w:rPr>
          <w:rFonts w:asciiTheme="minorHAnsi" w:hAnsiTheme="minorHAnsi" w:cs="Arial"/>
        </w:rPr>
        <w:t xml:space="preserve">La adquisición </w:t>
      </w:r>
      <w:r w:rsidR="00EC1705">
        <w:rPr>
          <w:rFonts w:asciiTheme="minorHAnsi" w:hAnsiTheme="minorHAnsi" w:cs="Arial"/>
        </w:rPr>
        <w:t>de los reactivos</w:t>
      </w:r>
      <w:r w:rsidR="005763A8" w:rsidRPr="00C16313">
        <w:rPr>
          <w:rFonts w:asciiTheme="minorHAnsi" w:hAnsiTheme="minorHAnsi" w:cs="Arial"/>
        </w:rPr>
        <w:t xml:space="preserve"> </w:t>
      </w:r>
      <w:r w:rsidR="00B64229" w:rsidRPr="00C16313">
        <w:rPr>
          <w:rFonts w:asciiTheme="minorHAnsi" w:hAnsiTheme="minorHAnsi" w:cs="Arial"/>
        </w:rPr>
        <w:t>requerido</w:t>
      </w:r>
      <w:r w:rsidR="00EC1705">
        <w:rPr>
          <w:rFonts w:asciiTheme="minorHAnsi" w:hAnsiTheme="minorHAnsi" w:cs="Arial"/>
        </w:rPr>
        <w:t>s</w:t>
      </w:r>
      <w:r w:rsidR="00B64229" w:rsidRPr="00C16313">
        <w:rPr>
          <w:rFonts w:asciiTheme="minorHAnsi" w:hAnsiTheme="minorHAnsi" w:cs="Arial"/>
        </w:rPr>
        <w:t xml:space="preserve"> por </w:t>
      </w:r>
      <w:r w:rsidR="00FB5482" w:rsidRPr="00C16313">
        <w:rPr>
          <w:rFonts w:asciiTheme="minorHAnsi" w:hAnsiTheme="minorHAnsi" w:cs="Arial"/>
          <w:bCs/>
        </w:rPr>
        <w:t>l</w:t>
      </w:r>
      <w:r w:rsidR="00B64229" w:rsidRPr="00C16313">
        <w:rPr>
          <w:rFonts w:asciiTheme="minorHAnsi" w:hAnsiTheme="minorHAnsi" w:cs="Arial"/>
        </w:rPr>
        <w:t xml:space="preserve">a </w:t>
      </w:r>
      <w:r w:rsidR="00B64229" w:rsidRPr="00C16313">
        <w:rPr>
          <w:rFonts w:asciiTheme="minorHAnsi" w:hAnsiTheme="minorHAnsi" w:cs="Arial"/>
          <w:bCs/>
        </w:rPr>
        <w:t>C</w:t>
      </w:r>
      <w:r w:rsidR="00B64229" w:rsidRPr="00C16313">
        <w:rPr>
          <w:rFonts w:asciiTheme="minorHAnsi" w:hAnsiTheme="minorHAnsi" w:cs="Arial"/>
        </w:rPr>
        <w:t xml:space="preserve">onvocante, </w:t>
      </w:r>
      <w:r w:rsidR="00BD2921" w:rsidRPr="00BD2921">
        <w:rPr>
          <w:rFonts w:asciiTheme="minorHAnsi" w:hAnsiTheme="minorHAnsi" w:cs="Arial"/>
        </w:rPr>
        <w:t>se realizará con recursos del Presupuesto del Seguro Popular, Anexo IV, tipo de presupuesto 120201, partida 25101, programa 390503, unidad 18.</w:t>
      </w:r>
    </w:p>
    <w:p w:rsidR="00CE2E1F" w:rsidRPr="00C16313" w:rsidRDefault="00CE2E1F" w:rsidP="00CE2E1F">
      <w:pPr>
        <w:pStyle w:val="Prrafodelista"/>
        <w:tabs>
          <w:tab w:val="left" w:pos="284"/>
        </w:tabs>
        <w:ind w:left="720" w:right="-1"/>
        <w:jc w:val="both"/>
        <w:rPr>
          <w:rFonts w:asciiTheme="minorHAnsi" w:hAnsiTheme="minorHAnsi" w:cs="Arial"/>
        </w:rPr>
      </w:pPr>
    </w:p>
    <w:p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rsidR="00A91686" w:rsidRDefault="00A91686" w:rsidP="00A91686">
      <w:pPr>
        <w:pStyle w:val="Prrafodelista"/>
        <w:rPr>
          <w:rFonts w:asciiTheme="minorHAnsi" w:hAnsiTheme="minorHAnsi" w:cstheme="minorHAnsi"/>
        </w:rPr>
      </w:pPr>
    </w:p>
    <w:p w:rsidR="00C66677" w:rsidRPr="00A91686" w:rsidRDefault="00C66677" w:rsidP="00A91686">
      <w:pPr>
        <w:pStyle w:val="Prrafodelista"/>
        <w:rPr>
          <w:rFonts w:asciiTheme="minorHAnsi" w:hAnsiTheme="minorHAnsi" w:cstheme="minorHAnsi"/>
        </w:rPr>
      </w:pPr>
    </w:p>
    <w:p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D34CF7">
        <w:rPr>
          <w:rFonts w:asciiTheme="minorHAnsi" w:hAnsiTheme="minorHAnsi"/>
          <w:b/>
          <w:u w:val="single"/>
        </w:rPr>
        <w:t>reactivos</w:t>
      </w:r>
      <w:r w:rsidR="00BD2921">
        <w:rPr>
          <w:rFonts w:asciiTheme="minorHAnsi" w:hAnsiTheme="minorHAnsi"/>
          <w:b/>
          <w:u w:val="single"/>
        </w:rPr>
        <w:t xml:space="preserve"> y equipos a comodato</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rsidR="00BD2921" w:rsidRDefault="00BD2921" w:rsidP="00BD2921">
      <w:pPr>
        <w:tabs>
          <w:tab w:val="right" w:pos="1276"/>
        </w:tabs>
        <w:ind w:left="426"/>
        <w:jc w:val="both"/>
        <w:rPr>
          <w:rFonts w:asciiTheme="minorHAnsi" w:hAnsiTheme="minorHAnsi"/>
          <w:b/>
        </w:rPr>
      </w:pPr>
    </w:p>
    <w:p w:rsidR="00BD2921" w:rsidRDefault="00BD2921" w:rsidP="00BD2921">
      <w:pPr>
        <w:pStyle w:val="Prrafodelista"/>
        <w:numPr>
          <w:ilvl w:val="2"/>
          <w:numId w:val="23"/>
        </w:numPr>
        <w:tabs>
          <w:tab w:val="right" w:pos="1276"/>
        </w:tabs>
        <w:jc w:val="both"/>
        <w:rPr>
          <w:rFonts w:asciiTheme="minorHAnsi" w:hAnsiTheme="minorHAnsi"/>
        </w:rPr>
      </w:pPr>
      <w:r>
        <w:rPr>
          <w:rFonts w:asciiTheme="minorHAnsi" w:hAnsiTheme="minorHAnsi"/>
        </w:rPr>
        <w:t xml:space="preserve">En el Anexo 1 de éstas bases se describen las pruebas para las que se requieren </w:t>
      </w:r>
      <w:proofErr w:type="gramStart"/>
      <w:r>
        <w:rPr>
          <w:rFonts w:asciiTheme="minorHAnsi" w:hAnsiTheme="minorHAnsi"/>
        </w:rPr>
        <w:t>los reactivos motivo</w:t>
      </w:r>
      <w:proofErr w:type="gramEnd"/>
      <w:r>
        <w:rPr>
          <w:rFonts w:asciiTheme="minorHAnsi" w:hAnsiTheme="minorHAnsi"/>
        </w:rPr>
        <w:t xml:space="preserve"> de esta licitación.</w:t>
      </w:r>
    </w:p>
    <w:p w:rsidR="00BD2921" w:rsidRDefault="00BD2921" w:rsidP="00BD2921">
      <w:pPr>
        <w:pStyle w:val="Prrafodelista"/>
        <w:tabs>
          <w:tab w:val="right" w:pos="1276"/>
        </w:tabs>
        <w:ind w:left="1224"/>
        <w:jc w:val="both"/>
        <w:rPr>
          <w:rFonts w:asciiTheme="minorHAnsi" w:hAnsiTheme="minorHAnsi"/>
        </w:rPr>
      </w:pPr>
    </w:p>
    <w:p w:rsidR="00BD2921" w:rsidRPr="00BD2921" w:rsidRDefault="00BD2921" w:rsidP="00BD2921">
      <w:pPr>
        <w:pStyle w:val="Prrafodelista"/>
        <w:numPr>
          <w:ilvl w:val="2"/>
          <w:numId w:val="23"/>
        </w:numPr>
        <w:tabs>
          <w:tab w:val="right" w:pos="1276"/>
        </w:tabs>
        <w:jc w:val="both"/>
        <w:rPr>
          <w:rFonts w:asciiTheme="minorHAnsi" w:hAnsiTheme="minorHAnsi"/>
        </w:rPr>
      </w:pPr>
      <w:r>
        <w:rPr>
          <w:rFonts w:asciiTheme="minorHAnsi" w:hAnsiTheme="minorHAnsi"/>
        </w:rPr>
        <w:t xml:space="preserve">Asimismo en el Anexo 1-A se describen las características y especificaciones del equipo en comodato para la determinación de sus resultados. Cabe aclarar que las características correspondientes a dicho equipo así </w:t>
      </w:r>
      <w:r w:rsidRPr="00BD2921">
        <w:rPr>
          <w:rFonts w:asciiTheme="minorHAnsi" w:hAnsiTheme="minorHAnsi"/>
        </w:rPr>
        <w:t xml:space="preserve">como las cantidades de pruebas de análisis, objeto del presente concurso corresponden a lo solicitado por el Secretario Técnico de COESIDA de la Convocante, dichas cantidades podrán variar, sin rebasar los presupuestos autorizados. </w:t>
      </w:r>
    </w:p>
    <w:p w:rsidR="00BD2921" w:rsidRPr="00BD2921" w:rsidRDefault="00BD2921" w:rsidP="00BD2921">
      <w:pPr>
        <w:pStyle w:val="Prrafodelista"/>
        <w:rPr>
          <w:rFonts w:ascii="Arial" w:hAnsi="Arial" w:cs="Arial"/>
        </w:rPr>
      </w:pPr>
    </w:p>
    <w:p w:rsidR="00BD2921" w:rsidRPr="00BD2921" w:rsidRDefault="00BD2921" w:rsidP="00BD2921">
      <w:pPr>
        <w:pStyle w:val="Prrafodelista"/>
        <w:numPr>
          <w:ilvl w:val="2"/>
          <w:numId w:val="23"/>
        </w:numPr>
        <w:tabs>
          <w:tab w:val="right" w:pos="1276"/>
        </w:tabs>
        <w:jc w:val="both"/>
        <w:rPr>
          <w:rFonts w:asciiTheme="minorHAnsi" w:hAnsiTheme="minorHAnsi"/>
        </w:rPr>
      </w:pPr>
      <w:r w:rsidRPr="00BD2921">
        <w:rPr>
          <w:rFonts w:asciiTheme="minorHAnsi" w:hAnsiTheme="minorHAnsi"/>
        </w:rPr>
        <w:t>El licitante ofertará en su propuesta técnica el número de reactivos, así como los controles de calidad necesarios para realizar cada una de las pruebas de laboratorio, de acuerdo a las cantidades y especificaciones contenidas en el anexo 1 y 1-A.</w:t>
      </w:r>
    </w:p>
    <w:p w:rsidR="00BD2921" w:rsidRPr="00BD2921" w:rsidRDefault="00BD2921" w:rsidP="00BD2921">
      <w:pPr>
        <w:pStyle w:val="Prrafodelista"/>
        <w:rPr>
          <w:rFonts w:asciiTheme="minorHAnsi" w:hAnsiTheme="minorHAnsi"/>
        </w:rPr>
      </w:pPr>
    </w:p>
    <w:p w:rsidR="00BD2921" w:rsidRPr="00BD2921" w:rsidRDefault="00BD2921" w:rsidP="00BD2921">
      <w:pPr>
        <w:pStyle w:val="Prrafodelista"/>
        <w:numPr>
          <w:ilvl w:val="2"/>
          <w:numId w:val="23"/>
        </w:numPr>
        <w:tabs>
          <w:tab w:val="right" w:pos="1276"/>
        </w:tabs>
        <w:jc w:val="both"/>
        <w:rPr>
          <w:rFonts w:asciiTheme="minorHAnsi" w:hAnsiTheme="minorHAnsi"/>
        </w:rPr>
      </w:pPr>
      <w:r w:rsidRPr="00BD2921">
        <w:rPr>
          <w:rFonts w:asciiTheme="minorHAnsi" w:hAnsiTheme="minorHAnsi"/>
        </w:rPr>
        <w:t>La empresa deberá estar establecida en el área metropolitana de la Ciudad de Monterrey, Nuevo León o tener sucursales en la misma y  “contar con Staff de Ingeniería” para cualquier situación de urgencia, el cual detallarán en su propuesta técnica. Por lo que deberá anexar a su propuesta técnica, Currículums, Diplomas y Certificados del Staff de Ingeniería</w:t>
      </w:r>
    </w:p>
    <w:p w:rsidR="00BD2921" w:rsidRPr="00BD2921" w:rsidRDefault="00BD2921" w:rsidP="00BD2921">
      <w:pPr>
        <w:pStyle w:val="Prrafodelista"/>
        <w:tabs>
          <w:tab w:val="right" w:pos="1276"/>
        </w:tabs>
        <w:ind w:left="1224"/>
        <w:jc w:val="both"/>
        <w:rPr>
          <w:rFonts w:asciiTheme="minorHAnsi" w:hAnsiTheme="minorHAnsi"/>
        </w:rPr>
      </w:pPr>
    </w:p>
    <w:p w:rsidR="00BD2921" w:rsidRDefault="00BD2921" w:rsidP="00BD2921">
      <w:pPr>
        <w:pStyle w:val="Prrafodelista"/>
        <w:numPr>
          <w:ilvl w:val="2"/>
          <w:numId w:val="23"/>
        </w:numPr>
        <w:tabs>
          <w:tab w:val="right" w:pos="1276"/>
        </w:tabs>
        <w:jc w:val="both"/>
        <w:rPr>
          <w:rFonts w:asciiTheme="minorHAnsi" w:hAnsiTheme="minorHAnsi"/>
        </w:rPr>
      </w:pPr>
      <w:r w:rsidRPr="00BD2921">
        <w:rPr>
          <w:rFonts w:asciiTheme="minorHAnsi" w:hAnsiTheme="minorHAnsi"/>
        </w:rPr>
        <w:lastRenderedPageBreak/>
        <w:t xml:space="preserve">La asignación será por partida al </w:t>
      </w:r>
      <w:r>
        <w:rPr>
          <w:rFonts w:asciiTheme="minorHAnsi" w:hAnsiTheme="minorHAnsi"/>
        </w:rPr>
        <w:t>licitante que ofrezca el mejor costo total, por lo que los licitantes deberán cotizar el total de las pruebas que integran todas y cada una de las partidas.</w:t>
      </w:r>
    </w:p>
    <w:p w:rsidR="00BD2921" w:rsidRDefault="00BD2921" w:rsidP="00BD2921">
      <w:pPr>
        <w:pStyle w:val="Prrafodelista"/>
        <w:rPr>
          <w:rFonts w:asciiTheme="minorHAnsi" w:hAnsiTheme="minorHAnsi"/>
        </w:rPr>
      </w:pPr>
    </w:p>
    <w:p w:rsidR="00BD2921" w:rsidRDefault="00BD2921" w:rsidP="00BD2921">
      <w:pPr>
        <w:pStyle w:val="Prrafodelista"/>
        <w:numPr>
          <w:ilvl w:val="2"/>
          <w:numId w:val="23"/>
        </w:numPr>
        <w:tabs>
          <w:tab w:val="right" w:pos="1276"/>
        </w:tabs>
        <w:jc w:val="both"/>
        <w:rPr>
          <w:rFonts w:asciiTheme="minorHAnsi" w:hAnsiTheme="minorHAnsi"/>
        </w:rPr>
      </w:pPr>
      <w:r>
        <w:rPr>
          <w:rFonts w:asciiTheme="minorHAnsi" w:hAnsiTheme="minorHAnsi"/>
        </w:rPr>
        <w:t>Los licitantes deberán cotizar el 100% del volumen requerido por partida.</w:t>
      </w:r>
    </w:p>
    <w:p w:rsidR="00BD2921" w:rsidRDefault="00BD2921" w:rsidP="00BD2921">
      <w:pPr>
        <w:pStyle w:val="Prrafodelista"/>
        <w:rPr>
          <w:rFonts w:asciiTheme="minorHAnsi" w:hAnsiTheme="minorHAnsi"/>
        </w:rPr>
      </w:pPr>
    </w:p>
    <w:p w:rsidR="00BD2921" w:rsidRDefault="00BD2921" w:rsidP="00BD2921">
      <w:pPr>
        <w:pStyle w:val="Prrafodelista"/>
        <w:numPr>
          <w:ilvl w:val="2"/>
          <w:numId w:val="23"/>
        </w:numPr>
        <w:tabs>
          <w:tab w:val="right" w:pos="1276"/>
        </w:tabs>
        <w:jc w:val="both"/>
        <w:rPr>
          <w:rFonts w:asciiTheme="minorHAnsi" w:hAnsiTheme="minorHAnsi"/>
        </w:rPr>
      </w:pPr>
      <w:r>
        <w:rPr>
          <w:rFonts w:asciiTheme="minorHAnsi" w:hAnsiTheme="minorHAnsi"/>
        </w:rPr>
        <w:t>El costo de cada prueba deberá incluir el equipo en comodato.</w:t>
      </w:r>
    </w:p>
    <w:p w:rsidR="00BD2921" w:rsidRPr="00BD2921" w:rsidRDefault="00BD2921" w:rsidP="00BD2921">
      <w:pPr>
        <w:pStyle w:val="Prrafodelista"/>
        <w:rPr>
          <w:rFonts w:asciiTheme="minorHAnsi" w:hAnsiTheme="minorHAnsi"/>
        </w:rPr>
      </w:pPr>
    </w:p>
    <w:p w:rsidR="00BD2921" w:rsidRDefault="00341301" w:rsidP="00BD2921">
      <w:pPr>
        <w:pStyle w:val="Prrafodelista"/>
        <w:numPr>
          <w:ilvl w:val="2"/>
          <w:numId w:val="23"/>
        </w:numPr>
        <w:tabs>
          <w:tab w:val="right" w:pos="1276"/>
        </w:tabs>
        <w:jc w:val="both"/>
        <w:rPr>
          <w:rFonts w:asciiTheme="minorHAnsi" w:hAnsiTheme="minorHAnsi"/>
        </w:rPr>
      </w:pPr>
      <w:r>
        <w:rPr>
          <w:rFonts w:asciiTheme="minorHAnsi" w:hAnsiTheme="minorHAnsi"/>
        </w:rPr>
        <w:t>El COESIDA por conducto del</w:t>
      </w:r>
      <w:r w:rsidR="00BD2921" w:rsidRPr="00BD2921">
        <w:rPr>
          <w:rFonts w:asciiTheme="minorHAnsi" w:hAnsiTheme="minorHAnsi"/>
        </w:rPr>
        <w:t xml:space="preserve"> Hospital Metropolitano Dr. Bernardo Sepúlveda hará la solicitud de reactivos requeridos en el formato de Orden de Envío debidamente foliado, dicho formato será firmado por el Encargado de Almacén y deberá ser enviado por algún conducto al licitante que resulte adjudicado, </w:t>
      </w:r>
      <w:r w:rsidR="00BD2921">
        <w:rPr>
          <w:rFonts w:asciiTheme="minorHAnsi" w:hAnsiTheme="minorHAnsi"/>
        </w:rPr>
        <w:t>recabando acuse de recibo de la Orden de Envío con firma y fecha por parte del licitante adjudicado. Dicho acuse deberá hacerlo el mismo día de la elaboración de la Orden de Envío o a más tardar al siguiente día hábil. Los acuses con fechas posteriores a lo antes referido no serán válidos como acuses de recibo y se tomará para contabilizar las entregas de insumos el día de elaboración de la Orden de Envío, lo anterior se tomará en cuenta para el cálculo y elaboración de sanción por el atraso en la entrega de mercancías.</w:t>
      </w:r>
    </w:p>
    <w:p w:rsidR="00BD2921" w:rsidRDefault="00BD2921" w:rsidP="00BD2921">
      <w:pPr>
        <w:pStyle w:val="Prrafodelista"/>
        <w:rPr>
          <w:rFonts w:asciiTheme="minorHAnsi" w:hAnsiTheme="minorHAnsi"/>
        </w:rPr>
      </w:pPr>
    </w:p>
    <w:p w:rsidR="00C1070D" w:rsidRDefault="00BD2921" w:rsidP="00C1070D">
      <w:pPr>
        <w:pStyle w:val="Prrafodelista"/>
        <w:numPr>
          <w:ilvl w:val="2"/>
          <w:numId w:val="23"/>
        </w:numPr>
        <w:tabs>
          <w:tab w:val="right" w:pos="1276"/>
        </w:tabs>
        <w:jc w:val="both"/>
        <w:rPr>
          <w:rFonts w:asciiTheme="minorHAnsi" w:hAnsiTheme="minorHAnsi"/>
        </w:rPr>
      </w:pPr>
      <w:r>
        <w:rPr>
          <w:rFonts w:asciiTheme="minorHAnsi" w:hAnsiTheme="minorHAnsi"/>
        </w:rPr>
        <w:t xml:space="preserve">Para las órdenes de envío, de las cuales los licitantes adjudicados no remitan acuse de recibo o no se tenga respuesta alguna por parte de estos, será tomada en cuenta como fecha de acuse el día en que se elabore la Orden </w:t>
      </w:r>
      <w:r w:rsidRPr="00BD2921">
        <w:rPr>
          <w:rFonts w:asciiTheme="minorHAnsi" w:hAnsiTheme="minorHAnsi"/>
        </w:rPr>
        <w:t>de Envío para el cálculo y elaboración de sanción por el atraso en la entrega de mercancías.</w:t>
      </w:r>
    </w:p>
    <w:p w:rsidR="00C1070D" w:rsidRPr="00C1070D" w:rsidRDefault="00C1070D" w:rsidP="00C1070D">
      <w:pPr>
        <w:pStyle w:val="Prrafodelista"/>
        <w:rPr>
          <w:rFonts w:asciiTheme="minorHAnsi" w:hAnsiTheme="minorHAnsi"/>
        </w:rPr>
      </w:pPr>
    </w:p>
    <w:p w:rsidR="00C1070D" w:rsidRPr="00C1070D" w:rsidRDefault="00C1070D" w:rsidP="00C1070D">
      <w:pPr>
        <w:pStyle w:val="Prrafodelista"/>
        <w:numPr>
          <w:ilvl w:val="2"/>
          <w:numId w:val="23"/>
        </w:numPr>
        <w:tabs>
          <w:tab w:val="right" w:pos="1276"/>
        </w:tabs>
        <w:jc w:val="both"/>
        <w:rPr>
          <w:rFonts w:asciiTheme="minorHAnsi" w:hAnsiTheme="minorHAnsi"/>
        </w:rPr>
      </w:pPr>
      <w:r w:rsidRPr="00C1070D">
        <w:rPr>
          <w:rFonts w:asciiTheme="minorHAnsi" w:hAnsiTheme="minorHAnsi"/>
        </w:rPr>
        <w:t>El licitante que resulte con adjudicación proporcionarán el equipo en comodato para realizar las pruebas de determinación cualitativa de anticuerpos contra VIH de acuerdo a su propuesta técnica presentada, la cual deberá ajustarse a las especificaciones técnicas establecidas en el Anexo 1-A de las presentes bases, dicha propuesta será evaluada por el Comité Técnico que designe la Convocante.</w:t>
      </w:r>
    </w:p>
    <w:p w:rsidR="00C1070D" w:rsidRPr="00C1070D" w:rsidRDefault="00C1070D" w:rsidP="00C1070D">
      <w:pPr>
        <w:pStyle w:val="Prrafodelista"/>
        <w:rPr>
          <w:rFonts w:asciiTheme="minorHAnsi" w:hAnsiTheme="minorHAnsi"/>
        </w:rPr>
      </w:pPr>
    </w:p>
    <w:p w:rsidR="00C1070D" w:rsidRDefault="00C1070D" w:rsidP="00C1070D">
      <w:pPr>
        <w:pStyle w:val="Prrafodelista"/>
        <w:numPr>
          <w:ilvl w:val="2"/>
          <w:numId w:val="23"/>
        </w:numPr>
        <w:tabs>
          <w:tab w:val="right" w:pos="1276"/>
        </w:tabs>
        <w:jc w:val="both"/>
        <w:rPr>
          <w:rFonts w:asciiTheme="minorHAnsi" w:hAnsiTheme="minorHAnsi"/>
        </w:rPr>
      </w:pPr>
      <w:r w:rsidRPr="00C1070D">
        <w:rPr>
          <w:rFonts w:asciiTheme="minorHAnsi" w:hAnsiTheme="minorHAnsi"/>
        </w:rPr>
        <w:t xml:space="preserve">El licitante proporcionará la capacitación y asesoría al personal que designe el </w:t>
      </w:r>
      <w:r w:rsidR="00341301">
        <w:rPr>
          <w:rFonts w:asciiTheme="minorHAnsi" w:hAnsiTheme="minorHAnsi"/>
        </w:rPr>
        <w:t xml:space="preserve">COESIDA a través del </w:t>
      </w:r>
      <w:r w:rsidRPr="00C1070D">
        <w:rPr>
          <w:rFonts w:asciiTheme="minorHAnsi" w:hAnsiTheme="minorHAnsi"/>
        </w:rPr>
        <w:t>Hospital Metropolitano Dr. Bernardo Sepúlveda de la Convocante, durante el tiempo que estimen conveniente dichas unidades,  para el adecuado manejo del equipo.</w:t>
      </w:r>
    </w:p>
    <w:p w:rsidR="00C1070D" w:rsidRPr="00C1070D" w:rsidRDefault="00C1070D" w:rsidP="00C1070D">
      <w:pPr>
        <w:pStyle w:val="Prrafodelista"/>
        <w:rPr>
          <w:rFonts w:asciiTheme="minorHAnsi" w:hAnsiTheme="minorHAnsi"/>
        </w:rPr>
      </w:pPr>
    </w:p>
    <w:p w:rsidR="00C1070D" w:rsidRDefault="00C1070D" w:rsidP="00C1070D">
      <w:pPr>
        <w:pStyle w:val="Prrafodelista"/>
        <w:numPr>
          <w:ilvl w:val="2"/>
          <w:numId w:val="23"/>
        </w:numPr>
        <w:tabs>
          <w:tab w:val="right" w:pos="1276"/>
        </w:tabs>
        <w:jc w:val="both"/>
        <w:rPr>
          <w:rFonts w:asciiTheme="minorHAnsi" w:hAnsiTheme="minorHAnsi"/>
        </w:rPr>
      </w:pPr>
      <w:r w:rsidRPr="00C1070D">
        <w:rPr>
          <w:rFonts w:asciiTheme="minorHAnsi" w:hAnsiTheme="minorHAnsi"/>
        </w:rPr>
        <w:t>El licitante ganador deberá comprometerse a corregir en un término no mayor a 24 horas, a reparar cualquier falla o avería que se presenten en el equipo.</w:t>
      </w:r>
    </w:p>
    <w:p w:rsidR="00C1070D" w:rsidRPr="00C1070D" w:rsidRDefault="00C1070D" w:rsidP="00C1070D">
      <w:pPr>
        <w:pStyle w:val="Prrafodelista"/>
        <w:rPr>
          <w:rFonts w:asciiTheme="minorHAnsi" w:hAnsiTheme="minorHAnsi"/>
        </w:rPr>
      </w:pPr>
    </w:p>
    <w:p w:rsidR="00C1070D" w:rsidRDefault="00C1070D" w:rsidP="00C1070D">
      <w:pPr>
        <w:pStyle w:val="Prrafodelista"/>
        <w:numPr>
          <w:ilvl w:val="2"/>
          <w:numId w:val="23"/>
        </w:numPr>
        <w:tabs>
          <w:tab w:val="right" w:pos="1276"/>
        </w:tabs>
        <w:jc w:val="both"/>
        <w:rPr>
          <w:rFonts w:asciiTheme="minorHAnsi" w:hAnsiTheme="minorHAnsi"/>
        </w:rPr>
      </w:pPr>
      <w:r w:rsidRPr="00C1070D">
        <w:rPr>
          <w:rFonts w:asciiTheme="minorHAnsi" w:hAnsiTheme="minorHAnsi"/>
        </w:rPr>
        <w:t>En el supuesto que no se subsane la anomalía en el término establecido o que el equipo no tengan compostura, la Convocante tomará las medidas necesarias a fin de que se garantice el servicio a los pacientes, por lo cual, el licitante será responsable de los gastos que se generen en demasía por su incumplimiento en la prestación del servicio.</w:t>
      </w:r>
    </w:p>
    <w:p w:rsidR="00C1070D" w:rsidRPr="00C1070D" w:rsidRDefault="00C1070D" w:rsidP="00C1070D">
      <w:pPr>
        <w:pStyle w:val="Prrafodelista"/>
        <w:rPr>
          <w:rFonts w:asciiTheme="minorHAnsi" w:hAnsiTheme="minorHAnsi"/>
        </w:rPr>
      </w:pPr>
    </w:p>
    <w:p w:rsidR="00C1070D" w:rsidRDefault="00C1070D" w:rsidP="00C1070D">
      <w:pPr>
        <w:pStyle w:val="Prrafodelista"/>
        <w:numPr>
          <w:ilvl w:val="2"/>
          <w:numId w:val="23"/>
        </w:numPr>
        <w:tabs>
          <w:tab w:val="right" w:pos="1276"/>
        </w:tabs>
        <w:jc w:val="both"/>
        <w:rPr>
          <w:rFonts w:asciiTheme="minorHAnsi" w:hAnsiTheme="minorHAnsi"/>
        </w:rPr>
      </w:pPr>
      <w:r w:rsidRPr="00C1070D">
        <w:rPr>
          <w:rFonts w:asciiTheme="minorHAnsi" w:hAnsiTheme="minorHAnsi"/>
        </w:rPr>
        <w:t xml:space="preserve">En caso que el licitante ofrezca equipo distinto a los establecidos originalmente, para solventar lo establecido en el punto 1.1.2., la Convocante se reserva el derecho de evaluar dicho equipo, para determinar si cumplen con lo originalmente solicitado en las bases y acuerdos derivados </w:t>
      </w:r>
      <w:r w:rsidR="00341301">
        <w:rPr>
          <w:rFonts w:asciiTheme="minorHAnsi" w:hAnsiTheme="minorHAnsi"/>
        </w:rPr>
        <w:t>de la junta</w:t>
      </w:r>
      <w:r w:rsidRPr="00C1070D">
        <w:rPr>
          <w:rFonts w:asciiTheme="minorHAnsi" w:hAnsiTheme="minorHAnsi"/>
        </w:rPr>
        <w:t xml:space="preserve"> de aclaraciones.</w:t>
      </w:r>
    </w:p>
    <w:p w:rsidR="00C1070D" w:rsidRPr="00C1070D" w:rsidRDefault="00C1070D" w:rsidP="00C1070D">
      <w:pPr>
        <w:pStyle w:val="Prrafodelista"/>
        <w:rPr>
          <w:rFonts w:asciiTheme="minorHAnsi" w:hAnsiTheme="minorHAnsi"/>
        </w:rPr>
      </w:pPr>
    </w:p>
    <w:p w:rsidR="00C1070D" w:rsidRDefault="00C1070D" w:rsidP="00C1070D">
      <w:pPr>
        <w:pStyle w:val="Prrafodelista"/>
        <w:numPr>
          <w:ilvl w:val="2"/>
          <w:numId w:val="23"/>
        </w:numPr>
        <w:tabs>
          <w:tab w:val="right" w:pos="1276"/>
        </w:tabs>
        <w:jc w:val="both"/>
        <w:rPr>
          <w:rFonts w:asciiTheme="minorHAnsi" w:hAnsiTheme="minorHAnsi"/>
        </w:rPr>
      </w:pPr>
      <w:r w:rsidRPr="00C1070D">
        <w:rPr>
          <w:rFonts w:asciiTheme="minorHAnsi" w:hAnsiTheme="minorHAnsi"/>
        </w:rPr>
        <w:t xml:space="preserve">El licitante que resulte con adjudicación se responsabilizará del mantenimiento preventivo y correctivo del equipo proporcionado en comodato, cuando sea necesario el traslado del equipo a las oficinas del licitante, para su mantenimiento y se prolongue por más de 24 horas, el proveedor proporcionará </w:t>
      </w:r>
      <w:r w:rsidRPr="00C1070D">
        <w:rPr>
          <w:rFonts w:asciiTheme="minorHAnsi" w:hAnsiTheme="minorHAnsi"/>
        </w:rPr>
        <w:lastRenderedPageBreak/>
        <w:t xml:space="preserve">inmediatamente otro equipo igual, de tal manera que el servicio no se vea interrumpido, para lo cual deberá ajustarse a las especificaciones contenidas en los anexos 1 y </w:t>
      </w:r>
      <w:r>
        <w:rPr>
          <w:rFonts w:asciiTheme="minorHAnsi" w:hAnsiTheme="minorHAnsi"/>
        </w:rPr>
        <w:t>1-A</w:t>
      </w:r>
      <w:r w:rsidRPr="00C1070D">
        <w:rPr>
          <w:rFonts w:asciiTheme="minorHAnsi" w:hAnsiTheme="minorHAnsi"/>
        </w:rPr>
        <w:t>.</w:t>
      </w:r>
    </w:p>
    <w:p w:rsidR="00C1070D" w:rsidRPr="00C1070D" w:rsidRDefault="00C1070D" w:rsidP="00C1070D">
      <w:pPr>
        <w:pStyle w:val="Prrafodelista"/>
        <w:rPr>
          <w:rFonts w:asciiTheme="minorHAnsi" w:hAnsiTheme="minorHAnsi"/>
        </w:rPr>
      </w:pPr>
    </w:p>
    <w:p w:rsidR="00C1070D" w:rsidRPr="00422034" w:rsidRDefault="00C1070D" w:rsidP="00C1070D">
      <w:pPr>
        <w:pStyle w:val="Prrafodelista"/>
        <w:numPr>
          <w:ilvl w:val="2"/>
          <w:numId w:val="23"/>
        </w:numPr>
        <w:tabs>
          <w:tab w:val="right" w:pos="1276"/>
        </w:tabs>
        <w:jc w:val="both"/>
        <w:rPr>
          <w:rFonts w:asciiTheme="minorHAnsi" w:hAnsiTheme="minorHAnsi"/>
        </w:rPr>
      </w:pPr>
      <w:r w:rsidRPr="00422034">
        <w:rPr>
          <w:rFonts w:asciiTheme="minorHAnsi" w:hAnsiTheme="minorHAnsi"/>
        </w:rPr>
        <w:t>L</w:t>
      </w:r>
      <w:r w:rsidR="00BD2921" w:rsidRPr="00422034">
        <w:rPr>
          <w:rFonts w:asciiTheme="minorHAnsi" w:hAnsiTheme="minorHAnsi"/>
        </w:rPr>
        <w:t>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 Así mismo deberá cumplir con las recomendaciones emitidas por el Instituto de Diagnóstico y Referencia Epidemiológicos (</w:t>
      </w:r>
      <w:proofErr w:type="spellStart"/>
      <w:r w:rsidR="00BD2921" w:rsidRPr="00422034">
        <w:rPr>
          <w:rFonts w:asciiTheme="minorHAnsi" w:hAnsiTheme="minorHAnsi"/>
        </w:rPr>
        <w:t>InDRE</w:t>
      </w:r>
      <w:proofErr w:type="spellEnd"/>
      <w:r w:rsidR="00BD2921" w:rsidRPr="00422034">
        <w:rPr>
          <w:rFonts w:asciiTheme="minorHAnsi" w:hAnsiTheme="minorHAnsi"/>
        </w:rPr>
        <w:t xml:space="preserve">) en los “Lineamientos para la vigilancia epidemiológica del diagnóstico de la infección por VIH/SIDA No </w:t>
      </w:r>
      <w:r w:rsidR="00BD2921" w:rsidRPr="00422034">
        <w:rPr>
          <w:rFonts w:asciiTheme="minorHAnsi" w:hAnsiTheme="minorHAnsi"/>
          <w:color w:val="548DD4" w:themeColor="text2" w:themeTint="99"/>
        </w:rPr>
        <w:t>DGE-InDRE-RNLSP-2015</w:t>
      </w:r>
      <w:r w:rsidR="00BD2921" w:rsidRPr="00422034">
        <w:rPr>
          <w:rFonts w:asciiTheme="minorHAnsi" w:hAnsiTheme="minorHAnsi"/>
        </w:rPr>
        <w:t>”.</w:t>
      </w:r>
    </w:p>
    <w:p w:rsidR="00C1070D" w:rsidRPr="00422034" w:rsidRDefault="00C1070D" w:rsidP="00C1070D">
      <w:pPr>
        <w:pStyle w:val="Prrafodelista"/>
        <w:rPr>
          <w:rFonts w:asciiTheme="minorHAnsi" w:hAnsiTheme="minorHAnsi"/>
        </w:rPr>
      </w:pPr>
    </w:p>
    <w:p w:rsidR="00C1070D" w:rsidRDefault="00D86D21" w:rsidP="00C1070D">
      <w:pPr>
        <w:pStyle w:val="Prrafodelista"/>
        <w:numPr>
          <w:ilvl w:val="2"/>
          <w:numId w:val="23"/>
        </w:numPr>
        <w:tabs>
          <w:tab w:val="right" w:pos="1276"/>
        </w:tabs>
        <w:jc w:val="both"/>
        <w:rPr>
          <w:rFonts w:asciiTheme="minorHAnsi" w:hAnsiTheme="minorHAnsi"/>
        </w:rPr>
      </w:pPr>
      <w:r w:rsidRPr="00422034">
        <w:rPr>
          <w:rFonts w:asciiTheme="minorHAnsi" w:hAnsiTheme="minorHAnsi"/>
        </w:rPr>
        <w:t>Los licitantes deberán</w:t>
      </w:r>
      <w:r w:rsidRPr="00C1070D">
        <w:rPr>
          <w:rFonts w:asciiTheme="minorHAnsi" w:hAnsiTheme="minorHAnsi"/>
        </w:rPr>
        <w:t xml:space="preserve"> cumplir con las normas de calidad (Normas Oficiales Mexicanas, Normas Mexicanas o las Normas de Referencia Aplicables), debiendo enunciarlas, cuyo cumplimiento sea aplicable para demostrar que los reactivos a los que hace referencia la presente convocatoria cumplen con los estándares de calidad </w:t>
      </w:r>
      <w:r w:rsidR="00BD2921" w:rsidRPr="00C1070D">
        <w:rPr>
          <w:rFonts w:asciiTheme="minorHAnsi" w:hAnsiTheme="minorHAnsi"/>
        </w:rPr>
        <w:t>o unidades de medida requeridas.</w:t>
      </w:r>
    </w:p>
    <w:p w:rsidR="00C1070D" w:rsidRPr="00C1070D" w:rsidRDefault="00C1070D" w:rsidP="00C1070D">
      <w:pPr>
        <w:pStyle w:val="Prrafodelista"/>
        <w:rPr>
          <w:rFonts w:asciiTheme="minorHAnsi" w:hAnsiTheme="minorHAnsi"/>
        </w:rPr>
      </w:pPr>
    </w:p>
    <w:p w:rsidR="00F63839" w:rsidRPr="00C1070D" w:rsidRDefault="00EB1FF4" w:rsidP="00C1070D">
      <w:pPr>
        <w:pStyle w:val="Prrafodelista"/>
        <w:numPr>
          <w:ilvl w:val="2"/>
          <w:numId w:val="23"/>
        </w:numPr>
        <w:tabs>
          <w:tab w:val="right" w:pos="1276"/>
        </w:tabs>
        <w:jc w:val="both"/>
        <w:rPr>
          <w:rFonts w:asciiTheme="minorHAnsi" w:hAnsiTheme="minorHAnsi"/>
        </w:rPr>
      </w:pPr>
      <w:r w:rsidRPr="00C1070D">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C1070D">
        <w:rPr>
          <w:rFonts w:asciiTheme="minorHAnsi" w:hAnsiTheme="minorHAnsi"/>
        </w:rPr>
        <w:t>Ote</w:t>
      </w:r>
      <w:proofErr w:type="spellEnd"/>
      <w:r w:rsidRPr="00C1070D">
        <w:rPr>
          <w:rFonts w:asciiTheme="minorHAnsi" w:hAnsiTheme="minorHAnsi"/>
        </w:rPr>
        <w:t>, 3er. y 2do piso</w:t>
      </w:r>
      <w:r w:rsidR="00AF291D">
        <w:rPr>
          <w:rFonts w:asciiTheme="minorHAnsi" w:hAnsiTheme="minorHAnsi"/>
        </w:rPr>
        <w:t xml:space="preserve"> respectivamente</w:t>
      </w:r>
      <w:r w:rsidRPr="00C1070D">
        <w:rPr>
          <w:rFonts w:asciiTheme="minorHAnsi" w:hAnsiTheme="minorHAnsi"/>
        </w:rPr>
        <w:t>, Centro de Monterrey Nuevo León, C.P. 64000</w:t>
      </w:r>
      <w:r w:rsidR="00F63839" w:rsidRPr="00C1070D">
        <w:rPr>
          <w:rFonts w:asciiTheme="minorHAnsi" w:hAnsiTheme="minorHAnsi"/>
        </w:rPr>
        <w:t>.</w:t>
      </w:r>
    </w:p>
    <w:p w:rsidR="001578FF" w:rsidRDefault="001578FF" w:rsidP="00A1692B">
      <w:pPr>
        <w:tabs>
          <w:tab w:val="left" w:pos="851"/>
        </w:tabs>
        <w:ind w:right="-1"/>
        <w:jc w:val="both"/>
        <w:rPr>
          <w:rFonts w:asciiTheme="minorHAnsi" w:hAnsiTheme="minorHAnsi"/>
          <w:b/>
        </w:rPr>
      </w:pPr>
    </w:p>
    <w:p w:rsidR="00C66677" w:rsidRDefault="00C66677"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Período y lugar de entrega.</w:t>
      </w:r>
    </w:p>
    <w:p w:rsidR="00A1692B" w:rsidRPr="00037DE1" w:rsidRDefault="00A1692B" w:rsidP="00A1692B">
      <w:pPr>
        <w:tabs>
          <w:tab w:val="left" w:pos="851"/>
        </w:tabs>
        <w:ind w:right="-1"/>
        <w:jc w:val="both"/>
        <w:rPr>
          <w:rFonts w:asciiTheme="minorHAnsi" w:hAnsiTheme="minorHAnsi"/>
          <w:b/>
        </w:rPr>
      </w:pPr>
    </w:p>
    <w:p w:rsidR="002B4A2A" w:rsidRDefault="00A1692B" w:rsidP="002B4A2A">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2B4A2A" w:rsidRDefault="002B4A2A" w:rsidP="002B4A2A">
      <w:pPr>
        <w:tabs>
          <w:tab w:val="left" w:pos="851"/>
        </w:tabs>
        <w:ind w:left="709" w:right="-1"/>
        <w:jc w:val="both"/>
        <w:rPr>
          <w:rFonts w:asciiTheme="minorHAnsi" w:hAnsiTheme="minorHAnsi"/>
          <w:b/>
        </w:rPr>
      </w:pPr>
    </w:p>
    <w:p w:rsidR="00AA554B" w:rsidRPr="009A4CC0" w:rsidRDefault="00AA554B" w:rsidP="008A7DA0">
      <w:pPr>
        <w:pStyle w:val="Prrafodelista"/>
        <w:numPr>
          <w:ilvl w:val="1"/>
          <w:numId w:val="26"/>
        </w:numPr>
        <w:ind w:left="1276" w:right="49"/>
        <w:jc w:val="both"/>
        <w:rPr>
          <w:rFonts w:asciiTheme="minorHAnsi" w:hAnsiTheme="minorHAnsi"/>
        </w:rPr>
      </w:pPr>
      <w:r w:rsidRPr="009A4CC0">
        <w:rPr>
          <w:rFonts w:asciiTheme="minorHAnsi" w:hAnsiTheme="minorHAnsi"/>
        </w:rPr>
        <w:t>Los reactivos se entregarán dentro de los 7 días naturales posteriores a la recepción de la Orden de Envío por parte del licitante que resulte con adjudicación y se hará conforme al contrato que se celebre.</w:t>
      </w:r>
    </w:p>
    <w:p w:rsidR="00AA554B" w:rsidRPr="009A4CC0" w:rsidRDefault="00AA554B" w:rsidP="00AA554B">
      <w:pPr>
        <w:pStyle w:val="BlockText2"/>
        <w:ind w:left="1276" w:right="0" w:hanging="360"/>
        <w:rPr>
          <w:rFonts w:asciiTheme="minorHAnsi" w:hAnsiTheme="minorHAnsi" w:cs="Arial"/>
          <w:sz w:val="20"/>
        </w:rPr>
      </w:pPr>
    </w:p>
    <w:p w:rsidR="00AA554B" w:rsidRPr="009A4CC0" w:rsidRDefault="00AA554B" w:rsidP="008A7DA0">
      <w:pPr>
        <w:pStyle w:val="BlockText2"/>
        <w:numPr>
          <w:ilvl w:val="1"/>
          <w:numId w:val="26"/>
        </w:numPr>
        <w:ind w:left="1276" w:right="0"/>
        <w:rPr>
          <w:rFonts w:asciiTheme="minorHAnsi" w:hAnsiTheme="minorHAnsi" w:cs="Arial"/>
          <w:sz w:val="20"/>
        </w:rPr>
      </w:pPr>
      <w:r w:rsidRPr="009A4CC0">
        <w:rPr>
          <w:rFonts w:asciiTheme="minorHAnsi" w:hAnsiTheme="minorHAnsi" w:cs="Arial"/>
          <w:sz w:val="20"/>
        </w:rPr>
        <w:t xml:space="preserve">La entrega de reactivos y prestación del servicio se realizará del </w:t>
      </w:r>
      <w:r>
        <w:rPr>
          <w:rFonts w:asciiTheme="minorHAnsi" w:hAnsiTheme="minorHAnsi" w:cs="Arial"/>
          <w:sz w:val="20"/>
        </w:rPr>
        <w:t>14</w:t>
      </w:r>
      <w:r w:rsidRPr="009A4CC0">
        <w:rPr>
          <w:rFonts w:asciiTheme="minorHAnsi" w:hAnsiTheme="minorHAnsi" w:cs="Arial"/>
          <w:sz w:val="20"/>
        </w:rPr>
        <w:t xml:space="preserve"> de </w:t>
      </w:r>
      <w:r>
        <w:rPr>
          <w:rFonts w:asciiTheme="minorHAnsi" w:hAnsiTheme="minorHAnsi" w:cs="Arial"/>
          <w:sz w:val="20"/>
        </w:rPr>
        <w:t>Marzo</w:t>
      </w:r>
      <w:r w:rsidRPr="009A4CC0">
        <w:rPr>
          <w:rFonts w:asciiTheme="minorHAnsi" w:hAnsiTheme="minorHAnsi" w:cs="Arial"/>
          <w:sz w:val="20"/>
        </w:rPr>
        <w:t xml:space="preserve"> del 201</w:t>
      </w:r>
      <w:r>
        <w:rPr>
          <w:rFonts w:asciiTheme="minorHAnsi" w:hAnsiTheme="minorHAnsi" w:cs="Arial"/>
          <w:sz w:val="20"/>
        </w:rPr>
        <w:t>6</w:t>
      </w:r>
      <w:r w:rsidRPr="009A4CC0">
        <w:rPr>
          <w:rFonts w:asciiTheme="minorHAnsi" w:hAnsiTheme="minorHAnsi" w:cs="Arial"/>
          <w:sz w:val="20"/>
        </w:rPr>
        <w:t xml:space="preserve"> al 31 de </w:t>
      </w:r>
      <w:r w:rsidR="00D85843">
        <w:rPr>
          <w:rFonts w:asciiTheme="minorHAnsi" w:hAnsiTheme="minorHAnsi" w:cs="Arial"/>
          <w:sz w:val="20"/>
        </w:rPr>
        <w:t>Mayo</w:t>
      </w:r>
      <w:r w:rsidRPr="009A4CC0">
        <w:rPr>
          <w:rFonts w:asciiTheme="minorHAnsi" w:hAnsiTheme="minorHAnsi" w:cs="Arial"/>
          <w:sz w:val="20"/>
        </w:rPr>
        <w:t xml:space="preserve"> del 201</w:t>
      </w:r>
      <w:r>
        <w:rPr>
          <w:rFonts w:asciiTheme="minorHAnsi" w:hAnsiTheme="minorHAnsi" w:cs="Arial"/>
          <w:sz w:val="20"/>
        </w:rPr>
        <w:t>6</w:t>
      </w:r>
      <w:r w:rsidRPr="009A4CC0">
        <w:rPr>
          <w:rFonts w:asciiTheme="minorHAnsi" w:hAnsiTheme="minorHAnsi" w:cs="Arial"/>
          <w:sz w:val="20"/>
        </w:rPr>
        <w:t xml:space="preserve">. </w:t>
      </w:r>
    </w:p>
    <w:p w:rsidR="00AA554B" w:rsidRPr="009A4CC0" w:rsidRDefault="00AA554B" w:rsidP="00AA554B">
      <w:pPr>
        <w:tabs>
          <w:tab w:val="right" w:pos="1276"/>
        </w:tabs>
        <w:ind w:left="1276" w:right="-1" w:hanging="360"/>
        <w:jc w:val="both"/>
        <w:rPr>
          <w:rFonts w:asciiTheme="minorHAnsi" w:hAnsiTheme="minorHAnsi" w:cs="Arial"/>
        </w:rPr>
      </w:pPr>
    </w:p>
    <w:p w:rsidR="00AA554B" w:rsidRDefault="00AA554B" w:rsidP="008A7DA0">
      <w:pPr>
        <w:pStyle w:val="Prrafodelista"/>
        <w:numPr>
          <w:ilvl w:val="1"/>
          <w:numId w:val="26"/>
        </w:numPr>
        <w:tabs>
          <w:tab w:val="right" w:pos="1276"/>
        </w:tabs>
        <w:ind w:left="1276" w:right="-1"/>
        <w:jc w:val="both"/>
        <w:rPr>
          <w:rFonts w:asciiTheme="minorHAnsi" w:hAnsiTheme="minorHAnsi" w:cs="Arial"/>
        </w:rPr>
      </w:pPr>
      <w:r w:rsidRPr="009A4CC0">
        <w:rPr>
          <w:rFonts w:asciiTheme="minorHAnsi" w:hAnsiTheme="minorHAnsi" w:cs="Arial"/>
        </w:rPr>
        <w:t xml:space="preserve">Horario de entrega de reactivos en las unidades: será de </w:t>
      </w:r>
      <w:proofErr w:type="gramStart"/>
      <w:r w:rsidRPr="009A4CC0">
        <w:rPr>
          <w:rFonts w:asciiTheme="minorHAnsi" w:hAnsiTheme="minorHAnsi" w:cs="Arial"/>
        </w:rPr>
        <w:t>Lunes</w:t>
      </w:r>
      <w:proofErr w:type="gramEnd"/>
      <w:r w:rsidRPr="009A4CC0">
        <w:rPr>
          <w:rFonts w:asciiTheme="minorHAnsi" w:hAnsiTheme="minorHAnsi" w:cs="Arial"/>
        </w:rPr>
        <w:t xml:space="preserve"> a Viernes de 9:00 a 14:00 horas.</w:t>
      </w:r>
    </w:p>
    <w:p w:rsidR="00AA554B" w:rsidRPr="00AA554B" w:rsidRDefault="00AA554B" w:rsidP="00AA554B">
      <w:pPr>
        <w:pStyle w:val="Prrafodelista"/>
        <w:rPr>
          <w:rFonts w:asciiTheme="minorHAnsi" w:hAnsiTheme="minorHAnsi" w:cs="Arial"/>
        </w:rPr>
      </w:pPr>
    </w:p>
    <w:p w:rsidR="00AA554B" w:rsidRPr="00AA554B" w:rsidRDefault="00AA554B" w:rsidP="008A7DA0">
      <w:pPr>
        <w:pStyle w:val="Prrafodelista"/>
        <w:numPr>
          <w:ilvl w:val="1"/>
          <w:numId w:val="26"/>
        </w:numPr>
        <w:tabs>
          <w:tab w:val="right" w:pos="1276"/>
        </w:tabs>
        <w:ind w:left="1276" w:right="-1"/>
        <w:jc w:val="both"/>
        <w:rPr>
          <w:rFonts w:asciiTheme="minorHAnsi" w:hAnsiTheme="minorHAnsi" w:cs="Arial"/>
        </w:rPr>
      </w:pPr>
      <w:r w:rsidRPr="00AA554B">
        <w:rPr>
          <w:rFonts w:asciiTheme="minorHAnsi" w:hAnsiTheme="minorHAnsi"/>
        </w:rPr>
        <w:t xml:space="preserve">El licitante adjudicado entregará, instalará y pondrá en operación los equipos dentro de los 15 días naturales siguientes a la resolución de adjudicación, al respecto la </w:t>
      </w:r>
      <w:r w:rsidRPr="00AA554B">
        <w:rPr>
          <w:rFonts w:asciiTheme="minorHAnsi" w:hAnsiTheme="minorHAnsi"/>
          <w:b/>
        </w:rPr>
        <w:t>Convocante</w:t>
      </w:r>
      <w:r w:rsidRPr="00AA554B">
        <w:rPr>
          <w:rFonts w:asciiTheme="minorHAnsi" w:hAnsiTheme="minorHAnsi"/>
        </w:rPr>
        <w:t xml:space="preserve"> no otorgará prórroga alguna.</w:t>
      </w:r>
    </w:p>
    <w:p w:rsidR="00AA554B" w:rsidRPr="00AA554B" w:rsidRDefault="00AA554B" w:rsidP="00AA554B">
      <w:pPr>
        <w:pStyle w:val="BlockText2"/>
        <w:ind w:left="709" w:right="-1" w:firstLine="0"/>
        <w:rPr>
          <w:rFonts w:asciiTheme="minorHAnsi" w:hAnsiTheme="minorHAnsi"/>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Pr="00DA6E70" w:rsidRDefault="00236689" w:rsidP="00DA6E70">
      <w:pPr>
        <w:ind w:left="709" w:right="-1"/>
        <w:jc w:val="both"/>
        <w:rPr>
          <w:rFonts w:asciiTheme="minorHAnsi" w:hAnsiTheme="minorHAnsi"/>
        </w:rPr>
      </w:pPr>
      <w:r>
        <w:rPr>
          <w:rFonts w:asciiTheme="minorHAnsi" w:hAnsiTheme="minorHAnsi"/>
        </w:rPr>
        <w:t xml:space="preserve">La entrega de los </w:t>
      </w:r>
      <w:r w:rsidR="00D34CF7">
        <w:rPr>
          <w:rFonts w:asciiTheme="minorHAnsi" w:hAnsiTheme="minorHAnsi"/>
        </w:rPr>
        <w:t>reactivos y equipo a comodato</w:t>
      </w:r>
      <w:r>
        <w:rPr>
          <w:rFonts w:asciiTheme="minorHAnsi" w:hAnsiTheme="minorHAnsi"/>
        </w:rPr>
        <w:t xml:space="preserve"> se realizará</w:t>
      </w:r>
      <w:r w:rsidR="00D34CF7">
        <w:rPr>
          <w:rFonts w:asciiTheme="minorHAnsi" w:hAnsiTheme="minorHAnsi"/>
        </w:rPr>
        <w:t xml:space="preserve"> en</w:t>
      </w:r>
      <w:r w:rsidR="00DA6E70" w:rsidRPr="00721ADF">
        <w:rPr>
          <w:rFonts w:asciiTheme="minorHAnsi" w:hAnsiTheme="minorHAnsi"/>
        </w:rPr>
        <w:t>:</w:t>
      </w:r>
    </w:p>
    <w:p w:rsidR="003C0F1A" w:rsidRDefault="003C0F1A" w:rsidP="003C0F1A">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6096"/>
      </w:tblGrid>
      <w:tr w:rsidR="003C0F1A" w:rsidRPr="00780E06" w:rsidTr="00D12ED7">
        <w:trPr>
          <w:trHeight w:val="60"/>
        </w:trPr>
        <w:tc>
          <w:tcPr>
            <w:tcW w:w="3827"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C1070D" w:rsidP="00DA6E70">
            <w:pPr>
              <w:rPr>
                <w:rFonts w:ascii="Century Gothic" w:hAnsi="Century Gothic" w:cstheme="minorHAnsi"/>
                <w:sz w:val="17"/>
                <w:szCs w:val="17"/>
              </w:rPr>
            </w:pPr>
            <w:r w:rsidRPr="00C1070D">
              <w:rPr>
                <w:rFonts w:ascii="Century Gothic" w:hAnsi="Century Gothic" w:cstheme="minorHAnsi"/>
                <w:sz w:val="17"/>
                <w:szCs w:val="17"/>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C1070D" w:rsidP="00EC015A">
            <w:pPr>
              <w:jc w:val="both"/>
              <w:rPr>
                <w:rFonts w:ascii="Century Gothic" w:hAnsi="Century Gothic" w:cstheme="minorHAnsi"/>
                <w:sz w:val="17"/>
                <w:szCs w:val="17"/>
              </w:rPr>
            </w:pPr>
            <w:r w:rsidRPr="00C1070D">
              <w:rPr>
                <w:rFonts w:ascii="Century Gothic" w:hAnsi="Century Gothic" w:cstheme="minorHAnsi"/>
                <w:sz w:val="17"/>
                <w:szCs w:val="17"/>
              </w:rPr>
              <w:t xml:space="preserve">Ave. Adolfo López Mateos No. 4600, Colonia Bosques del </w:t>
            </w:r>
            <w:proofErr w:type="spellStart"/>
            <w:r w:rsidRPr="00C1070D">
              <w:rPr>
                <w:rFonts w:ascii="Century Gothic" w:hAnsi="Century Gothic" w:cstheme="minorHAnsi"/>
                <w:sz w:val="17"/>
                <w:szCs w:val="17"/>
              </w:rPr>
              <w:t>Nogalar</w:t>
            </w:r>
            <w:proofErr w:type="spellEnd"/>
            <w:r w:rsidRPr="00C1070D">
              <w:rPr>
                <w:rFonts w:ascii="Century Gothic" w:hAnsi="Century Gothic" w:cstheme="minorHAnsi"/>
                <w:sz w:val="17"/>
                <w:szCs w:val="17"/>
              </w:rPr>
              <w:t>, San Nicolás de los Garza, N. L., C. P. 66480</w:t>
            </w:r>
          </w:p>
        </w:tc>
      </w:tr>
    </w:tbl>
    <w:p w:rsidR="00C75C58" w:rsidRDefault="00C75C58" w:rsidP="00F63839">
      <w:pPr>
        <w:ind w:left="709" w:right="-1"/>
        <w:jc w:val="both"/>
        <w:rPr>
          <w:rFonts w:asciiTheme="minorHAnsi" w:hAnsiTheme="minorHAnsi"/>
        </w:rPr>
      </w:pPr>
    </w:p>
    <w:p w:rsidR="00F63839" w:rsidRPr="00EE37D3" w:rsidRDefault="00F63839" w:rsidP="00AA554B">
      <w:pPr>
        <w:ind w:left="709"/>
        <w:jc w:val="both"/>
        <w:rPr>
          <w:rFonts w:asciiTheme="minorHAnsi" w:hAnsiTheme="minorHAnsi" w:cstheme="minorHAnsi"/>
          <w:b/>
        </w:rPr>
      </w:pPr>
      <w:r w:rsidRPr="00EE37D3">
        <w:rPr>
          <w:rFonts w:asciiTheme="minorHAnsi" w:hAnsiTheme="minorHAnsi" w:cstheme="minorHAnsi"/>
          <w:b/>
        </w:rPr>
        <w:lastRenderedPageBreak/>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AA554B">
        <w:rPr>
          <w:rFonts w:asciiTheme="minorHAnsi" w:hAnsiTheme="minorHAnsi" w:cs="Arial"/>
        </w:rPr>
        <w:t>de los reactivos y equipos</w:t>
      </w:r>
      <w:r w:rsidR="009B05C2">
        <w:rPr>
          <w:rFonts w:asciiTheme="minorHAnsi" w:hAnsiTheme="minorHAnsi" w:cs="Arial"/>
        </w:rPr>
        <w:t xml:space="preserve"> </w:t>
      </w:r>
      <w:r w:rsidRPr="00A6680A">
        <w:rPr>
          <w:rFonts w:asciiTheme="minorHAnsi" w:hAnsiTheme="minorHAnsi" w:cs="Arial"/>
        </w:rPr>
        <w:t xml:space="preserve">hasta el lugar de entrega en el medio de transporte y en las condiciones adecuadas de acuerdo a las características de los </w:t>
      </w:r>
      <w:r w:rsidR="00AA554B">
        <w:rPr>
          <w:rFonts w:asciiTheme="minorHAnsi" w:hAnsiTheme="minorHAnsi" w:cs="Arial"/>
        </w:rPr>
        <w:t>reactivos</w:t>
      </w:r>
      <w:r w:rsidRPr="00A6680A">
        <w:rPr>
          <w:rFonts w:asciiTheme="minorHAnsi" w:hAnsiTheme="minorHAnsi" w:cs="Arial"/>
        </w:rPr>
        <w:t xml:space="preserve"> que se tengan que entregar.</w:t>
      </w:r>
    </w:p>
    <w:p w:rsidR="003C0F1A" w:rsidRPr="00A6680A" w:rsidRDefault="003C0F1A" w:rsidP="003C0F1A">
      <w:pPr>
        <w:pStyle w:val="Prrafodelista"/>
        <w:ind w:left="1560"/>
        <w:jc w:val="both"/>
        <w:rPr>
          <w:rFonts w:asciiTheme="minorHAnsi" w:hAnsiTheme="minorHAnsi" w:cs="Arial"/>
        </w:rPr>
      </w:pPr>
    </w:p>
    <w:p w:rsidR="003C0F1A" w:rsidRPr="00000ADE"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w:t>
      </w:r>
      <w:r w:rsidRPr="00647B68">
        <w:rPr>
          <w:rFonts w:asciiTheme="minorHAnsi" w:hAnsiTheme="minorHAnsi" w:cs="Arial"/>
        </w:rPr>
        <w:t xml:space="preserve">Los </w:t>
      </w:r>
      <w:r w:rsidR="00D12ED7" w:rsidRPr="00000ADE">
        <w:rPr>
          <w:rFonts w:asciiTheme="minorHAnsi" w:hAnsiTheme="minorHAnsi" w:cs="Arial"/>
        </w:rPr>
        <w:t>reactivos</w:t>
      </w:r>
      <w:r w:rsidRPr="00000ADE">
        <w:rPr>
          <w:rFonts w:asciiTheme="minorHAnsi" w:hAnsiTheme="minorHAnsi" w:cs="Arial"/>
        </w:rPr>
        <w:t xml:space="preserve"> entregados deberán cumplir la presentación y especificaciones solicitadas; los cuales se relacionan en los anexos 1.</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w:t>
      </w:r>
      <w:r w:rsidR="00AA554B">
        <w:rPr>
          <w:rFonts w:asciiTheme="minorHAnsi" w:hAnsiTheme="minorHAnsi" w:cs="Arial"/>
        </w:rPr>
        <w:t>reactivos</w:t>
      </w:r>
      <w:r w:rsidRPr="00A6680A">
        <w:rPr>
          <w:rFonts w:asciiTheme="minorHAnsi" w:hAnsiTheme="minorHAnsi" w:cs="Arial"/>
        </w:rPr>
        <w:t xml:space="preserve">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w:t>
      </w:r>
      <w:r w:rsidR="00000ADE">
        <w:rPr>
          <w:rFonts w:asciiTheme="minorHAnsi" w:hAnsiTheme="minorHAnsi" w:cs="Arial"/>
        </w:rPr>
        <w:t>reactivos</w:t>
      </w:r>
      <w:r w:rsidRPr="00A6680A">
        <w:rPr>
          <w:rFonts w:asciiTheme="minorHAnsi" w:hAnsiTheme="minorHAnsi" w:cs="Arial"/>
        </w:rPr>
        <w:t xml:space="preserve"> a surtir.</w:t>
      </w:r>
    </w:p>
    <w:p w:rsidR="003C0F1A" w:rsidRPr="003C0F1A" w:rsidRDefault="003C0F1A" w:rsidP="003C0F1A">
      <w:pPr>
        <w:pStyle w:val="Prrafodelista"/>
        <w:ind w:left="1560"/>
        <w:jc w:val="both"/>
        <w:rPr>
          <w:rFonts w:asciiTheme="minorHAnsi" w:hAnsiTheme="minorHAnsi" w:cs="Arial"/>
        </w:rPr>
      </w:pPr>
    </w:p>
    <w:p w:rsidR="003C0F1A" w:rsidRPr="009B05C2" w:rsidRDefault="003C0F1A" w:rsidP="009B05C2">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 xml:space="preserve">los </w:t>
      </w:r>
      <w:r w:rsidR="00AA554B">
        <w:rPr>
          <w:rFonts w:asciiTheme="minorHAnsi" w:hAnsiTheme="minorHAnsi" w:cs="Arial"/>
        </w:rPr>
        <w:t>reactivos</w:t>
      </w:r>
      <w:r w:rsidRPr="00A6680A">
        <w:rPr>
          <w:rFonts w:asciiTheme="minorHAnsi" w:hAnsiTheme="minorHAnsi" w:cs="Arial"/>
        </w:rPr>
        <w:t xml:space="preserve"> deberá ser de 1 año, como mínimo, contado a partir de la recepción en </w:t>
      </w:r>
      <w:r w:rsidR="00AA554B">
        <w:rPr>
          <w:rFonts w:asciiTheme="minorHAnsi" w:hAnsiTheme="minorHAnsi" w:cs="Arial"/>
        </w:rPr>
        <w:t>la</w:t>
      </w:r>
      <w:r w:rsidRPr="00A6680A">
        <w:rPr>
          <w:rFonts w:asciiTheme="minorHAnsi" w:hAnsiTheme="minorHAnsi" w:cs="Arial"/>
        </w:rPr>
        <w:t xml:space="preserve"> Unidad Aplicativa de la Convocante, en caso de suministrar </w:t>
      </w:r>
      <w:r w:rsidR="00AA554B">
        <w:rPr>
          <w:rFonts w:asciiTheme="minorHAnsi" w:hAnsiTheme="minorHAnsi" w:cs="Arial"/>
        </w:rPr>
        <w:t>reactivos</w:t>
      </w:r>
      <w:r w:rsidRPr="009B05C2">
        <w:rPr>
          <w:rFonts w:asciiTheme="minorHAnsi" w:hAnsiTheme="minorHAnsi" w:cs="Arial"/>
        </w:rPr>
        <w:t xml:space="preserve">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w:t>
      </w:r>
      <w:r w:rsidR="00AA554B">
        <w:rPr>
          <w:rFonts w:asciiTheme="minorHAnsi" w:hAnsiTheme="minorHAnsi"/>
        </w:rPr>
        <w:t>reactivos</w:t>
      </w:r>
      <w:r w:rsidRPr="00A6680A">
        <w:rPr>
          <w:rFonts w:asciiTheme="minorHAnsi" w:hAnsiTheme="minorHAnsi"/>
        </w:rPr>
        <w:t xml:space="preserve">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w:t>
      </w:r>
      <w:r w:rsidR="00000ADE">
        <w:rPr>
          <w:rFonts w:asciiTheme="minorHAnsi" w:hAnsiTheme="minorHAnsi"/>
        </w:rPr>
        <w:t>los reactivos</w:t>
      </w:r>
      <w:r w:rsidRPr="003C0F1A">
        <w:rPr>
          <w:rFonts w:asciiTheme="minorHAnsi" w:hAnsiTheme="minorHAnsi"/>
        </w:rPr>
        <w:t xml:space="preserve"> hasta su aplicación o uso de los </w:t>
      </w:r>
      <w:r w:rsidR="00374519">
        <w:rPr>
          <w:rFonts w:asciiTheme="minorHAnsi" w:hAnsiTheme="minorHAnsi"/>
        </w:rPr>
        <w:t>mismos</w:t>
      </w:r>
    </w:p>
    <w:p w:rsidR="00374519" w:rsidRDefault="00374519" w:rsidP="002B6BE9">
      <w:pPr>
        <w:ind w:left="284"/>
        <w:jc w:val="both"/>
        <w:rPr>
          <w:rFonts w:asciiTheme="minorHAnsi" w:hAnsiTheme="minorHAnsi" w:cs="Arial"/>
        </w:rPr>
      </w:pPr>
    </w:p>
    <w:p w:rsidR="00C66677" w:rsidRDefault="00C66677" w:rsidP="002B6BE9">
      <w:pPr>
        <w:ind w:left="284"/>
        <w:jc w:val="both"/>
        <w:rPr>
          <w:rFonts w:asciiTheme="minorHAnsi" w:hAnsiTheme="minorHAnsi" w:cs="Arial"/>
        </w:rPr>
      </w:pPr>
    </w:p>
    <w:p w:rsidR="00AA554B" w:rsidRPr="00AA554B" w:rsidRDefault="00AA554B" w:rsidP="006624CB">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w:t>
      </w:r>
      <w:r w:rsidR="001311AB">
        <w:rPr>
          <w:rFonts w:asciiTheme="minorHAnsi" w:hAnsiTheme="minorHAnsi"/>
          <w:b/>
          <w:u w:val="single"/>
        </w:rPr>
        <w:t>3</w:t>
      </w:r>
      <w:r w:rsidRPr="00AA554B">
        <w:rPr>
          <w:rFonts w:asciiTheme="minorHAnsi" w:hAnsiTheme="minorHAnsi"/>
          <w:b/>
          <w:u w:val="single"/>
        </w:rPr>
        <w:t>.- Control de Calidad:</w:t>
      </w:r>
    </w:p>
    <w:p w:rsidR="00AA554B" w:rsidRPr="009A4CC0" w:rsidRDefault="00AA554B" w:rsidP="006624CB">
      <w:pPr>
        <w:tabs>
          <w:tab w:val="left" w:pos="851"/>
          <w:tab w:val="right" w:pos="1276"/>
        </w:tabs>
        <w:ind w:left="284" w:right="49"/>
        <w:jc w:val="both"/>
        <w:rPr>
          <w:rFonts w:asciiTheme="minorHAnsi" w:hAnsiTheme="minorHAnsi"/>
          <w:b/>
        </w:rPr>
      </w:pPr>
    </w:p>
    <w:p w:rsidR="00AA554B" w:rsidRPr="009A4CC0" w:rsidRDefault="00AA554B" w:rsidP="006624CB">
      <w:pPr>
        <w:tabs>
          <w:tab w:val="left" w:pos="851"/>
          <w:tab w:val="right" w:pos="1276"/>
        </w:tabs>
        <w:ind w:left="284" w:right="49"/>
        <w:jc w:val="both"/>
        <w:rPr>
          <w:rFonts w:asciiTheme="minorHAnsi" w:hAnsiTheme="minorHAnsi"/>
        </w:rPr>
      </w:pPr>
      <w:r w:rsidRPr="009A4CC0">
        <w:rPr>
          <w:rFonts w:asciiTheme="minorHAnsi" w:hAnsiTheme="minorHAnsi"/>
        </w:rPr>
        <w:t xml:space="preserve">El control de calidad será llevado a cabo </w:t>
      </w:r>
      <w:r w:rsidR="00C1070D">
        <w:rPr>
          <w:rFonts w:asciiTheme="minorHAnsi" w:hAnsiTheme="minorHAnsi"/>
        </w:rPr>
        <w:t xml:space="preserve">por el área encargada de la recepción y por el encargado del programa </w:t>
      </w:r>
      <w:r w:rsidRPr="009A4CC0">
        <w:rPr>
          <w:rFonts w:asciiTheme="minorHAnsi" w:hAnsiTheme="minorHAnsi"/>
        </w:rPr>
        <w:t xml:space="preserve">y se hará conforme a los lineamientos de la Convocante y se inicia desde el recibo de </w:t>
      </w:r>
      <w:r>
        <w:rPr>
          <w:rFonts w:asciiTheme="minorHAnsi" w:hAnsiTheme="minorHAnsi"/>
        </w:rPr>
        <w:t>los reactivos</w:t>
      </w:r>
      <w:r w:rsidR="00C1070D">
        <w:rPr>
          <w:rFonts w:asciiTheme="minorHAnsi" w:hAnsiTheme="minorHAnsi"/>
        </w:rPr>
        <w:t xml:space="preserve"> hasta su aplicación.</w:t>
      </w:r>
    </w:p>
    <w:p w:rsidR="00AA554B" w:rsidRPr="009A4CC0" w:rsidRDefault="00AA554B" w:rsidP="006624CB">
      <w:pPr>
        <w:tabs>
          <w:tab w:val="left" w:pos="851"/>
          <w:tab w:val="right" w:pos="1276"/>
        </w:tabs>
        <w:ind w:left="284"/>
        <w:jc w:val="both"/>
        <w:rPr>
          <w:rFonts w:asciiTheme="minorHAnsi" w:hAnsiTheme="minorHAnsi"/>
        </w:rPr>
      </w:pPr>
    </w:p>
    <w:p w:rsidR="00AA554B" w:rsidRPr="009A4CC0" w:rsidRDefault="00AA554B" w:rsidP="006624CB">
      <w:pPr>
        <w:tabs>
          <w:tab w:val="left" w:pos="851"/>
          <w:tab w:val="right" w:pos="1276"/>
        </w:tabs>
        <w:ind w:left="284"/>
        <w:jc w:val="both"/>
        <w:rPr>
          <w:rFonts w:asciiTheme="minorHAnsi" w:hAnsiTheme="minorHAnsi"/>
        </w:rPr>
      </w:pPr>
      <w:r w:rsidRPr="009A4CC0">
        <w:rPr>
          <w:rFonts w:asciiTheme="minorHAnsi" w:hAnsiTheme="minorHAnsi"/>
        </w:rPr>
        <w:t>La Convocante podrá aplicar las medidas de control de calidad  que considere convenientes y aquellas requeridas por la normatividad vigente.</w:t>
      </w:r>
    </w:p>
    <w:p w:rsidR="00D12ED7" w:rsidRDefault="00D12ED7" w:rsidP="006624CB">
      <w:pPr>
        <w:ind w:left="284"/>
        <w:jc w:val="both"/>
        <w:rPr>
          <w:rFonts w:asciiTheme="minorHAnsi" w:hAnsiTheme="minorHAnsi"/>
          <w:b/>
          <w:u w:val="single"/>
        </w:rPr>
      </w:pPr>
    </w:p>
    <w:p w:rsidR="00C66677" w:rsidRDefault="00C66677" w:rsidP="006624CB">
      <w:pPr>
        <w:ind w:left="284"/>
        <w:jc w:val="both"/>
        <w:rPr>
          <w:rFonts w:asciiTheme="minorHAnsi" w:hAnsiTheme="minorHAnsi"/>
          <w:b/>
          <w:u w:val="single"/>
        </w:rPr>
      </w:pPr>
    </w:p>
    <w:p w:rsidR="00374519" w:rsidRPr="00E44B28" w:rsidRDefault="00374519" w:rsidP="006624CB">
      <w:pPr>
        <w:ind w:left="284"/>
        <w:jc w:val="both"/>
        <w:rPr>
          <w:rFonts w:asciiTheme="minorHAnsi" w:hAnsiTheme="minorHAnsi"/>
          <w:b/>
          <w:u w:val="single"/>
        </w:rPr>
      </w:pPr>
      <w:r w:rsidRPr="00E44B28">
        <w:rPr>
          <w:rFonts w:asciiTheme="minorHAnsi" w:hAnsiTheme="minorHAnsi"/>
          <w:b/>
          <w:u w:val="single"/>
        </w:rPr>
        <w:t>1.</w:t>
      </w:r>
      <w:r w:rsidR="001311AB">
        <w:rPr>
          <w:rFonts w:asciiTheme="minorHAnsi" w:hAnsiTheme="minorHAnsi"/>
          <w:b/>
          <w:u w:val="single"/>
        </w:rPr>
        <w:t>4</w:t>
      </w:r>
      <w:r w:rsidRPr="00E44B28">
        <w:rPr>
          <w:rFonts w:asciiTheme="minorHAnsi" w:hAnsiTheme="minorHAnsi"/>
          <w:b/>
          <w:u w:val="single"/>
        </w:rPr>
        <w:t>. Devoluciones:</w:t>
      </w:r>
    </w:p>
    <w:p w:rsidR="00374519" w:rsidRPr="00E44B28" w:rsidRDefault="00374519" w:rsidP="006624CB">
      <w:pPr>
        <w:tabs>
          <w:tab w:val="right" w:pos="1276"/>
        </w:tabs>
        <w:ind w:left="284"/>
        <w:jc w:val="both"/>
        <w:rPr>
          <w:rFonts w:asciiTheme="minorHAnsi" w:hAnsiTheme="minorHAnsi"/>
        </w:rPr>
      </w:pPr>
    </w:p>
    <w:p w:rsidR="006624CB" w:rsidRPr="009A4CC0" w:rsidRDefault="00C1070D" w:rsidP="006624CB">
      <w:pPr>
        <w:pStyle w:val="BodyText22"/>
        <w:tabs>
          <w:tab w:val="left" w:pos="851"/>
        </w:tabs>
        <w:ind w:left="284" w:right="-1"/>
        <w:rPr>
          <w:rFonts w:asciiTheme="minorHAnsi" w:hAnsiTheme="minorHAnsi" w:cs="Arial"/>
          <w:b/>
          <w:sz w:val="20"/>
        </w:rPr>
      </w:pPr>
      <w:r>
        <w:rPr>
          <w:rFonts w:asciiTheme="minorHAnsi" w:hAnsiTheme="minorHAnsi" w:cs="Arial"/>
          <w:sz w:val="20"/>
        </w:rPr>
        <w:t>La Convocante a través de la unidad aplicativa</w:t>
      </w:r>
      <w:r w:rsidR="006624CB" w:rsidRPr="009A4CC0">
        <w:rPr>
          <w:rFonts w:asciiTheme="minorHAnsi" w:hAnsiTheme="minorHAnsi" w:cs="Arial"/>
          <w:sz w:val="20"/>
        </w:rPr>
        <w:t>, podrá hacer devoluciones cuando se comprueben deficiencias en la calidad de los reactivos suministrados imputables al proveedor, en caso de que se dé este supuesto, la compañía deberá de solventar la reposición en un término no mayor a 24 horas.</w:t>
      </w:r>
    </w:p>
    <w:p w:rsidR="006624CB" w:rsidRPr="009A4CC0" w:rsidRDefault="006624CB" w:rsidP="006624CB">
      <w:pPr>
        <w:pStyle w:val="Textoindependiente21"/>
        <w:tabs>
          <w:tab w:val="clear" w:pos="1276"/>
          <w:tab w:val="left" w:pos="851"/>
        </w:tabs>
        <w:ind w:left="284" w:right="0"/>
        <w:rPr>
          <w:rFonts w:asciiTheme="minorHAnsi" w:hAnsiTheme="minorHAnsi"/>
          <w:b w:val="0"/>
          <w:sz w:val="20"/>
        </w:rPr>
      </w:pPr>
    </w:p>
    <w:p w:rsidR="00E50CE0" w:rsidRDefault="006624CB" w:rsidP="006624CB">
      <w:pPr>
        <w:ind w:left="284"/>
        <w:jc w:val="both"/>
        <w:rPr>
          <w:rFonts w:asciiTheme="minorHAnsi" w:hAnsiTheme="minorHAnsi" w:cs="Arial"/>
        </w:rPr>
      </w:pPr>
      <w:r w:rsidRPr="009A4CC0">
        <w:rPr>
          <w:rFonts w:asciiTheme="minorHAnsi" w:hAnsiTheme="minorHAnsi"/>
          <w:sz w:val="22"/>
        </w:rPr>
        <w:t>E</w:t>
      </w:r>
      <w:r w:rsidRPr="009A4CC0">
        <w:rPr>
          <w:rFonts w:asciiTheme="minorHAnsi" w:hAnsiTheme="minorHAns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E50CE0" w:rsidRDefault="00E50CE0" w:rsidP="002B6BE9">
      <w:pPr>
        <w:ind w:left="284"/>
        <w:jc w:val="both"/>
        <w:rPr>
          <w:rFonts w:asciiTheme="minorHAnsi" w:hAnsiTheme="minorHAnsi" w:cs="Arial"/>
        </w:rPr>
      </w:pPr>
    </w:p>
    <w:p w:rsidR="00D12ED7" w:rsidRDefault="00D12ED7"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conformen a</w:t>
      </w:r>
      <w:r w:rsidR="00C75C58">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F291D">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w:t>
      </w:r>
      <w:r w:rsidR="003F146D">
        <w:rPr>
          <w:rFonts w:asciiTheme="minorHAnsi" w:hAnsiTheme="minorHAnsi"/>
          <w:bCs/>
        </w:rPr>
        <w:t>,</w:t>
      </w:r>
      <w:r w:rsidRPr="001925AF">
        <w:rPr>
          <w:rFonts w:asciiTheme="minorHAnsi" w:hAnsiTheme="minorHAnsi"/>
          <w:bCs/>
        </w:rPr>
        <w:t xml:space="preserv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w:t>
      </w:r>
      <w:proofErr w:type="gramStart"/>
      <w:r w:rsidRPr="001925AF">
        <w:rPr>
          <w:rFonts w:asciiTheme="minorHAnsi" w:hAnsiTheme="minorHAnsi"/>
        </w:rPr>
        <w:t>previo</w:t>
      </w:r>
      <w:proofErr w:type="gramEnd"/>
      <w:r w:rsidRPr="001925AF">
        <w:rPr>
          <w:rFonts w:asciiTheme="minorHAnsi" w:hAnsiTheme="minorHAnsi"/>
        </w:rPr>
        <w:t xml:space="preserve">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3F146D">
        <w:rPr>
          <w:rFonts w:ascii="Calibri" w:hAnsi="Calibri"/>
          <w:i/>
        </w:rPr>
        <w:t xml:space="preserve">66 del Reglamento </w:t>
      </w:r>
      <w:r w:rsidRPr="000B14D2">
        <w:rPr>
          <w:rFonts w:ascii="Calibri" w:hAnsi="Calibri"/>
        </w:rPr>
        <w:t>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000ADE" w:rsidRDefault="00000ADE" w:rsidP="005E6330">
      <w:pPr>
        <w:ind w:left="284"/>
        <w:jc w:val="both"/>
        <w:rPr>
          <w:rFonts w:asciiTheme="minorHAnsi" w:hAnsiTheme="minorHAnsi"/>
          <w:b/>
        </w:rPr>
      </w:pPr>
    </w:p>
    <w:p w:rsidR="00C66677" w:rsidRDefault="00C66677" w:rsidP="005E6330">
      <w:pPr>
        <w:ind w:left="284"/>
        <w:jc w:val="both"/>
        <w:rPr>
          <w:rFonts w:asciiTheme="minorHAnsi" w:hAnsiTheme="minorHAnsi"/>
          <w:b/>
        </w:rPr>
      </w:pPr>
    </w:p>
    <w:p w:rsidR="00C66677" w:rsidRDefault="00C66677" w:rsidP="005E6330">
      <w:pPr>
        <w:ind w:left="284"/>
        <w:jc w:val="both"/>
        <w:rPr>
          <w:rFonts w:asciiTheme="minorHAnsi" w:hAnsiTheme="minorHAnsi"/>
          <w:b/>
        </w:rPr>
      </w:pPr>
    </w:p>
    <w:p w:rsidR="00C66677" w:rsidRDefault="00C66677" w:rsidP="005E6330">
      <w:pPr>
        <w:ind w:left="284"/>
        <w:jc w:val="both"/>
        <w:rPr>
          <w:rFonts w:asciiTheme="minorHAnsi" w:hAnsiTheme="minorHAnsi"/>
          <w:b/>
        </w:rPr>
      </w:pPr>
    </w:p>
    <w:p w:rsidR="00C66677" w:rsidRDefault="00C66677" w:rsidP="005E6330">
      <w:pPr>
        <w:ind w:left="284"/>
        <w:jc w:val="both"/>
        <w:rPr>
          <w:rFonts w:asciiTheme="minorHAnsi" w:hAnsiTheme="minorHAnsi"/>
          <w:b/>
        </w:rPr>
      </w:pPr>
    </w:p>
    <w:p w:rsidR="00E50CE0" w:rsidRDefault="00E50CE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Pr="008B33A1" w:rsidRDefault="00695181" w:rsidP="004F439F">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El Licitante presentará en original su</w:t>
      </w:r>
      <w:r w:rsidR="00E44C3A" w:rsidRPr="008B33A1">
        <w:rPr>
          <w:rFonts w:asciiTheme="minorHAnsi" w:hAnsiTheme="minorHAnsi"/>
        </w:rPr>
        <w:t>s</w:t>
      </w:r>
      <w:r w:rsidRPr="008B33A1">
        <w:rPr>
          <w:rFonts w:asciiTheme="minorHAnsi" w:hAnsiTheme="minorHAnsi"/>
        </w:rPr>
        <w:t xml:space="preserve"> propuesta</w:t>
      </w:r>
      <w:r w:rsidR="00E44C3A" w:rsidRPr="008B33A1">
        <w:rPr>
          <w:rFonts w:asciiTheme="minorHAnsi" w:hAnsiTheme="minorHAnsi"/>
        </w:rPr>
        <w:t>s</w:t>
      </w:r>
      <w:r w:rsidRPr="008B33A1">
        <w:rPr>
          <w:rFonts w:asciiTheme="minorHAnsi" w:hAnsiTheme="minorHAnsi"/>
        </w:rPr>
        <w:t xml:space="preserve"> técnica</w:t>
      </w:r>
      <w:r w:rsidR="00E44C3A" w:rsidRPr="008B33A1">
        <w:rPr>
          <w:rFonts w:asciiTheme="minorHAnsi" w:hAnsiTheme="minorHAnsi"/>
        </w:rPr>
        <w:t xml:space="preserve"> y económica</w:t>
      </w:r>
      <w:r w:rsidRPr="008B33A1">
        <w:rPr>
          <w:rFonts w:asciiTheme="minorHAnsi" w:hAnsiTheme="minorHAnsi"/>
        </w:rPr>
        <w:t>, en papel membretado de su empresa, llenado a máquina o computadora y firmado por el representante legal, en el formato anexo a las bases expedido por la Convocante.</w:t>
      </w:r>
      <w:r w:rsidR="00B86433" w:rsidRPr="008B33A1">
        <w:rPr>
          <w:rFonts w:asciiTheme="minorHAnsi" w:hAnsiTheme="minorHAnsi"/>
        </w:rPr>
        <w:t xml:space="preserve"> </w:t>
      </w:r>
      <w:r w:rsidR="00B86433" w:rsidRPr="008B33A1">
        <w:rPr>
          <w:rFonts w:asciiTheme="minorHAnsi" w:hAnsiTheme="minorHAnsi" w:cstheme="minorHAnsi"/>
        </w:rPr>
        <w:t>Cada uno de los documentos que integren la proposición y aquéllos distintos a ésta, deberán estar foliados en todas y cada una de las hojas que los integren</w:t>
      </w:r>
      <w:r w:rsidR="008B33A1" w:rsidRPr="008B33A1">
        <w:rPr>
          <w:rFonts w:asciiTheme="minorHAnsi" w:hAnsiTheme="minorHAnsi" w:cstheme="minorHAnsi"/>
        </w:rPr>
        <w:t>; así mismo l</w:t>
      </w:r>
      <w:r w:rsidR="00B86433" w:rsidRPr="008B33A1">
        <w:rPr>
          <w:rFonts w:asciiTheme="minorHAnsi" w:hAnsiTheme="minorHAnsi" w:cstheme="minorHAnsi"/>
        </w:rPr>
        <w:t>a</w:t>
      </w:r>
      <w:r w:rsidR="00AF291D" w:rsidRPr="008B33A1">
        <w:rPr>
          <w:rFonts w:asciiTheme="minorHAnsi" w:hAnsiTheme="minorHAnsi" w:cstheme="minorHAnsi"/>
        </w:rPr>
        <w:t>s</w:t>
      </w:r>
      <w:r w:rsidR="00B86433" w:rsidRPr="008B33A1">
        <w:rPr>
          <w:rFonts w:asciiTheme="minorHAnsi" w:hAnsiTheme="minorHAnsi" w:cstheme="minorHAnsi"/>
        </w:rPr>
        <w:t xml:space="preserve"> propuesta</w:t>
      </w:r>
      <w:r w:rsidR="00AF291D" w:rsidRPr="008B33A1">
        <w:rPr>
          <w:rFonts w:asciiTheme="minorHAnsi" w:hAnsiTheme="minorHAnsi" w:cstheme="minorHAnsi"/>
        </w:rPr>
        <w:t>s</w:t>
      </w:r>
      <w:r w:rsidR="00B86433" w:rsidRPr="008B33A1">
        <w:rPr>
          <w:rFonts w:asciiTheme="minorHAnsi" w:hAnsiTheme="minorHAnsi" w:cstheme="minorHAnsi"/>
        </w:rPr>
        <w:t xml:space="preserve"> deberá</w:t>
      </w:r>
      <w:r w:rsidR="00AF291D" w:rsidRPr="008B33A1">
        <w:rPr>
          <w:rFonts w:asciiTheme="minorHAnsi" w:hAnsiTheme="minorHAnsi" w:cstheme="minorHAnsi"/>
        </w:rPr>
        <w:t>n</w:t>
      </w:r>
      <w:r w:rsidR="00B86433" w:rsidRPr="008B33A1">
        <w:rPr>
          <w:rFonts w:asciiTheme="minorHAnsi" w:hAnsiTheme="minorHAnsi" w:cstheme="minorHAnsi"/>
        </w:rPr>
        <w:t xml:space="preserve"> ser firmada</w:t>
      </w:r>
      <w:r w:rsidR="00AF291D" w:rsidRPr="008B33A1">
        <w:rPr>
          <w:rFonts w:asciiTheme="minorHAnsi" w:hAnsiTheme="minorHAnsi" w:cstheme="minorHAnsi"/>
        </w:rPr>
        <w:t>s</w:t>
      </w:r>
      <w:r w:rsidR="00B86433" w:rsidRPr="008B33A1">
        <w:rPr>
          <w:rFonts w:asciiTheme="minorHAnsi" w:hAnsiTheme="minorHAnsi" w:cstheme="minorHAnsi"/>
        </w:rPr>
        <w:t xml:space="preserve"> autógrafamente en la última hoja </w:t>
      </w:r>
      <w:r w:rsidR="00AF291D" w:rsidRPr="008B33A1">
        <w:rPr>
          <w:rFonts w:asciiTheme="minorHAnsi" w:hAnsiTheme="minorHAnsi" w:cstheme="minorHAnsi"/>
        </w:rPr>
        <w:t>del</w:t>
      </w:r>
      <w:r w:rsidR="00B86433" w:rsidRPr="008B33A1">
        <w:rPr>
          <w:rFonts w:asciiTheme="minorHAnsi" w:hAnsiTheme="minorHAnsi" w:cstheme="minorHAnsi"/>
        </w:rPr>
        <w:t xml:space="preserve"> documento que </w:t>
      </w:r>
      <w:r w:rsidR="008B33A1" w:rsidRPr="008B33A1">
        <w:rPr>
          <w:rFonts w:asciiTheme="minorHAnsi" w:hAnsiTheme="minorHAnsi" w:cstheme="minorHAnsi"/>
        </w:rPr>
        <w:t>conformen</w:t>
      </w:r>
      <w:r w:rsidR="00AF291D" w:rsidRPr="008B33A1">
        <w:rPr>
          <w:rFonts w:asciiTheme="minorHAnsi" w:hAnsiTheme="minorHAnsi" w:cstheme="minorHAnsi"/>
        </w:rPr>
        <w:t xml:space="preserve"> cada una de dichas propuestas técnicas y económicas</w:t>
      </w:r>
      <w:r w:rsidR="008B33A1" w:rsidRPr="008B33A1">
        <w:rPr>
          <w:rFonts w:asciiTheme="minorHAnsi" w:hAnsiTheme="minorHAnsi" w:cstheme="minorHAnsi"/>
        </w:rPr>
        <w:t>, esto de conformidad con el Artículo 74, fracción XIV y XV del Reglamento de la Ley de Adquisiciones, Arrendamiento</w:t>
      </w:r>
      <w:r w:rsidR="00422034">
        <w:rPr>
          <w:rFonts w:asciiTheme="minorHAnsi" w:hAnsiTheme="minorHAnsi" w:cstheme="minorHAnsi"/>
        </w:rPr>
        <w:t>s</w:t>
      </w:r>
      <w:r w:rsidR="008B33A1" w:rsidRPr="008B33A1">
        <w:rPr>
          <w:rFonts w:asciiTheme="minorHAnsi" w:hAnsiTheme="minorHAnsi" w:cstheme="minorHAnsi"/>
        </w:rPr>
        <w:t xml:space="preserve"> y Contratación de Servicios del Estado de Nuevo León</w:t>
      </w:r>
      <w:r w:rsidR="00B86433" w:rsidRPr="008B33A1">
        <w:rPr>
          <w:rFonts w:asciiTheme="minorHAnsi" w:hAnsiTheme="minorHAnsi" w:cstheme="minorHAnsi"/>
        </w:rPr>
        <w:t>.</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sidR="008B33A1">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sidR="00695181" w:rsidRPr="00E27A5A">
        <w:rPr>
          <w:rFonts w:asciiTheme="minorHAnsi" w:hAnsiTheme="minorHAnsi"/>
        </w:rPr>
        <w:t>.</w:t>
      </w:r>
      <w:r w:rsidR="003F146D">
        <w:rPr>
          <w:rFonts w:asciiTheme="minorHAnsi" w:hAnsiTheme="minorHAnsi"/>
        </w:rPr>
        <w:t xml:space="preserve"> Al momento de entregar sus sobres, el licitante deberá entregar las cartas a que hace referencia en el punto 3.1 de las bases, fuera de los sobres.</w:t>
      </w:r>
    </w:p>
    <w:p w:rsidR="00253114" w:rsidRPr="00E27A5A" w:rsidRDefault="00253114"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8B33A1">
        <w:rPr>
          <w:rFonts w:asciiTheme="minorHAnsi" w:hAnsiTheme="minorHAnsi"/>
        </w:rPr>
        <w:t xml:space="preserve">en dichos </w:t>
      </w:r>
      <w:r w:rsidRPr="00E27A5A">
        <w:rPr>
          <w:rFonts w:asciiTheme="minorHAnsi" w:hAnsiTheme="minorHAnsi"/>
        </w:rPr>
        <w:t>documentos; la falta de presentación, omisión o incumplimiento de cualquiera de los requisitos y documentos antes señalados será motivo de rechazo de sus propuestas</w:t>
      </w:r>
      <w:r w:rsidR="008919D3">
        <w:rPr>
          <w:rFonts w:asciiTheme="minorHAnsi" w:hAnsiTheme="minorHAnsi"/>
        </w:rPr>
        <w:t>.</w:t>
      </w:r>
    </w:p>
    <w:p w:rsidR="008A7C89" w:rsidRDefault="008A7C89"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lastRenderedPageBreak/>
        <w:t>Identificación oficial vigente de quien firma las proposiciones, quien deberá contar con facultades de administración y/o dominio, o poder especial para actos de licitación pública.</w:t>
      </w:r>
    </w:p>
    <w:p w:rsidR="003E6595" w:rsidRPr="00A85BB6" w:rsidRDefault="007D3169" w:rsidP="00F63839">
      <w:pPr>
        <w:pStyle w:val="Prrafodelista"/>
        <w:numPr>
          <w:ilvl w:val="0"/>
          <w:numId w:val="8"/>
        </w:numPr>
        <w:tabs>
          <w:tab w:val="left" w:pos="1418"/>
        </w:tabs>
        <w:ind w:right="49"/>
        <w:jc w:val="both"/>
        <w:rPr>
          <w:rFonts w:asciiTheme="minorHAnsi" w:hAnsiTheme="minorHAnsi"/>
          <w:bCs/>
        </w:rPr>
      </w:pPr>
      <w:r>
        <w:rPr>
          <w:rFonts w:asciiTheme="minorHAnsi" w:hAnsiTheme="minorHAnsi"/>
        </w:rPr>
        <w:t>Currículum de la empresa</w:t>
      </w:r>
      <w:r w:rsidR="00F63839" w:rsidRPr="00A85BB6">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Pr>
          <w:rFonts w:asciiTheme="minorHAnsi" w:hAnsiTheme="minorHAnsi"/>
        </w:rPr>
        <w:t xml:space="preserve">del suministro </w:t>
      </w:r>
      <w:r w:rsidR="00B86433">
        <w:rPr>
          <w:rFonts w:asciiTheme="minorHAnsi" w:hAnsiTheme="minorHAnsi"/>
        </w:rPr>
        <w:t>reactivos</w:t>
      </w:r>
      <w:r>
        <w:rPr>
          <w:rFonts w:asciiTheme="minorHAnsi" w:hAnsiTheme="minorHAnsi"/>
        </w:rPr>
        <w:t xml:space="preserve">, </w:t>
      </w:r>
      <w:r w:rsidR="00F63839" w:rsidRPr="00A85BB6">
        <w:rPr>
          <w:rFonts w:asciiTheme="minorHAnsi" w:hAnsiTheme="minorHAnsi"/>
        </w:rPr>
        <w:t xml:space="preserve">que </w:t>
      </w:r>
      <w:r w:rsidR="003F3046" w:rsidRPr="00A85BB6">
        <w:rPr>
          <w:rFonts w:asciiTheme="minorHAnsi" w:hAnsiTheme="minorHAnsi"/>
        </w:rPr>
        <w:t xml:space="preserve">demuestre experiencia en </w:t>
      </w:r>
      <w:r w:rsidR="003F3046">
        <w:rPr>
          <w:rFonts w:asciiTheme="minorHAnsi" w:hAnsiTheme="minorHAnsi"/>
        </w:rPr>
        <w:t>Instituciones de</w:t>
      </w:r>
      <w:r w:rsidR="003F3046" w:rsidRPr="00A85BB6">
        <w:rPr>
          <w:rFonts w:asciiTheme="minorHAnsi" w:hAnsiTheme="minorHAnsi"/>
        </w:rPr>
        <w:t xml:space="preserve"> Salud</w:t>
      </w:r>
      <w:r w:rsidR="003F3046">
        <w:rPr>
          <w:rFonts w:asciiTheme="minorHAnsi" w:hAnsiTheme="minorHAnsi"/>
        </w:rPr>
        <w:t xml:space="preserve"> públicas y privadas</w:t>
      </w:r>
      <w:r w:rsidR="00F63839" w:rsidRPr="00A85BB6">
        <w:rPr>
          <w:rFonts w:asciiTheme="minorHAnsi" w:hAnsiTheme="minorHAnsi"/>
        </w:rPr>
        <w:t>, enfatizando su infraestructura física, capacidad de distribución y de recursos humanos y el listado de vehículos con que cuenta.</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B5716B" w:rsidRPr="00A85BB6">
        <w:rPr>
          <w:rFonts w:asciiTheme="minorHAnsi" w:hAnsiTheme="minorHAnsi"/>
          <w:b/>
        </w:rPr>
        <w:t>2</w:t>
      </w:r>
      <w:r w:rsidR="003E6595" w:rsidRPr="00A85BB6">
        <w:rPr>
          <w:rFonts w:asciiTheme="minorHAnsi" w:hAnsiTheme="minorHAnsi"/>
        </w:rPr>
        <w:t xml:space="preserve">. Propuesta Técnica conforme al formato del anexo </w:t>
      </w:r>
      <w:r w:rsidR="008919D3" w:rsidRPr="00A85BB6">
        <w:rPr>
          <w:rFonts w:asciiTheme="minorHAnsi" w:hAnsiTheme="minorHAnsi"/>
        </w:rPr>
        <w:t xml:space="preserve">2 </w:t>
      </w:r>
      <w:r w:rsidR="003E6595" w:rsidRPr="00A85BB6">
        <w:rPr>
          <w:rFonts w:asciiTheme="minorHAnsi" w:hAnsiTheme="minorHAnsi"/>
        </w:rPr>
        <w:t>de las presentes bases.</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3F3046">
        <w:rPr>
          <w:rFonts w:asciiTheme="minorHAnsi" w:hAnsiTheme="minorHAnsi" w:cs="Arial"/>
          <w:lang w:val="es-MX"/>
        </w:rPr>
        <w:t>reactivos</w:t>
      </w:r>
      <w:r w:rsidRPr="00A85BB6">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rsidR="00C1070D" w:rsidRPr="00C1070D" w:rsidRDefault="00C1070D" w:rsidP="00C1070D">
      <w:pPr>
        <w:numPr>
          <w:ilvl w:val="0"/>
          <w:numId w:val="8"/>
        </w:numPr>
        <w:tabs>
          <w:tab w:val="left" w:pos="1134"/>
        </w:tabs>
        <w:ind w:right="49"/>
        <w:jc w:val="both"/>
        <w:rPr>
          <w:rFonts w:asciiTheme="minorHAnsi" w:hAnsiTheme="minorHAnsi"/>
        </w:rPr>
      </w:pPr>
      <w:r>
        <w:rPr>
          <w:rFonts w:asciiTheme="minorHAnsi" w:hAnsiTheme="minorHAnsi"/>
        </w:rPr>
        <w:t>Documento que compruebe el domicilio fiscal del licitante, además deberá comprobar tener almacén o local de distribución establecido dentro del área metropolitana de la ciudad de Monterrey, Nuevo León para atender en el tiempo requerido las necesidades de la Convocante, (mediante Alta de Hacienda y Aviso de Funcionamiento o Licencia Sanitaria Vigente).</w:t>
      </w:r>
    </w:p>
    <w:p w:rsidR="00C1070D" w:rsidRPr="00422034" w:rsidRDefault="00C1070D" w:rsidP="00C1070D">
      <w:pPr>
        <w:numPr>
          <w:ilvl w:val="0"/>
          <w:numId w:val="8"/>
        </w:numPr>
        <w:tabs>
          <w:tab w:val="left" w:pos="1134"/>
        </w:tabs>
        <w:ind w:right="49"/>
        <w:jc w:val="both"/>
        <w:rPr>
          <w:rFonts w:asciiTheme="minorHAnsi" w:hAnsiTheme="minorHAnsi"/>
        </w:rPr>
      </w:pPr>
      <w:r w:rsidRPr="00C1070D">
        <w:rPr>
          <w:rFonts w:asciiTheme="minorHAnsi" w:hAnsiTheme="minorHAnsi"/>
        </w:rPr>
        <w:t xml:space="preserve">Carta de apoyo del fabricante o distribuidor </w:t>
      </w:r>
      <w:r w:rsidR="003F3046">
        <w:rPr>
          <w:rFonts w:asciiTheme="minorHAnsi" w:hAnsiTheme="minorHAnsi"/>
        </w:rPr>
        <w:t>mayorista</w:t>
      </w:r>
      <w:r w:rsidRPr="00C1070D">
        <w:rPr>
          <w:rFonts w:asciiTheme="minorHAnsi" w:hAnsiTheme="minorHAnsi"/>
        </w:rPr>
        <w:t xml:space="preserve"> del Reactivo para la determinación de VIH que se solicita en el anexo 1 de estas bases en l</w:t>
      </w:r>
      <w:r w:rsidR="00D85843">
        <w:rPr>
          <w:rFonts w:asciiTheme="minorHAnsi" w:hAnsiTheme="minorHAnsi"/>
        </w:rPr>
        <w:t>a que se mencione el número de licitación</w:t>
      </w:r>
      <w:r w:rsidRPr="00C1070D">
        <w:rPr>
          <w:rFonts w:asciiTheme="minorHAnsi" w:hAnsiTheme="minorHAnsi"/>
        </w:rPr>
        <w:t xml:space="preserve"> y se describan las partidas, marcas y </w:t>
      </w:r>
      <w:r w:rsidRPr="00422034">
        <w:rPr>
          <w:rFonts w:asciiTheme="minorHAnsi" w:hAnsiTheme="minorHAnsi"/>
        </w:rPr>
        <w:t>cantidades ofertadas.</w:t>
      </w:r>
    </w:p>
    <w:p w:rsidR="00C1070D" w:rsidRPr="00422034" w:rsidRDefault="00C1070D" w:rsidP="00C1070D">
      <w:pPr>
        <w:numPr>
          <w:ilvl w:val="0"/>
          <w:numId w:val="8"/>
        </w:numPr>
        <w:tabs>
          <w:tab w:val="left" w:pos="1134"/>
        </w:tabs>
        <w:ind w:right="49"/>
        <w:jc w:val="both"/>
        <w:rPr>
          <w:rFonts w:asciiTheme="minorHAnsi" w:hAnsiTheme="minorHAnsi"/>
          <w:color w:val="000000"/>
        </w:rPr>
      </w:pPr>
      <w:r w:rsidRPr="00422034">
        <w:rPr>
          <w:rFonts w:asciiTheme="minorHAnsi" w:hAnsiTheme="minorHAnsi"/>
          <w:color w:val="000000"/>
        </w:rPr>
        <w:t>Carta bajo protesta de decir verdad firmada por el representante legal, que manifieste que su representada cumple con todos los registros sanitarios para funcionar como negocio en la venta de productos de consumo en el Sector Salud.</w:t>
      </w:r>
      <w:r w:rsidRPr="00422034">
        <w:rPr>
          <w:rFonts w:asciiTheme="minorHAnsi" w:hAnsiTheme="minorHAnsi"/>
        </w:rPr>
        <w:t xml:space="preserve"> Así mismo deberá cumplir con las recomendaciones emitidas por el Instituto de Diagnóstico y Referencia Epidemiológicos (</w:t>
      </w:r>
      <w:proofErr w:type="spellStart"/>
      <w:r w:rsidRPr="00422034">
        <w:rPr>
          <w:rFonts w:asciiTheme="minorHAnsi" w:hAnsiTheme="minorHAnsi"/>
        </w:rPr>
        <w:t>InDRE</w:t>
      </w:r>
      <w:proofErr w:type="spellEnd"/>
      <w:r w:rsidRPr="00422034">
        <w:rPr>
          <w:rFonts w:asciiTheme="minorHAnsi" w:hAnsiTheme="minorHAnsi"/>
        </w:rPr>
        <w:t xml:space="preserve">) en los “Lineamientos para la vigilancia epidemiológica del diagnóstico de la infección por VIH/SIDA No </w:t>
      </w:r>
      <w:r w:rsidRPr="00422034">
        <w:rPr>
          <w:rFonts w:asciiTheme="minorHAnsi" w:hAnsiTheme="minorHAnsi"/>
          <w:color w:val="548DD4" w:themeColor="text2" w:themeTint="99"/>
        </w:rPr>
        <w:t>DGE-InDRE-RNLSP-2015</w:t>
      </w:r>
      <w:r w:rsidRPr="00422034">
        <w:rPr>
          <w:rFonts w:asciiTheme="minorHAnsi" w:hAnsiTheme="minorHAnsi"/>
        </w:rPr>
        <w:t>”.</w:t>
      </w:r>
    </w:p>
    <w:p w:rsidR="00C1070D" w:rsidRPr="00422034" w:rsidRDefault="00C1070D" w:rsidP="00C1070D">
      <w:pPr>
        <w:numPr>
          <w:ilvl w:val="0"/>
          <w:numId w:val="8"/>
        </w:numPr>
        <w:tabs>
          <w:tab w:val="left" w:pos="1134"/>
        </w:tabs>
        <w:ind w:right="49"/>
        <w:jc w:val="both"/>
        <w:rPr>
          <w:rFonts w:asciiTheme="minorHAnsi" w:hAnsiTheme="minorHAnsi"/>
          <w:color w:val="000000"/>
        </w:rPr>
      </w:pPr>
      <w:r w:rsidRPr="00422034">
        <w:rPr>
          <w:rFonts w:asciiTheme="minorHAnsi" w:hAnsiTheme="minorHAnsi"/>
          <w:color w:val="000000"/>
        </w:rPr>
        <w:t>Folletos en español del Equipo en Comodato que describan y cubran cuando menos las características solicitadas en el Anexo 1-A.</w:t>
      </w:r>
    </w:p>
    <w:p w:rsidR="00C1070D" w:rsidRDefault="00C1070D" w:rsidP="00C1070D">
      <w:pPr>
        <w:numPr>
          <w:ilvl w:val="0"/>
          <w:numId w:val="8"/>
        </w:numPr>
        <w:tabs>
          <w:tab w:val="left" w:pos="1134"/>
        </w:tabs>
        <w:ind w:right="49"/>
        <w:jc w:val="both"/>
        <w:rPr>
          <w:rFonts w:asciiTheme="minorHAnsi" w:hAnsiTheme="minorHAnsi"/>
          <w:color w:val="000000"/>
        </w:rPr>
      </w:pPr>
      <w:r w:rsidRPr="00422034">
        <w:rPr>
          <w:rFonts w:asciiTheme="minorHAnsi" w:hAnsiTheme="minorHAnsi"/>
          <w:color w:val="000000"/>
        </w:rPr>
        <w:t xml:space="preserve">Carta </w:t>
      </w:r>
      <w:r w:rsidRPr="00422034">
        <w:rPr>
          <w:rFonts w:asciiTheme="minorHAnsi" w:hAnsiTheme="minorHAnsi"/>
        </w:rPr>
        <w:t>compromiso de que proporcionará la capacitación y asesoría</w:t>
      </w:r>
      <w:r w:rsidRPr="00C1070D">
        <w:rPr>
          <w:rFonts w:asciiTheme="minorHAnsi" w:hAnsiTheme="minorHAnsi"/>
        </w:rPr>
        <w:t xml:space="preserve"> al personal que designe el Hospital Metropolitano de la </w:t>
      </w:r>
      <w:r>
        <w:rPr>
          <w:rFonts w:asciiTheme="minorHAnsi" w:hAnsiTheme="minorHAnsi"/>
          <w:color w:val="000000"/>
        </w:rPr>
        <w:t>Convocante durante el tiempo que estime conveniente dicha unidad para el adecuado manejo del equipo.</w:t>
      </w:r>
    </w:p>
    <w:p w:rsidR="00C1070D" w:rsidRDefault="00C1070D" w:rsidP="00C1070D">
      <w:pPr>
        <w:numPr>
          <w:ilvl w:val="0"/>
          <w:numId w:val="8"/>
        </w:numPr>
        <w:tabs>
          <w:tab w:val="left" w:pos="1134"/>
        </w:tabs>
        <w:ind w:right="49"/>
        <w:jc w:val="both"/>
        <w:rPr>
          <w:rFonts w:asciiTheme="minorHAnsi" w:hAnsiTheme="minorHAnsi"/>
          <w:color w:val="000000"/>
        </w:rPr>
      </w:pPr>
      <w:r>
        <w:rPr>
          <w:rFonts w:asciiTheme="minorHAnsi" w:hAnsiTheme="minorHAnsi"/>
          <w:color w:val="000000"/>
        </w:rPr>
        <w:t xml:space="preserve">Carta donde detalle el Staff de Ingeniería, deberá incluir los nombres de las </w:t>
      </w:r>
      <w:r w:rsidRPr="00820037">
        <w:rPr>
          <w:rFonts w:asciiTheme="minorHAnsi" w:hAnsiTheme="minorHAnsi"/>
        </w:rPr>
        <w:t>personas, Currículums, Diplomas y Certificados y teléfonos de urgencia, además de los nombres y teléfonos de las personas con los cuales se contactará la información para las solicitudes de abasto o devoluciones que haga el Hospital Metropolitano</w:t>
      </w:r>
      <w:r>
        <w:rPr>
          <w:rFonts w:asciiTheme="minorHAnsi" w:hAnsiTheme="minorHAnsi"/>
          <w:color w:val="000000"/>
        </w:rPr>
        <w:t>, así como el do</w:t>
      </w:r>
      <w:r w:rsidR="00820037">
        <w:rPr>
          <w:rFonts w:asciiTheme="minorHAnsi" w:hAnsiTheme="minorHAnsi"/>
          <w:color w:val="000000"/>
        </w:rPr>
        <w:t>micilio, teléfono de la oficina, celular y correos electrónicos.</w:t>
      </w:r>
    </w:p>
    <w:p w:rsidR="00C1070D" w:rsidRDefault="00C1070D" w:rsidP="00C1070D">
      <w:pPr>
        <w:numPr>
          <w:ilvl w:val="0"/>
          <w:numId w:val="8"/>
        </w:numPr>
        <w:tabs>
          <w:tab w:val="left" w:pos="1134"/>
        </w:tabs>
        <w:ind w:right="49"/>
        <w:jc w:val="both"/>
        <w:rPr>
          <w:rFonts w:asciiTheme="minorHAnsi" w:hAnsiTheme="minorHAnsi"/>
          <w:color w:val="000000"/>
        </w:rPr>
      </w:pPr>
      <w:r>
        <w:rPr>
          <w:rFonts w:asciiTheme="minorHAnsi" w:hAnsiTheme="minorHAnsi"/>
          <w:color w:val="000000"/>
        </w:rPr>
        <w:t>Carta compromiso de que en caso de resultar adjudicado, se corregirá en un término no mayor a 24 horas cualquier falla o avería que se presente en el equipo, así como de que, en el supuesto que no se subsane la anomalía en el término establecido o que el equipo no tengan compostura, la Convocante tomará las medidas necesarias a fin de que se garantice el servicio a los pacientes, por lo cual, el licitante será responsable de los gastos que se generen en demasía por su incumplimiento en la prestación del servicio.</w:t>
      </w:r>
    </w:p>
    <w:p w:rsidR="00C1070D" w:rsidRDefault="00C1070D" w:rsidP="00C1070D">
      <w:pPr>
        <w:numPr>
          <w:ilvl w:val="0"/>
          <w:numId w:val="8"/>
        </w:numPr>
        <w:tabs>
          <w:tab w:val="left" w:pos="1134"/>
        </w:tabs>
        <w:ind w:right="49"/>
        <w:jc w:val="both"/>
        <w:rPr>
          <w:rFonts w:asciiTheme="minorHAnsi" w:hAnsiTheme="minorHAnsi"/>
          <w:color w:val="000000"/>
        </w:rPr>
      </w:pPr>
      <w:r>
        <w:rPr>
          <w:rFonts w:asciiTheme="minorHAnsi" w:hAnsiTheme="minorHAnsi"/>
          <w:color w:val="000000"/>
        </w:rPr>
        <w:t>Carta compromiso de que en caso de resultar adjudicado se responsabilizará del mantenimiento preventivo y correctivo del equipo proporcionado en comodato, cuando sea necesario el traslado del equipo a las oficinas del licitante, para su mantenimiento y se prolongue por más de 24 horas proporcionará inmediatamente otro equipo igual, de tal manera que el servicio no se vea interrumpido.</w:t>
      </w:r>
    </w:p>
    <w:p w:rsidR="00C1070D" w:rsidRPr="00820037" w:rsidRDefault="00C1070D" w:rsidP="00C1070D">
      <w:pPr>
        <w:numPr>
          <w:ilvl w:val="0"/>
          <w:numId w:val="8"/>
        </w:numPr>
        <w:tabs>
          <w:tab w:val="left" w:pos="1134"/>
        </w:tabs>
        <w:ind w:right="49"/>
        <w:jc w:val="both"/>
        <w:rPr>
          <w:rFonts w:asciiTheme="minorHAnsi" w:hAnsiTheme="minorHAnsi"/>
        </w:rPr>
      </w:pPr>
      <w:r>
        <w:rPr>
          <w:rFonts w:asciiTheme="minorHAnsi" w:hAnsiTheme="minorHAnsi"/>
          <w:color w:val="000000"/>
        </w:rPr>
        <w:lastRenderedPageBreak/>
        <w:t xml:space="preserve">Escrito en el que garantice  que </w:t>
      </w:r>
      <w:r w:rsidRPr="00820037">
        <w:rPr>
          <w:rFonts w:asciiTheme="minorHAnsi" w:hAnsiTheme="minorHAnsi"/>
        </w:rPr>
        <w:t>el período de caducidad de los Reactivos deberá ser de un año, como mínimo, contado a partir de la recepción en el Hospital Metropolitano de la Convocante</w:t>
      </w:r>
      <w:r>
        <w:rPr>
          <w:rFonts w:asciiTheme="minorHAnsi" w:hAnsiTheme="minorHAnsi"/>
          <w:color w:val="000000"/>
        </w:rPr>
        <w:t xml:space="preserve">, en caso de </w:t>
      </w:r>
      <w:r w:rsidRPr="00820037">
        <w:rPr>
          <w:rFonts w:asciiTheme="minorHAnsi" w:hAnsiTheme="minorHAnsi"/>
        </w:rPr>
        <w:t>suministrar insumos con menor caducidad a la establecida, se podrán devolver los mismos a juicio y responsabilidad del Hospital.</w:t>
      </w:r>
    </w:p>
    <w:p w:rsidR="00C1070D" w:rsidRDefault="00C1070D" w:rsidP="00C1070D">
      <w:pPr>
        <w:numPr>
          <w:ilvl w:val="0"/>
          <w:numId w:val="8"/>
        </w:numPr>
        <w:tabs>
          <w:tab w:val="left" w:pos="1134"/>
        </w:tabs>
        <w:ind w:right="49"/>
        <w:jc w:val="both"/>
        <w:rPr>
          <w:rFonts w:asciiTheme="minorHAnsi" w:hAnsiTheme="minorHAnsi"/>
          <w:color w:val="000000"/>
        </w:rPr>
      </w:pPr>
      <w:r w:rsidRPr="00820037">
        <w:rPr>
          <w:rFonts w:asciiTheme="minorHAnsi" w:hAnsiTheme="minorHAnsi"/>
        </w:rPr>
        <w:t xml:space="preserve">Alguno de los siguientes Certificados de calidad: ISO, FDA, CE, UL, TUV. Para equipos y reactivos fabricados en </w:t>
      </w:r>
      <w:r>
        <w:rPr>
          <w:rFonts w:asciiTheme="minorHAnsi" w:hAnsiTheme="minorHAnsi"/>
          <w:color w:val="000000"/>
        </w:rPr>
        <w:t>México además, la documentación de buenas prácticas de fabricación y la marca registrada en Original o copias certificadas.</w:t>
      </w:r>
    </w:p>
    <w:p w:rsidR="00D12ED7" w:rsidRPr="00D12ED7" w:rsidRDefault="005815BB" w:rsidP="005815BB">
      <w:pPr>
        <w:pStyle w:val="Prrafodelista"/>
        <w:numPr>
          <w:ilvl w:val="0"/>
          <w:numId w:val="8"/>
        </w:numPr>
        <w:ind w:right="49"/>
        <w:jc w:val="both"/>
        <w:rPr>
          <w:rFonts w:asciiTheme="minorHAnsi" w:hAnsiTheme="minorHAnsi"/>
          <w:bCs/>
        </w:rPr>
      </w:pPr>
      <w:r w:rsidRPr="009A4CC0">
        <w:rPr>
          <w:rFonts w:asciiTheme="minorHAnsi" w:hAnsiTheme="minorHAnsi"/>
          <w:lang w:val="es-MX"/>
        </w:rPr>
        <w:t xml:space="preserve">Copia simple legible del Registro Sanitario de los </w:t>
      </w:r>
      <w:r>
        <w:rPr>
          <w:rFonts w:asciiTheme="minorHAnsi" w:hAnsiTheme="minorHAnsi"/>
          <w:lang w:val="es-MX"/>
        </w:rPr>
        <w:t>reactivos y equipos propuestos.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 xml:space="preserve">Los licitantes que quieran participar en el presente concurso, deberán  presentar cuando menos dos cartas en original, emitidas por clientes en </w:t>
      </w:r>
      <w:r w:rsidR="00FB02E3">
        <w:rPr>
          <w:rFonts w:asciiTheme="minorHAnsi" w:hAnsiTheme="minorHAnsi"/>
        </w:rPr>
        <w:t>hoja</w:t>
      </w:r>
      <w:r w:rsidRPr="00E44B28">
        <w:rPr>
          <w:rFonts w:asciiTheme="minorHAnsi" w:hAnsiTheme="minorHAnsi"/>
        </w:rPr>
        <w:t xml:space="preserve"> membretad</w:t>
      </w:r>
      <w:r w:rsidR="00FB02E3">
        <w:rPr>
          <w:rFonts w:asciiTheme="minorHAnsi" w:hAnsiTheme="minorHAnsi"/>
        </w:rPr>
        <w:t>a</w:t>
      </w:r>
      <w:r w:rsidRPr="00E44B28">
        <w:rPr>
          <w:rFonts w:asciiTheme="minorHAnsi" w:hAnsiTheme="minorHAnsi"/>
        </w:rPr>
        <w:t xml:space="preserve"> de estos; en las cuales estipule que han prestado servicio </w:t>
      </w:r>
      <w:r w:rsidR="003F3046">
        <w:rPr>
          <w:rFonts w:asciiTheme="minorHAnsi" w:hAnsiTheme="minorHAnsi"/>
        </w:rPr>
        <w:t xml:space="preserve">en la venta de reactivos </w:t>
      </w:r>
      <w:r w:rsidRPr="00E44B28">
        <w:rPr>
          <w:rFonts w:asciiTheme="minorHAnsi" w:hAnsiTheme="minorHAnsi"/>
        </w:rPr>
        <w:t xml:space="preserve">de la misma naturaleza o similar a lo requerido en esta </w:t>
      </w:r>
      <w:r w:rsidR="00E74FB0">
        <w:rPr>
          <w:rFonts w:asciiTheme="minorHAnsi" w:hAnsiTheme="minorHAnsi"/>
        </w:rPr>
        <w:t>licitación</w:t>
      </w:r>
      <w:r w:rsidRPr="00E44B28">
        <w:rPr>
          <w:rFonts w:asciiTheme="minorHAnsi" w:hAnsiTheme="minorHAnsi"/>
        </w:rPr>
        <w:t xml:space="preserve"> y de haber prestado un </w:t>
      </w:r>
      <w:r w:rsidRPr="005815BB">
        <w:rPr>
          <w:rFonts w:asciiTheme="minorHAnsi" w:hAnsiTheme="minorHAnsi"/>
          <w:i/>
        </w:rPr>
        <w:t>buen servicio</w:t>
      </w:r>
      <w:r w:rsidRPr="00E44B28">
        <w:rPr>
          <w:rFonts w:asciiTheme="minorHAnsi" w:hAnsiTheme="minorHAnsi"/>
        </w:rPr>
        <w:t>, mismas que la Convocante se reserva el derecho de verificar, para su participación en el presente evento.</w:t>
      </w:r>
    </w:p>
    <w:p w:rsidR="003F3046" w:rsidRPr="00CA04EA" w:rsidRDefault="003F3046" w:rsidP="003F3046">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w:t>
      </w:r>
      <w:r>
        <w:rPr>
          <w:rFonts w:asciiTheme="minorHAnsi" w:hAnsiTheme="minorHAnsi"/>
          <w:bCs/>
        </w:rPr>
        <w:t>o Excel, el cual se requiere únicamente para agilizar la conducción del evento.</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 </w:t>
      </w:r>
      <w:r w:rsidRPr="00A85BB6">
        <w:rPr>
          <w:rFonts w:asciiTheme="minorHAnsi" w:hAnsiTheme="minorHAnsi" w:cs="Arial"/>
          <w:i/>
        </w:rPr>
        <w:t>Artículo 50</w:t>
      </w:r>
      <w:r w:rsidRPr="00A85BB6">
        <w:rPr>
          <w:rFonts w:asciiTheme="minorHAnsi" w:hAnsiTheme="minorHAnsi" w:cs="Arial"/>
        </w:rPr>
        <w:t xml:space="preserve"> </w:t>
      </w:r>
      <w:proofErr w:type="spellStart"/>
      <w:r w:rsidRPr="00A85BB6">
        <w:rPr>
          <w:rFonts w:asciiTheme="minorHAnsi" w:hAnsiTheme="minorHAnsi" w:cs="Arial"/>
        </w:rPr>
        <w:t>Fracc</w:t>
      </w:r>
      <w:proofErr w:type="spellEnd"/>
      <w:r w:rsidRPr="00A85BB6">
        <w:rPr>
          <w:rFonts w:asciiTheme="minorHAnsi" w:hAnsiTheme="minorHAnsi" w:cs="Arial"/>
        </w:rPr>
        <w:t xml:space="preserve">. XXIII de La Ley de responsabilidades de los Servidores Públicos del Estado y Municipios de Nuevo León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 expedido por el S.A.T., en el que se </w:t>
      </w:r>
      <w:r w:rsidRPr="00A85BB6">
        <w:rPr>
          <w:rFonts w:asciiTheme="minorHAnsi" w:hAnsiTheme="minorHAnsi" w:cs="Arial"/>
        </w:rPr>
        <w:lastRenderedPageBreak/>
        <w:t>emita opinión sobre el cumplimiento de sus obligaciones fiscales, conforme a lo establecido en las regla 2.1.27 de la Miscelánea Fiscal para el Ejercicio 201</w:t>
      </w:r>
      <w:r w:rsidR="00647B68">
        <w:rPr>
          <w:rFonts w:asciiTheme="minorHAnsi" w:hAnsiTheme="minorHAnsi" w:cs="Arial"/>
        </w:rPr>
        <w:t>6</w:t>
      </w:r>
      <w:r w:rsidRPr="00A85BB6">
        <w:rPr>
          <w:rFonts w:asciiTheme="minorHAnsi" w:hAnsiTheme="minorHAnsi" w:cs="Arial"/>
        </w:rPr>
        <w:t xml:space="preserve"> publicada en el DOF el </w:t>
      </w:r>
      <w:r w:rsidR="00647B68">
        <w:rPr>
          <w:rFonts w:asciiTheme="minorHAnsi" w:hAnsiTheme="minorHAnsi" w:cs="Arial"/>
        </w:rPr>
        <w:t>23</w:t>
      </w:r>
      <w:r w:rsidRPr="00A85BB6">
        <w:rPr>
          <w:rFonts w:asciiTheme="minorHAnsi" w:hAnsiTheme="minorHAnsi" w:cs="Arial"/>
        </w:rPr>
        <w:t xml:space="preserve"> de Diciembre de 201</w:t>
      </w:r>
      <w:r w:rsidR="00647B68">
        <w:rPr>
          <w:rFonts w:asciiTheme="minorHAnsi" w:hAnsiTheme="minorHAnsi" w:cs="Arial"/>
        </w:rPr>
        <w:t>5</w:t>
      </w:r>
      <w:r w:rsidRPr="00A85BB6">
        <w:rPr>
          <w:rFonts w:asciiTheme="minorHAnsi" w:hAnsiTheme="minorHAnsi" w:cs="Arial"/>
        </w:rPr>
        <w:t>, Comprobante del último pago de: Impuesto sobre Nóminas, Refrendo y/o Tenencia de los vehículos de su propiedad e Impuesto predial del</w:t>
      </w:r>
      <w:r w:rsidR="003F3046">
        <w:rPr>
          <w:rFonts w:asciiTheme="minorHAnsi" w:hAnsiTheme="minorHAnsi" w:cs="Arial"/>
        </w:rPr>
        <w:t xml:space="preserve"> domicilio fiscal del licitante</w:t>
      </w:r>
      <w:r w:rsidR="003F3046">
        <w:rPr>
          <w:rFonts w:asciiTheme="minorHAnsi" w:hAnsiTheme="minorHAnsi" w:cs="Arial"/>
        </w:rPr>
        <w:t>, este último (predial) en caso de ser propietario.</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que su giro comercial comprende </w:t>
      </w:r>
      <w:r w:rsidR="003F146D">
        <w:rPr>
          <w:rFonts w:asciiTheme="minorHAnsi" w:hAnsiTheme="minorHAnsi" w:cs="Arial"/>
          <w:lang w:val="es-MX"/>
        </w:rPr>
        <w:t xml:space="preserve">el suministro de los </w:t>
      </w:r>
      <w:r w:rsidR="005815BB">
        <w:rPr>
          <w:rFonts w:asciiTheme="minorHAnsi" w:hAnsiTheme="minorHAnsi" w:cs="Arial"/>
          <w:lang w:val="es-MX"/>
        </w:rPr>
        <w:t>reactivos</w:t>
      </w:r>
      <w:r w:rsidR="003F146D">
        <w:rPr>
          <w:rFonts w:asciiTheme="minorHAnsi" w:hAnsiTheme="minorHAnsi" w:cs="Arial"/>
          <w:lang w:val="es-MX"/>
        </w:rPr>
        <w:t xml:space="preserve"> y servicios</w:t>
      </w:r>
      <w:r w:rsidR="007D3169">
        <w:rPr>
          <w:rFonts w:asciiTheme="minorHAnsi" w:hAnsiTheme="minorHAnsi" w:cs="Arial"/>
          <w:lang w:val="es-MX"/>
        </w:rPr>
        <w:t xml:space="preserve"> a que se refieren los anexos 1</w:t>
      </w:r>
      <w:r w:rsidR="003F146D">
        <w:rPr>
          <w:rFonts w:asciiTheme="minorHAnsi" w:hAnsiTheme="minorHAnsi" w:cs="Arial"/>
          <w:lang w:val="es-MX"/>
        </w:rPr>
        <w:t xml:space="preserve"> y 1</w:t>
      </w:r>
      <w:r w:rsidR="005815BB">
        <w:rPr>
          <w:rFonts w:asciiTheme="minorHAnsi" w:hAnsiTheme="minorHAnsi" w:cs="Arial"/>
          <w:lang w:val="es-MX"/>
        </w:rPr>
        <w:t>-A</w:t>
      </w:r>
      <w:r w:rsidR="007D3169">
        <w:rPr>
          <w:rFonts w:asciiTheme="minorHAnsi" w:hAnsiTheme="minorHAnsi" w:cs="Arial"/>
          <w:lang w:val="es-MX"/>
        </w:rPr>
        <w:t xml:space="preserve"> </w:t>
      </w:r>
      <w:r w:rsidRPr="00A85BB6">
        <w:rPr>
          <w:rFonts w:asciiTheme="minorHAnsi" w:hAnsiTheme="minorHAnsi" w:cs="Arial"/>
          <w:lang w:val="es-MX"/>
        </w:rPr>
        <w:t>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E50CE0" w:rsidRPr="00253114" w:rsidRDefault="005E6330" w:rsidP="00311634">
      <w:pPr>
        <w:numPr>
          <w:ilvl w:val="0"/>
          <w:numId w:val="8"/>
        </w:numPr>
        <w:tabs>
          <w:tab w:val="left" w:pos="1134"/>
        </w:tabs>
        <w:ind w:right="49"/>
        <w:jc w:val="both"/>
        <w:rPr>
          <w:rFonts w:asciiTheme="minorHAnsi" w:hAnsiTheme="minorHAnsi" w:cs="Arial"/>
          <w:lang w:val="es-MX"/>
        </w:rPr>
      </w:pPr>
      <w:r w:rsidRPr="003F3046">
        <w:rPr>
          <w:rFonts w:asciiTheme="minorHAnsi" w:hAnsiTheme="minorHAnsi" w:cs="Arial"/>
        </w:rPr>
        <w:t>Para el caso del</w:t>
      </w:r>
      <w:r w:rsidRPr="003F3046">
        <w:rPr>
          <w:rFonts w:asciiTheme="minorHAnsi" w:hAnsiTheme="minorHAnsi" w:cs="Arial"/>
          <w:lang w:val="es-MX"/>
        </w:rPr>
        <w:t xml:space="preserve">(los) </w:t>
      </w:r>
      <w:r w:rsidRPr="003F3046">
        <w:rPr>
          <w:rFonts w:asciiTheme="minorHAnsi" w:hAnsiTheme="minorHAnsi" w:cs="Arial"/>
          <w:bCs/>
          <w:lang w:val="es-MX"/>
        </w:rPr>
        <w:t>PARTICIPANTE(s)</w:t>
      </w:r>
      <w:r w:rsidRPr="003F3046">
        <w:rPr>
          <w:rFonts w:asciiTheme="minorHAnsi" w:hAnsiTheme="minorHAnsi" w:cs="Arial"/>
          <w:lang w:val="es-MX"/>
        </w:rPr>
        <w:t xml:space="preserve"> que opte(n) por la presentación conjunta de propuestas, de conformidad con los </w:t>
      </w:r>
      <w:r w:rsidRPr="003F3046">
        <w:rPr>
          <w:rFonts w:asciiTheme="minorHAnsi" w:hAnsiTheme="minorHAnsi" w:cs="Arial"/>
          <w:i/>
          <w:lang w:val="es-MX"/>
        </w:rPr>
        <w:t>Artículos 36</w:t>
      </w:r>
      <w:r w:rsidRPr="003F3046">
        <w:rPr>
          <w:rFonts w:asciiTheme="minorHAnsi" w:hAnsiTheme="minorHAnsi" w:cs="Arial"/>
          <w:lang w:val="es-MX"/>
        </w:rPr>
        <w:t xml:space="preserve"> de la Ley de Adquisiciones, Arrendamientos y Contratación de Servicios</w:t>
      </w:r>
      <w:r w:rsidRPr="003F3046">
        <w:rPr>
          <w:rFonts w:asciiTheme="minorHAnsi" w:hAnsiTheme="minorHAnsi" w:cs="Arial"/>
          <w:bCs/>
          <w:lang w:val="es-MX"/>
        </w:rPr>
        <w:t xml:space="preserve"> del Estado de Nuevo León </w:t>
      </w:r>
      <w:r w:rsidRPr="003F3046">
        <w:rPr>
          <w:rFonts w:asciiTheme="minorHAnsi" w:hAnsiTheme="minorHAnsi" w:cs="Arial"/>
          <w:lang w:val="es-MX"/>
        </w:rPr>
        <w:t xml:space="preserve">y </w:t>
      </w:r>
      <w:r w:rsidRPr="003F3046">
        <w:rPr>
          <w:rFonts w:asciiTheme="minorHAnsi" w:hAnsiTheme="minorHAnsi" w:cs="Arial"/>
          <w:i/>
          <w:lang w:val="es-MX"/>
        </w:rPr>
        <w:t>76</w:t>
      </w:r>
      <w:r w:rsidRPr="003F304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3F3046">
        <w:rPr>
          <w:rFonts w:asciiTheme="minorHAnsi" w:hAnsiTheme="minorHAnsi"/>
          <w:lang w:val="es-MX"/>
        </w:rPr>
        <w:t>Las personas que integran</w:t>
      </w:r>
      <w:r w:rsidRPr="003F304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3F304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3F3046">
        <w:rPr>
          <w:rFonts w:asciiTheme="minorHAnsi" w:hAnsiTheme="minorHAnsi" w:cs="Arial"/>
          <w:lang w:val="es-MX"/>
        </w:rPr>
        <w:t>LICITACIÓN PÚBLICA INTERNACIONAL BAJO LA COBERTURA DE TRATADOS PRESENCIAL</w:t>
      </w:r>
      <w:r w:rsidRPr="003F3046">
        <w:rPr>
          <w:rFonts w:asciiTheme="minorHAnsi" w:hAnsiTheme="minorHAnsi" w:cs="Arial"/>
          <w:lang w:val="es-MX"/>
        </w:rPr>
        <w:t xml:space="preserve">; Descripción de las partes objeto del contrato que corresponderá cumplir a cada persona integrante, así como la manera en que se exigirá el </w:t>
      </w:r>
      <w:r w:rsidRPr="003F3046">
        <w:rPr>
          <w:rFonts w:asciiTheme="minorHAnsi" w:hAnsiTheme="minorHAnsi" w:cstheme="minorHAnsi"/>
          <w:lang w:val="es-MX"/>
        </w:rPr>
        <w:t xml:space="preserve">cumplimiento de las obligaciones, y; Estipulación expresa de que cada uno de los </w:t>
      </w:r>
      <w:r w:rsidRPr="00253114">
        <w:rPr>
          <w:rFonts w:asciiTheme="minorHAnsi" w:hAnsiTheme="minorHAnsi" w:cstheme="minorHAnsi"/>
          <w:lang w:val="es-MX"/>
        </w:rPr>
        <w:t>firmantes quedará obligado junto con los demás integrantes, ya sea en forma solidaria o mancomunada, según se convenga, para efectos del procedimiento de contratación y del contrato, en caso de que se les adjudique el mismo.</w:t>
      </w:r>
      <w:r w:rsidR="003F3046" w:rsidRPr="00253114">
        <w:rPr>
          <w:rFonts w:asciiTheme="minorHAnsi" w:hAnsiTheme="minorHAnsi" w:cstheme="minorHAnsi"/>
          <w:i/>
        </w:rPr>
        <w:t xml:space="preserve"> </w:t>
      </w:r>
      <w:r w:rsidR="003F3046" w:rsidRPr="00253114">
        <w:rPr>
          <w:rFonts w:asciiTheme="minorHAnsi" w:hAnsiTheme="minorHAnsi" w:cstheme="minorHAnsi"/>
          <w:i/>
        </w:rPr>
        <w:t>En caso de que no participen en propuestas conjuntas deberá manifestarlo por escrito</w:t>
      </w:r>
      <w:r w:rsidR="00253114" w:rsidRPr="00253114">
        <w:rPr>
          <w:rFonts w:asciiTheme="minorHAnsi" w:hAnsiTheme="minorHAnsi" w:cstheme="minorHAnsi"/>
          <w:i/>
        </w:rPr>
        <w:t>,</w:t>
      </w:r>
      <w:r w:rsidR="003F3046" w:rsidRPr="00253114">
        <w:rPr>
          <w:rFonts w:asciiTheme="minorHAnsi" w:hAnsiTheme="minorHAnsi" w:cstheme="minorHAnsi"/>
          <w:i/>
        </w:rPr>
        <w:t xml:space="preserve"> sin que la omisión de dicho escrito sea motivo de rechazo</w:t>
      </w:r>
      <w:r w:rsidR="003F3046" w:rsidRPr="00253114">
        <w:rPr>
          <w:rFonts w:asciiTheme="minorHAnsi" w:hAnsiTheme="minorHAnsi" w:cstheme="minorHAnsi"/>
        </w:rPr>
        <w:t>.</w:t>
      </w:r>
    </w:p>
    <w:p w:rsidR="00820037" w:rsidRPr="00A16B2E" w:rsidRDefault="00820037"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w:t>
      </w:r>
      <w:r w:rsidRPr="00253114">
        <w:rPr>
          <w:rFonts w:asciiTheme="minorHAnsi" w:hAnsiTheme="minorHAnsi"/>
          <w:bCs/>
        </w:rPr>
        <w:t xml:space="preserve">ca </w:t>
      </w:r>
      <w:r w:rsidR="00B86433" w:rsidRPr="00253114">
        <w:rPr>
          <w:rFonts w:asciiTheme="minorHAnsi" w:hAnsiTheme="minorHAnsi"/>
          <w:bCs/>
        </w:rPr>
        <w:t xml:space="preserve">(Anexo 3 y 4) </w:t>
      </w:r>
      <w:r w:rsidR="00253114" w:rsidRPr="00253114">
        <w:rPr>
          <w:rFonts w:asciiTheme="minorHAnsi" w:hAnsiTheme="minorHAnsi"/>
          <w:bCs/>
        </w:rPr>
        <w:t>en formato Excel</w:t>
      </w:r>
      <w:r w:rsidR="00253114" w:rsidRPr="00253114">
        <w:rPr>
          <w:rFonts w:asciiTheme="minorHAnsi" w:hAnsiTheme="minorHAnsi"/>
          <w:bCs/>
        </w:rPr>
        <w:t>, el cual se requiere únicamente para agilizar la conducción del evento.</w:t>
      </w:r>
    </w:p>
    <w:p w:rsidR="00820037" w:rsidRDefault="00820037"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lastRenderedPageBreak/>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5815BB" w:rsidRPr="005815BB" w:rsidRDefault="005815BB" w:rsidP="005815BB">
      <w:pPr>
        <w:pStyle w:val="Prrafodelista"/>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820037" w:rsidRDefault="00820037"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253114" w:rsidRDefault="00253114" w:rsidP="00253114">
      <w:pPr>
        <w:tabs>
          <w:tab w:val="left" w:pos="9923"/>
        </w:tabs>
        <w:ind w:left="709" w:right="-1"/>
        <w:jc w:val="both"/>
        <w:rPr>
          <w:rFonts w:asciiTheme="minorHAnsi" w:hAnsiTheme="minorHAnsi"/>
        </w:rPr>
      </w:pPr>
    </w:p>
    <w:p w:rsidR="001311AB" w:rsidRDefault="000B78E5" w:rsidP="001311AB">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11AB" w:rsidRDefault="001311AB" w:rsidP="001311AB">
      <w:pPr>
        <w:tabs>
          <w:tab w:val="left" w:pos="9923"/>
        </w:tabs>
        <w:ind w:left="709" w:right="-1"/>
        <w:jc w:val="both"/>
        <w:rPr>
          <w:rFonts w:asciiTheme="minorHAnsi" w:hAnsiTheme="minorHAnsi"/>
        </w:rPr>
      </w:pPr>
    </w:p>
    <w:p w:rsidR="00325647" w:rsidRPr="001311AB" w:rsidRDefault="001311AB" w:rsidP="001311AB">
      <w:pPr>
        <w:numPr>
          <w:ilvl w:val="0"/>
          <w:numId w:val="14"/>
        </w:numPr>
        <w:tabs>
          <w:tab w:val="clear" w:pos="540"/>
          <w:tab w:val="num" w:pos="709"/>
          <w:tab w:val="left" w:pos="9923"/>
        </w:tabs>
        <w:ind w:left="709" w:right="-1" w:hanging="142"/>
        <w:jc w:val="both"/>
        <w:rPr>
          <w:rFonts w:asciiTheme="minorHAnsi" w:hAnsiTheme="minorHAnsi"/>
        </w:rPr>
      </w:pPr>
      <w:r w:rsidRPr="001311AB">
        <w:rPr>
          <w:rFonts w:asciiTheme="minorHAnsi" w:hAnsiTheme="minorHAnsi"/>
        </w:rPr>
        <w:t xml:space="preserve">Las </w:t>
      </w:r>
      <w:r w:rsidRPr="001311AB">
        <w:rPr>
          <w:rFonts w:asciiTheme="minorHAnsi" w:hAnsiTheme="minorHAnsi"/>
          <w:i/>
          <w:u w:val="single"/>
        </w:rPr>
        <w:t>propuestas técnicas y económicas,</w:t>
      </w:r>
      <w:r w:rsidRPr="001311AB">
        <w:rPr>
          <w:rFonts w:asciiTheme="minorHAnsi" w:hAnsiTheme="minorHAnsi"/>
        </w:rPr>
        <w:t xml:space="preserve"> así como todos los anexos, deberán contener firma autógrafa del representante legal de la compañía en la última hoja del documento que forma cada una de dichas propuestas</w:t>
      </w:r>
    </w:p>
    <w:p w:rsidR="00820037" w:rsidRDefault="0082003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w:t>
      </w:r>
      <w:r w:rsidRPr="00E27A9B">
        <w:rPr>
          <w:rFonts w:ascii="Calibri" w:hAnsi="Calibri"/>
        </w:rPr>
        <w:lastRenderedPageBreak/>
        <w:t>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1311AB"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el punto 1</w:t>
      </w:r>
      <w:r>
        <w:rPr>
          <w:rFonts w:ascii="Calibri" w:hAnsi="Calibri"/>
        </w:rPr>
        <w:t>1</w:t>
      </w:r>
      <w:r w:rsidRPr="00E27A9B">
        <w:rPr>
          <w:rFonts w:ascii="Calibri" w:hAnsi="Calibri"/>
        </w:rPr>
        <w:t xml:space="preserve"> de estas bases, en la Sala de Juntas de la </w:t>
      </w:r>
      <w:r>
        <w:rPr>
          <w:rFonts w:ascii="Calibri" w:hAnsi="Calibri"/>
        </w:rPr>
        <w:t>Subsecretaria de Prevención y Control de Enfermedades y/o de la 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r w:rsidR="000B78E5">
        <w:rPr>
          <w:rFonts w:ascii="Calibri" w:hAnsi="Calibri"/>
        </w:rPr>
        <w:t>.</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3F146D" w:rsidRPr="00C66677" w:rsidRDefault="003F146D" w:rsidP="000B78E5">
      <w:pPr>
        <w:tabs>
          <w:tab w:val="left" w:pos="10064"/>
        </w:tabs>
        <w:ind w:right="-1"/>
        <w:jc w:val="both"/>
        <w:rPr>
          <w:rFonts w:ascii="Calibri" w:hAnsi="Calibri"/>
          <w:sz w:val="16"/>
        </w:rPr>
      </w:pPr>
    </w:p>
    <w:p w:rsidR="00AA5CD1" w:rsidRPr="00C66677" w:rsidRDefault="00AA5CD1" w:rsidP="00311634">
      <w:pPr>
        <w:rPr>
          <w:rFonts w:asciiTheme="minorHAnsi" w:hAnsiTheme="minorHAnsi" w:cs="Arial"/>
          <w:sz w:val="16"/>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1311AB">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Pr="00C66677" w:rsidRDefault="00A16B2E" w:rsidP="000B78E5">
      <w:pPr>
        <w:tabs>
          <w:tab w:val="left" w:pos="705"/>
        </w:tabs>
        <w:ind w:right="-1"/>
        <w:jc w:val="both"/>
        <w:rPr>
          <w:rFonts w:ascii="Calibri" w:hAnsi="Calibri"/>
          <w:sz w:val="16"/>
        </w:rPr>
      </w:pPr>
    </w:p>
    <w:p w:rsidR="00325647" w:rsidRPr="00C66677" w:rsidRDefault="00325647" w:rsidP="000B78E5">
      <w:pPr>
        <w:tabs>
          <w:tab w:val="left" w:pos="705"/>
        </w:tabs>
        <w:ind w:right="-1"/>
        <w:jc w:val="both"/>
        <w:rPr>
          <w:rFonts w:ascii="Calibri" w:hAnsi="Calibri"/>
          <w:sz w:val="16"/>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Pr="00820037" w:rsidRDefault="000B78E5" w:rsidP="000B78E5">
      <w:pPr>
        <w:pStyle w:val="Textoindependiente26"/>
        <w:tabs>
          <w:tab w:val="clear" w:pos="1276"/>
        </w:tabs>
        <w:ind w:right="-1"/>
        <w:rPr>
          <w:rFonts w:ascii="Calibri" w:hAnsi="Calibri"/>
          <w:b w:val="0"/>
          <w:sz w:val="16"/>
        </w:rPr>
      </w:pPr>
    </w:p>
    <w:p w:rsidR="000B78E5" w:rsidRPr="00820037" w:rsidRDefault="000B78E5" w:rsidP="000B78E5">
      <w:pPr>
        <w:pStyle w:val="Textoindependiente26"/>
        <w:tabs>
          <w:tab w:val="clear" w:pos="1276"/>
        </w:tabs>
        <w:ind w:right="-1"/>
        <w:rPr>
          <w:rFonts w:ascii="Calibri" w:hAnsi="Calibri"/>
          <w:b w:val="0"/>
          <w:sz w:val="16"/>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w:t>
      </w:r>
      <w:r w:rsidRPr="000B78E5">
        <w:rPr>
          <w:rFonts w:ascii="Calibri" w:hAnsi="Calibri"/>
          <w:sz w:val="20"/>
        </w:rPr>
        <w:lastRenderedPageBreak/>
        <w:t>conocimiento oportunamente; no omitiendo mencionar que en ningún caso, la contratación o la cesión será superior al cincuenta por ciento del valor contratados.</w:t>
      </w:r>
    </w:p>
    <w:p w:rsidR="000B78E5" w:rsidRPr="00820037" w:rsidRDefault="000B78E5" w:rsidP="000B78E5">
      <w:pPr>
        <w:pStyle w:val="BodyText21"/>
        <w:ind w:right="-1"/>
        <w:rPr>
          <w:rFonts w:ascii="Calibri" w:hAnsi="Calibri"/>
          <w:b/>
          <w:sz w:val="20"/>
        </w:rPr>
      </w:pPr>
    </w:p>
    <w:p w:rsidR="00CE6525" w:rsidRPr="00820037" w:rsidRDefault="00CE652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000ADE">
        <w:rPr>
          <w:rFonts w:ascii="Calibri" w:hAnsi="Calibri"/>
          <w:sz w:val="20"/>
        </w:rPr>
        <w:t>REACTIVOS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1311AB"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149A6">
        <w:rPr>
          <w:rFonts w:ascii="Calibri" w:hAnsi="Calibri"/>
          <w:b w:val="0"/>
          <w:sz w:val="20"/>
        </w:rPr>
        <w:t xml:space="preserve">de los </w:t>
      </w:r>
      <w:r w:rsidR="00D34CF7">
        <w:rPr>
          <w:rFonts w:ascii="Calibri" w:hAnsi="Calibri"/>
          <w:b w:val="0"/>
          <w:sz w:val="20"/>
        </w:rPr>
        <w:t>reactivos</w:t>
      </w:r>
      <w:r w:rsidR="007D3169">
        <w:rPr>
          <w:rFonts w:ascii="Calibri" w:hAnsi="Calibri"/>
          <w:b w:val="0"/>
          <w:sz w:val="20"/>
        </w:rPr>
        <w:t xml:space="preserve"> para la </w:t>
      </w:r>
      <w:r w:rsidR="00D34CF7">
        <w:rPr>
          <w:rFonts w:ascii="Calibri" w:hAnsi="Calibri"/>
          <w:b w:val="0"/>
          <w:sz w:val="20"/>
        </w:rPr>
        <w:t xml:space="preserve">para la determinación de </w:t>
      </w:r>
      <w:r w:rsidR="00D85843">
        <w:rPr>
          <w:rFonts w:ascii="Calibri" w:hAnsi="Calibri"/>
          <w:b w:val="0"/>
          <w:sz w:val="20"/>
        </w:rPr>
        <w:t>VIH</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sidR="001311AB">
        <w:rPr>
          <w:rFonts w:ascii="Calibri" w:hAnsi="Calibri"/>
          <w:b w:val="0"/>
          <w:sz w:val="20"/>
        </w:rPr>
        <w:t xml:space="preserve">, </w:t>
      </w:r>
      <w:r w:rsidR="001311AB" w:rsidRPr="001311AB">
        <w:rPr>
          <w:rFonts w:ascii="Calibri" w:hAnsi="Calibri"/>
          <w:b w:val="0"/>
          <w:sz w:val="20"/>
        </w:rPr>
        <w:t xml:space="preserve">contado a partir de la recepción en el Hospital Metropolitano Dr. Bernardo Sepúlveda de la Convocante, en caso de suministrar </w:t>
      </w:r>
      <w:r w:rsidR="001311AB">
        <w:rPr>
          <w:rFonts w:ascii="Calibri" w:hAnsi="Calibri"/>
          <w:b w:val="0"/>
          <w:sz w:val="20"/>
        </w:rPr>
        <w:t>reactivos</w:t>
      </w:r>
      <w:r w:rsidR="001311AB" w:rsidRPr="001311AB">
        <w:rPr>
          <w:rFonts w:ascii="Calibri" w:hAnsi="Calibri"/>
          <w:b w:val="0"/>
          <w:sz w:val="20"/>
        </w:rPr>
        <w:t xml:space="preserve"> con menor caducidad a la establecida, se podrán devolver los mismos a juicio y responsabilidad del Hospital.</w:t>
      </w:r>
    </w:p>
    <w:p w:rsidR="000B78E5" w:rsidRPr="00820037" w:rsidRDefault="000B78E5" w:rsidP="00311634">
      <w:pPr>
        <w:rPr>
          <w:rFonts w:asciiTheme="minorHAnsi" w:hAnsiTheme="minorHAnsi" w:cs="Arial"/>
        </w:rPr>
      </w:pPr>
    </w:p>
    <w:p w:rsidR="001311AB" w:rsidRPr="00820037" w:rsidRDefault="001311AB"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947153" w:rsidRPr="0090500C" w:rsidRDefault="007748F9" w:rsidP="00947153">
      <w:pPr>
        <w:ind w:right="-1"/>
        <w:jc w:val="both"/>
        <w:rPr>
          <w:rFonts w:ascii="Calibri" w:hAnsi="Calibri"/>
        </w:rPr>
      </w:pPr>
      <w:r w:rsidRPr="0090500C">
        <w:rPr>
          <w:rFonts w:ascii="Calibri" w:hAnsi="Calibri"/>
        </w:rPr>
        <w:t xml:space="preserve">El pago </w:t>
      </w:r>
      <w:r>
        <w:rPr>
          <w:rFonts w:ascii="Calibri" w:hAnsi="Calibri"/>
        </w:rPr>
        <w:t xml:space="preserve">de los reactivos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w:t>
      </w:r>
      <w:proofErr w:type="gramStart"/>
      <w:r w:rsidRPr="0090500C">
        <w:rPr>
          <w:rFonts w:ascii="Calibri" w:hAnsi="Calibri"/>
        </w:rPr>
        <w:t>validada</w:t>
      </w:r>
      <w:proofErr w:type="gramEnd"/>
      <w:r w:rsidRPr="0090500C">
        <w:rPr>
          <w:rFonts w:ascii="Calibri" w:hAnsi="Calibri"/>
        </w:rPr>
        <w:t xml:space="preserve"> por el área encargada de su recepción.</w:t>
      </w:r>
    </w:p>
    <w:p w:rsidR="00947153" w:rsidRPr="0039320A" w:rsidRDefault="00947153" w:rsidP="00947153">
      <w:pPr>
        <w:ind w:right="-1"/>
        <w:jc w:val="both"/>
        <w:rPr>
          <w:rFonts w:ascii="Calibri" w:hAnsi="Calibri"/>
        </w:rPr>
      </w:pPr>
    </w:p>
    <w:p w:rsidR="00947153" w:rsidRDefault="00947153" w:rsidP="00947153">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 los reactivos</w:t>
      </w:r>
      <w:r w:rsidRPr="001B316B">
        <w:rPr>
          <w:rFonts w:ascii="Calibri" w:hAnsi="Calibri" w:cs="Arial"/>
          <w:iCs/>
        </w:rPr>
        <w:t>, en la</w:t>
      </w:r>
      <w:r>
        <w:rPr>
          <w:rFonts w:ascii="Calibri" w:hAnsi="Calibri" w:cs="Arial"/>
          <w:iCs/>
        </w:rPr>
        <w:t xml:space="preserve"> Unidad</w:t>
      </w:r>
      <w:r w:rsidRPr="001B316B">
        <w:rPr>
          <w:rFonts w:ascii="Calibri" w:hAnsi="Calibri" w:cs="Arial"/>
          <w:iCs/>
        </w:rPr>
        <w:t xml:space="preserve"> Aplicativa, deberán contener lo siguiente: sello de almacén con la fecha correspondiente, nombre y firma del almacenista que realizó la recepción y la firma del </w:t>
      </w:r>
      <w:r>
        <w:rPr>
          <w:rFonts w:ascii="Calibri" w:hAnsi="Calibri" w:cs="Arial"/>
          <w:iCs/>
        </w:rPr>
        <w:t xml:space="preserve">Director y/o </w:t>
      </w:r>
      <w:r w:rsidRPr="001B316B">
        <w:rPr>
          <w:rFonts w:ascii="Calibri" w:hAnsi="Calibri" w:cs="Arial"/>
          <w:iCs/>
        </w:rPr>
        <w:t>Administrador de la Unidad Aplicativa (se an</w:t>
      </w:r>
      <w:r>
        <w:rPr>
          <w:rFonts w:ascii="Calibri" w:hAnsi="Calibri" w:cs="Arial"/>
          <w:iCs/>
        </w:rPr>
        <w:t>exará a la factura copia de la o</w:t>
      </w:r>
      <w:r w:rsidRPr="001B316B">
        <w:rPr>
          <w:rFonts w:ascii="Calibri" w:hAnsi="Calibri" w:cs="Arial"/>
          <w:iCs/>
        </w:rPr>
        <w:t xml:space="preserve">rden de </w:t>
      </w:r>
      <w:r>
        <w:rPr>
          <w:rFonts w:ascii="Calibri" w:hAnsi="Calibri" w:cs="Arial"/>
          <w:iCs/>
        </w:rPr>
        <w:t>e</w:t>
      </w:r>
      <w:r w:rsidRPr="001B316B">
        <w:rPr>
          <w:rFonts w:ascii="Calibri" w:hAnsi="Calibri" w:cs="Arial"/>
          <w:iCs/>
        </w:rPr>
        <w:t xml:space="preserve">nvío, mediante la cual se </w:t>
      </w:r>
      <w:r>
        <w:rPr>
          <w:rFonts w:ascii="Calibri" w:hAnsi="Calibri" w:cs="Arial"/>
          <w:iCs/>
        </w:rPr>
        <w:t>solicitaron los reactivos</w:t>
      </w:r>
      <w:r w:rsidRPr="001B316B">
        <w:rPr>
          <w:rFonts w:ascii="Calibri" w:hAnsi="Calibri" w:cs="Arial"/>
          <w:iCs/>
        </w:rPr>
        <w:t xml:space="preserve">); además deberá invariablemente describir en cada factura el número de licitación, </w:t>
      </w:r>
      <w:r>
        <w:rPr>
          <w:rFonts w:ascii="Calibri" w:hAnsi="Calibri" w:cs="Arial"/>
          <w:iCs/>
        </w:rPr>
        <w:t>c</w:t>
      </w:r>
      <w:r w:rsidRPr="001B316B">
        <w:rPr>
          <w:rFonts w:ascii="Calibri" w:hAnsi="Calibri" w:cs="Arial"/>
          <w:iCs/>
        </w:rPr>
        <w:t xml:space="preserve">ontrato, marca del </w:t>
      </w:r>
      <w:r>
        <w:rPr>
          <w:rFonts w:ascii="Calibri" w:hAnsi="Calibri" w:cs="Arial"/>
          <w:iCs/>
        </w:rPr>
        <w:t>reactivo</w:t>
      </w:r>
      <w:r w:rsidRPr="001B316B">
        <w:rPr>
          <w:rFonts w:ascii="Calibri" w:hAnsi="Calibri" w:cs="Arial"/>
          <w:iCs/>
        </w:rPr>
        <w:t xml:space="preserve"> y orden de envío y estarán disponibles las facturas en las Unidades Aplicativas en un plazo no mayor de </w:t>
      </w:r>
      <w:r>
        <w:rPr>
          <w:rFonts w:ascii="Calibri" w:hAnsi="Calibri" w:cs="Arial"/>
          <w:iCs/>
        </w:rPr>
        <w:t>5</w:t>
      </w:r>
      <w:r w:rsidRPr="001B316B">
        <w:rPr>
          <w:rFonts w:ascii="Calibri" w:hAnsi="Calibri" w:cs="Arial"/>
          <w:iCs/>
        </w:rPr>
        <w:t xml:space="preserve"> días hábiles.</w:t>
      </w:r>
    </w:p>
    <w:p w:rsidR="00947153" w:rsidRPr="0090500C" w:rsidRDefault="00947153" w:rsidP="00947153">
      <w:pPr>
        <w:ind w:right="-1"/>
        <w:jc w:val="both"/>
        <w:rPr>
          <w:rFonts w:ascii="Calibri" w:hAnsi="Calibri"/>
        </w:rPr>
      </w:pPr>
    </w:p>
    <w:p w:rsidR="000B78E5" w:rsidRPr="0090500C" w:rsidRDefault="00947153" w:rsidP="00947153">
      <w:pPr>
        <w:ind w:right="-1"/>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reactivos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r>
        <w:rPr>
          <w:rFonts w:ascii="Calibri" w:hAnsi="Calibri"/>
        </w:rPr>
        <w:t>El proceso</w:t>
      </w:r>
      <w:r w:rsidRPr="0090500C">
        <w:rPr>
          <w:rFonts w:ascii="Calibri" w:hAnsi="Calibri"/>
        </w:rPr>
        <w:t xml:space="preserve"> de pago podrá </w:t>
      </w:r>
      <w:r>
        <w:rPr>
          <w:rFonts w:ascii="Calibri" w:hAnsi="Calibri"/>
        </w:rPr>
        <w:t>modificarse</w:t>
      </w:r>
      <w:r w:rsidRPr="0090500C">
        <w:rPr>
          <w:rFonts w:ascii="Calibri" w:hAnsi="Calibri"/>
        </w:rPr>
        <w:t>, y si l</w:t>
      </w:r>
      <w:r>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B86433">
        <w:rPr>
          <w:rFonts w:ascii="Calibri" w:hAnsi="Calibri"/>
        </w:rPr>
        <w:t>reactivos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8A7C89" w:rsidRDefault="008A7C89"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86433" w:rsidRPr="00820037" w:rsidRDefault="00B86433" w:rsidP="000B78E5">
      <w:pPr>
        <w:ind w:right="-1"/>
        <w:jc w:val="both"/>
        <w:rPr>
          <w:rFonts w:ascii="Calibri" w:hAnsi="Calibri"/>
        </w:rPr>
      </w:pPr>
    </w:p>
    <w:p w:rsidR="00000ADE" w:rsidRPr="00820037" w:rsidRDefault="00000ADE"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7D3169">
        <w:rPr>
          <w:rFonts w:ascii="Calibri" w:hAnsi="Calibri"/>
        </w:rPr>
        <w:t>de la</w:t>
      </w:r>
      <w:r w:rsidR="00B86433">
        <w:rPr>
          <w:rFonts w:ascii="Calibri" w:hAnsi="Calibri"/>
        </w:rPr>
        <w:t xml:space="preserve"> entrega 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entrega de los reactivos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000ADE">
        <w:rPr>
          <w:rFonts w:asciiTheme="minorHAnsi" w:hAnsiTheme="minorHAnsi" w:cstheme="minorHAnsi"/>
        </w:rPr>
        <w:t>reactivos</w:t>
      </w:r>
      <w:r w:rsidRPr="00780E06">
        <w:rPr>
          <w:rFonts w:asciiTheme="minorHAnsi" w:hAnsiTheme="minorHAnsi" w:cstheme="minorHAnsi"/>
        </w:rPr>
        <w:t>, de igual manera se aplicará lo establecido en el párrafo primero de este punto.</w:t>
      </w:r>
    </w:p>
    <w:p w:rsidR="007D3169" w:rsidRDefault="007D3169"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947153">
        <w:rPr>
          <w:rFonts w:ascii="Calibri" w:hAnsi="Calibri"/>
          <w:sz w:val="20"/>
        </w:rPr>
        <w:t xml:space="preserve">Dentro de los 10 (diez) días hábiles contados a partir de la firma del contrato, el Licitante ganador deberá hacer entrega de fianza </w:t>
      </w:r>
      <w:r w:rsidR="00B86433" w:rsidRPr="00947153">
        <w:rPr>
          <w:rFonts w:ascii="Calibri" w:hAnsi="Calibri"/>
          <w:sz w:val="20"/>
        </w:rPr>
        <w:t xml:space="preserve"> (Anexo 10) </w:t>
      </w:r>
      <w:r w:rsidRPr="00947153">
        <w:rPr>
          <w:rFonts w:ascii="Calibri" w:hAnsi="Calibri"/>
          <w:sz w:val="20"/>
        </w:rPr>
        <w:t xml:space="preserve">original de cumplimiento de contrato expedida por institución legalmente autorizada por un monto equivalente al 20% </w:t>
      </w:r>
      <w:r w:rsidRPr="00947153">
        <w:rPr>
          <w:rFonts w:ascii="Calibri" w:hAnsi="Calibri"/>
          <w:sz w:val="20"/>
        </w:rPr>
        <w:lastRenderedPageBreak/>
        <w:t>del valor total del</w:t>
      </w:r>
      <w:r w:rsidRPr="00661318">
        <w:rPr>
          <w:rFonts w:ascii="Calibri" w:hAnsi="Calibri"/>
          <w:sz w:val="20"/>
        </w:rPr>
        <w:t xml:space="preserve">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00ADE" w:rsidRDefault="00000ADE" w:rsidP="00AA5CD1">
      <w:pPr>
        <w:pStyle w:val="Textoindependiente2"/>
        <w:ind w:right="-1"/>
        <w:rPr>
          <w:rFonts w:ascii="Calibri" w:hAnsi="Calibri"/>
          <w:sz w:val="20"/>
        </w:rPr>
      </w:pPr>
    </w:p>
    <w:p w:rsidR="00000ADE" w:rsidRDefault="00000ADE" w:rsidP="00AA5CD1">
      <w:pPr>
        <w:pStyle w:val="Textoindependiente2"/>
        <w:ind w:right="-1"/>
        <w:rPr>
          <w:rFonts w:ascii="Calibri" w:hAnsi="Calibri"/>
          <w:sz w:val="20"/>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AA5CD1" w:rsidRPr="0039320A" w:rsidRDefault="00AA5CD1" w:rsidP="00AA5CD1">
      <w:pPr>
        <w:ind w:right="-1"/>
        <w:jc w:val="both"/>
        <w:rPr>
          <w:rFonts w:ascii="Calibri" w:hAnsi="Calibri"/>
        </w:rPr>
      </w:pPr>
    </w:p>
    <w:p w:rsidR="00AA5CD1" w:rsidRDefault="00AA5CD1" w:rsidP="00AA5CD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Pr>
          <w:rFonts w:asciiTheme="minorHAnsi" w:hAnsiTheme="minorHAnsi"/>
          <w:color w:val="auto"/>
          <w:sz w:val="20"/>
          <w:szCs w:val="20"/>
        </w:rPr>
        <w:t>15</w:t>
      </w:r>
      <w:r w:rsidRPr="001A3D86">
        <w:rPr>
          <w:rFonts w:asciiTheme="minorHAnsi" w:hAnsiTheme="minorHAnsi"/>
          <w:color w:val="auto"/>
          <w:sz w:val="20"/>
          <w:szCs w:val="20"/>
        </w:rPr>
        <w:t xml:space="preserve"> de </w:t>
      </w:r>
      <w:r>
        <w:rPr>
          <w:rFonts w:asciiTheme="minorHAnsi" w:hAnsiTheme="minorHAnsi"/>
          <w:color w:val="auto"/>
          <w:sz w:val="20"/>
          <w:szCs w:val="20"/>
        </w:rPr>
        <w:t>Febrero</w:t>
      </w:r>
      <w:r w:rsidRPr="001A3D86">
        <w:rPr>
          <w:rFonts w:asciiTheme="minorHAnsi" w:hAnsiTheme="minorHAnsi"/>
          <w:color w:val="auto"/>
          <w:sz w:val="20"/>
          <w:szCs w:val="20"/>
        </w:rPr>
        <w:t xml:space="preserve"> del 201</w:t>
      </w:r>
      <w:r>
        <w:rPr>
          <w:rFonts w:asciiTheme="minorHAnsi" w:hAnsiTheme="minorHAnsi"/>
          <w:color w:val="auto"/>
          <w:sz w:val="20"/>
          <w:szCs w:val="20"/>
        </w:rPr>
        <w:t>6</w:t>
      </w:r>
      <w:r w:rsidRPr="001A3D86">
        <w:rPr>
          <w:rFonts w:asciiTheme="minorHAnsi" w:hAnsiTheme="minorHAnsi"/>
          <w:color w:val="auto"/>
          <w:sz w:val="20"/>
          <w:szCs w:val="20"/>
        </w:rPr>
        <w:t xml:space="preserve">. </w:t>
      </w:r>
    </w:p>
    <w:p w:rsidR="00AA5CD1" w:rsidRDefault="00AA5CD1" w:rsidP="00AA5CD1">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0"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Pr>
          <w:rFonts w:asciiTheme="minorHAnsi" w:hAnsiTheme="minorHAnsi"/>
          <w:color w:val="auto"/>
          <w:sz w:val="20"/>
          <w:szCs w:val="20"/>
        </w:rPr>
        <w:t>15</w:t>
      </w:r>
      <w:r w:rsidRPr="001A3D86">
        <w:rPr>
          <w:rFonts w:asciiTheme="minorHAnsi" w:hAnsiTheme="minorHAnsi"/>
          <w:color w:val="auto"/>
          <w:sz w:val="20"/>
          <w:szCs w:val="20"/>
        </w:rPr>
        <w:t xml:space="preserve"> de </w:t>
      </w:r>
      <w:r>
        <w:rPr>
          <w:rFonts w:asciiTheme="minorHAnsi" w:hAnsiTheme="minorHAnsi"/>
          <w:color w:val="auto"/>
          <w:sz w:val="20"/>
          <w:szCs w:val="20"/>
        </w:rPr>
        <w:t>Febrero</w:t>
      </w:r>
      <w:r w:rsidRPr="001A3D86">
        <w:rPr>
          <w:rFonts w:asciiTheme="minorHAnsi" w:hAnsiTheme="minorHAnsi"/>
          <w:color w:val="auto"/>
          <w:sz w:val="20"/>
          <w:szCs w:val="20"/>
        </w:rPr>
        <w:t xml:space="preserve"> del 201</w:t>
      </w:r>
      <w:r>
        <w:rPr>
          <w:rFonts w:asciiTheme="minorHAnsi" w:hAnsiTheme="minorHAnsi"/>
          <w:color w:val="auto"/>
          <w:sz w:val="20"/>
          <w:szCs w:val="20"/>
        </w:rPr>
        <w:t>6.</w:t>
      </w:r>
    </w:p>
    <w:p w:rsidR="00AA5CD1" w:rsidRDefault="00AA5CD1" w:rsidP="00AA5CD1">
      <w:pPr>
        <w:pStyle w:val="Default"/>
        <w:rPr>
          <w:rFonts w:asciiTheme="minorHAnsi" w:hAnsiTheme="minorHAnsi"/>
          <w:color w:val="auto"/>
          <w:sz w:val="20"/>
          <w:szCs w:val="20"/>
        </w:rPr>
      </w:pPr>
    </w:p>
    <w:tbl>
      <w:tblPr>
        <w:tblW w:w="10080" w:type="dxa"/>
        <w:jc w:val="center"/>
        <w:tblInd w:w="55" w:type="dxa"/>
        <w:tblCellMar>
          <w:left w:w="70" w:type="dxa"/>
          <w:right w:w="70" w:type="dxa"/>
        </w:tblCellMar>
        <w:tblLook w:val="04A0" w:firstRow="1" w:lastRow="0" w:firstColumn="1" w:lastColumn="0" w:noHBand="0" w:noVBand="1"/>
      </w:tblPr>
      <w:tblGrid>
        <w:gridCol w:w="724"/>
        <w:gridCol w:w="3686"/>
        <w:gridCol w:w="1417"/>
        <w:gridCol w:w="4253"/>
      </w:tblGrid>
      <w:tr w:rsidR="00AA5CD1" w:rsidRPr="004A4FC1" w:rsidTr="00AA5CD1">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AA5CD1" w:rsidRDefault="00AA5CD1" w:rsidP="00AA5CD1">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Presencial </w:t>
            </w:r>
          </w:p>
          <w:p w:rsidR="00AA5CD1" w:rsidRPr="00E50172" w:rsidRDefault="00AA5CD1" w:rsidP="00AA5CD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BD2921">
              <w:rPr>
                <w:rFonts w:ascii="Century Gothic" w:hAnsi="Century Gothic" w:cs="Arial"/>
                <w:b/>
                <w:color w:val="000000"/>
                <w:sz w:val="18"/>
              </w:rPr>
              <w:t>I14</w:t>
            </w:r>
            <w:r>
              <w:rPr>
                <w:rFonts w:ascii="Century Gothic" w:hAnsi="Century Gothic" w:cs="Arial"/>
                <w:b/>
                <w:color w:val="000000"/>
                <w:sz w:val="18"/>
              </w:rPr>
              <w:t>-2016</w:t>
            </w:r>
          </w:p>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color w:val="000000"/>
                <w:sz w:val="18"/>
              </w:rPr>
              <w:t>“</w:t>
            </w:r>
            <w:r w:rsidR="00BD2921" w:rsidRPr="00BD2921">
              <w:rPr>
                <w:rFonts w:ascii="Century Gothic" w:hAnsi="Century Gothic" w:cs="Arial"/>
                <w:b/>
                <w:color w:val="000000"/>
                <w:sz w:val="18"/>
              </w:rPr>
              <w:t>REACTIVOS Y EQUIPO EN COMODATO PARA LA DETECCIÓN CUALITATIVA DE ANTICUERPOS CONTRA VIH</w:t>
            </w:r>
            <w:r>
              <w:rPr>
                <w:rFonts w:ascii="Century Gothic" w:hAnsi="Century Gothic" w:cs="Arial"/>
                <w:b/>
                <w:color w:val="000000"/>
                <w:sz w:val="18"/>
              </w:rPr>
              <w:t>”</w:t>
            </w:r>
          </w:p>
        </w:tc>
      </w:tr>
      <w:tr w:rsidR="00AA5CD1" w:rsidRPr="004A4FC1" w:rsidTr="00AA5CD1">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AA5CD1" w:rsidRPr="00E50172" w:rsidTr="00AA5CD1">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AA5CD1" w:rsidRPr="00E50172"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AA5CD1" w:rsidP="00AA5CD1">
            <w:pPr>
              <w:jc w:val="center"/>
              <w:rPr>
                <w:rFonts w:ascii="Century Gothic" w:hAnsi="Century Gothic" w:cs="Arial"/>
                <w:sz w:val="16"/>
                <w:szCs w:val="18"/>
              </w:rPr>
            </w:pPr>
            <w:r>
              <w:rPr>
                <w:rFonts w:ascii="Century Gothic" w:hAnsi="Century Gothic" w:cs="Arial"/>
                <w:sz w:val="16"/>
                <w:szCs w:val="18"/>
              </w:rPr>
              <w:t>26</w:t>
            </w:r>
            <w:r w:rsidRPr="00F47B28">
              <w:rPr>
                <w:rFonts w:ascii="Century Gothic" w:hAnsi="Century Gothic" w:cs="Arial"/>
                <w:sz w:val="16"/>
                <w:szCs w:val="18"/>
              </w:rPr>
              <w:t>/</w:t>
            </w:r>
            <w:r>
              <w:rPr>
                <w:rFonts w:ascii="Century Gothic" w:hAnsi="Century Gothic" w:cs="Arial"/>
                <w:sz w:val="16"/>
                <w:szCs w:val="18"/>
              </w:rPr>
              <w:t>02</w:t>
            </w:r>
            <w:r w:rsidRPr="00F47B28">
              <w:rPr>
                <w:rFonts w:ascii="Century Gothic" w:hAnsi="Century Gothic" w:cs="Arial"/>
                <w:sz w:val="16"/>
                <w:szCs w:val="18"/>
              </w:rPr>
              <w:t>/201</w:t>
            </w:r>
            <w:r>
              <w:rPr>
                <w:rFonts w:ascii="Century Gothic" w:hAnsi="Century Gothic" w:cs="Arial"/>
                <w:sz w:val="16"/>
                <w:szCs w:val="18"/>
              </w:rPr>
              <w:t>6</w:t>
            </w:r>
          </w:p>
          <w:p w:rsidR="00AA5CD1" w:rsidRPr="00F47B28" w:rsidRDefault="00820037" w:rsidP="00AA5CD1">
            <w:pPr>
              <w:jc w:val="center"/>
              <w:rPr>
                <w:rFonts w:ascii="Century Gothic" w:hAnsi="Century Gothic" w:cs="Arial"/>
                <w:sz w:val="16"/>
                <w:szCs w:val="18"/>
              </w:rPr>
            </w:pPr>
            <w:r>
              <w:rPr>
                <w:rFonts w:ascii="Century Gothic" w:hAnsi="Century Gothic" w:cs="Arial"/>
                <w:sz w:val="16"/>
                <w:szCs w:val="18"/>
              </w:rPr>
              <w:t>12</w:t>
            </w:r>
            <w:r w:rsidR="00AA5CD1" w:rsidRPr="00F47B28">
              <w:rPr>
                <w:rFonts w:ascii="Century Gothic" w:hAnsi="Century Gothic" w:cs="Arial"/>
                <w:sz w:val="16"/>
                <w:szCs w:val="18"/>
              </w:rPr>
              <w:t>:</w:t>
            </w:r>
            <w:r w:rsidR="00AA5CD1">
              <w:rPr>
                <w:rFonts w:ascii="Century Gothic" w:hAnsi="Century Gothic" w:cs="Arial"/>
                <w:sz w:val="16"/>
                <w:szCs w:val="18"/>
              </w:rPr>
              <w:t>00</w:t>
            </w:r>
            <w:r w:rsidR="00AA5CD1"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AA5CD1" w:rsidRPr="00E50172"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AA5CD1" w:rsidP="00AA5CD1">
            <w:pPr>
              <w:jc w:val="center"/>
              <w:rPr>
                <w:rFonts w:ascii="Century Gothic" w:hAnsi="Century Gothic" w:cs="Arial"/>
                <w:sz w:val="16"/>
                <w:szCs w:val="18"/>
              </w:rPr>
            </w:pPr>
            <w:r>
              <w:rPr>
                <w:rFonts w:ascii="Century Gothic" w:hAnsi="Century Gothic" w:cs="Arial"/>
                <w:sz w:val="16"/>
                <w:szCs w:val="18"/>
              </w:rPr>
              <w:t>07</w:t>
            </w:r>
            <w:r w:rsidRPr="00F47B28">
              <w:rPr>
                <w:rFonts w:ascii="Century Gothic" w:hAnsi="Century Gothic" w:cs="Arial"/>
                <w:sz w:val="16"/>
                <w:szCs w:val="18"/>
              </w:rPr>
              <w:t>/</w:t>
            </w:r>
            <w:r>
              <w:rPr>
                <w:rFonts w:ascii="Century Gothic" w:hAnsi="Century Gothic" w:cs="Arial"/>
                <w:sz w:val="16"/>
                <w:szCs w:val="18"/>
              </w:rPr>
              <w:t>03</w:t>
            </w:r>
            <w:r w:rsidRPr="00F47B28">
              <w:rPr>
                <w:rFonts w:ascii="Century Gothic" w:hAnsi="Century Gothic" w:cs="Arial"/>
                <w:sz w:val="16"/>
                <w:szCs w:val="18"/>
              </w:rPr>
              <w:t>/2016</w:t>
            </w:r>
          </w:p>
          <w:p w:rsidR="00AA5CD1" w:rsidRPr="00F47B28" w:rsidRDefault="00820037" w:rsidP="00AA5CD1">
            <w:pPr>
              <w:jc w:val="center"/>
              <w:rPr>
                <w:rFonts w:ascii="Century Gothic" w:hAnsi="Century Gothic" w:cs="Arial"/>
                <w:sz w:val="16"/>
                <w:szCs w:val="18"/>
              </w:rPr>
            </w:pPr>
            <w:r>
              <w:rPr>
                <w:rFonts w:ascii="Century Gothic" w:hAnsi="Century Gothic" w:cs="Arial"/>
                <w:sz w:val="16"/>
                <w:szCs w:val="18"/>
              </w:rPr>
              <w:t>12</w:t>
            </w:r>
            <w:r w:rsidR="00AA5CD1"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AA5CD1" w:rsidP="00AA5CD1">
            <w:pPr>
              <w:jc w:val="center"/>
              <w:rPr>
                <w:rFonts w:ascii="Century Gothic" w:hAnsi="Century Gothic" w:cs="Arial"/>
                <w:sz w:val="16"/>
                <w:szCs w:val="18"/>
              </w:rPr>
            </w:pPr>
            <w:r>
              <w:rPr>
                <w:rFonts w:ascii="Century Gothic" w:hAnsi="Century Gothic" w:cs="Arial"/>
                <w:sz w:val="16"/>
                <w:szCs w:val="18"/>
              </w:rPr>
              <w:t>08</w:t>
            </w:r>
            <w:r w:rsidRPr="00F47B28">
              <w:rPr>
                <w:rFonts w:ascii="Century Gothic" w:hAnsi="Century Gothic" w:cs="Arial"/>
                <w:sz w:val="16"/>
                <w:szCs w:val="18"/>
              </w:rPr>
              <w:t>/</w:t>
            </w:r>
            <w:r>
              <w:rPr>
                <w:rFonts w:ascii="Century Gothic" w:hAnsi="Century Gothic" w:cs="Arial"/>
                <w:sz w:val="16"/>
                <w:szCs w:val="18"/>
              </w:rPr>
              <w:t>03</w:t>
            </w:r>
            <w:r w:rsidRPr="00F47B28">
              <w:rPr>
                <w:rFonts w:ascii="Century Gothic" w:hAnsi="Century Gothic" w:cs="Arial"/>
                <w:sz w:val="16"/>
                <w:szCs w:val="18"/>
              </w:rPr>
              <w:t>/2016</w:t>
            </w:r>
          </w:p>
          <w:p w:rsidR="00AA5CD1" w:rsidRPr="00F47B28" w:rsidRDefault="00820037" w:rsidP="00AA5CD1">
            <w:pPr>
              <w:jc w:val="center"/>
              <w:rPr>
                <w:rFonts w:ascii="Century Gothic" w:hAnsi="Century Gothic" w:cs="Arial"/>
                <w:sz w:val="16"/>
                <w:szCs w:val="18"/>
              </w:rPr>
            </w:pPr>
            <w:r>
              <w:rPr>
                <w:rFonts w:ascii="Century Gothic" w:hAnsi="Century Gothic" w:cs="Arial"/>
                <w:sz w:val="16"/>
                <w:szCs w:val="18"/>
              </w:rPr>
              <w:t>11</w:t>
            </w:r>
            <w:r w:rsidR="00AA5CD1" w:rsidRPr="00F47B28">
              <w:rPr>
                <w:rFonts w:ascii="Century Gothic" w:hAnsi="Century Gothic" w:cs="Arial"/>
                <w:sz w:val="16"/>
                <w:szCs w:val="18"/>
              </w:rPr>
              <w:t>:</w:t>
            </w:r>
            <w:r w:rsidR="00AA5CD1">
              <w:rPr>
                <w:rFonts w:ascii="Century Gothic" w:hAnsi="Century Gothic" w:cs="Arial"/>
                <w:sz w:val="16"/>
                <w:szCs w:val="18"/>
              </w:rPr>
              <w:t>0</w:t>
            </w:r>
            <w:r w:rsidR="00AA5CD1"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AA5CD1" w:rsidP="00AA5CD1">
            <w:pPr>
              <w:jc w:val="center"/>
              <w:rPr>
                <w:rFonts w:ascii="Century Gothic" w:hAnsi="Century Gothic" w:cs="Arial"/>
                <w:sz w:val="16"/>
                <w:szCs w:val="18"/>
              </w:rPr>
            </w:pPr>
            <w:r>
              <w:rPr>
                <w:rFonts w:ascii="Century Gothic" w:hAnsi="Century Gothic" w:cs="Arial"/>
                <w:sz w:val="16"/>
                <w:szCs w:val="18"/>
              </w:rPr>
              <w:t>09</w:t>
            </w:r>
            <w:r w:rsidRPr="00F47B28">
              <w:rPr>
                <w:rFonts w:ascii="Century Gothic" w:hAnsi="Century Gothic" w:cs="Arial"/>
                <w:sz w:val="16"/>
                <w:szCs w:val="18"/>
              </w:rPr>
              <w:t>/</w:t>
            </w:r>
            <w:r>
              <w:rPr>
                <w:rFonts w:ascii="Century Gothic" w:hAnsi="Century Gothic" w:cs="Arial"/>
                <w:sz w:val="16"/>
                <w:szCs w:val="18"/>
              </w:rPr>
              <w:t>03</w:t>
            </w:r>
            <w:r w:rsidRPr="00F47B28">
              <w:rPr>
                <w:rFonts w:ascii="Century Gothic" w:hAnsi="Century Gothic" w:cs="Arial"/>
                <w:sz w:val="16"/>
                <w:szCs w:val="18"/>
              </w:rPr>
              <w:t>/2016</w:t>
            </w:r>
          </w:p>
          <w:p w:rsidR="00AA5CD1" w:rsidRPr="00F47B28" w:rsidRDefault="00820037" w:rsidP="00AA5CD1">
            <w:pPr>
              <w:jc w:val="center"/>
              <w:rPr>
                <w:rFonts w:ascii="Century Gothic" w:hAnsi="Century Gothic" w:cs="Arial"/>
                <w:sz w:val="16"/>
                <w:szCs w:val="18"/>
              </w:rPr>
            </w:pPr>
            <w:r>
              <w:rPr>
                <w:rFonts w:ascii="Century Gothic" w:hAnsi="Century Gothic" w:cs="Arial"/>
                <w:sz w:val="16"/>
                <w:szCs w:val="18"/>
              </w:rPr>
              <w:t>11</w:t>
            </w:r>
            <w:r w:rsidR="00AA5CD1" w:rsidRPr="00F47B28">
              <w:rPr>
                <w:rFonts w:ascii="Century Gothic" w:hAnsi="Century Gothic" w:cs="Arial"/>
                <w:sz w:val="16"/>
                <w:szCs w:val="18"/>
              </w:rPr>
              <w:t>:</w:t>
            </w:r>
            <w:r w:rsidR="00AA5CD1">
              <w:rPr>
                <w:rFonts w:ascii="Century Gothic" w:hAnsi="Century Gothic" w:cs="Arial"/>
                <w:sz w:val="16"/>
                <w:szCs w:val="18"/>
              </w:rPr>
              <w:t>00</w:t>
            </w:r>
            <w:r w:rsidR="00AA5CD1"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AA5CD1" w:rsidP="00AA5CD1">
            <w:pPr>
              <w:jc w:val="center"/>
              <w:rPr>
                <w:rFonts w:ascii="Century Gothic" w:hAnsi="Century Gothic" w:cs="Arial"/>
                <w:sz w:val="16"/>
                <w:szCs w:val="18"/>
              </w:rPr>
            </w:pPr>
            <w:r>
              <w:rPr>
                <w:rFonts w:ascii="Century Gothic" w:hAnsi="Century Gothic" w:cs="Arial"/>
                <w:sz w:val="16"/>
                <w:szCs w:val="18"/>
              </w:rPr>
              <w:t>09</w:t>
            </w:r>
            <w:r w:rsidRPr="00F47B28">
              <w:rPr>
                <w:rFonts w:ascii="Century Gothic" w:hAnsi="Century Gothic" w:cs="Arial"/>
                <w:sz w:val="16"/>
                <w:szCs w:val="18"/>
              </w:rPr>
              <w:t>/</w:t>
            </w:r>
            <w:r>
              <w:rPr>
                <w:rFonts w:ascii="Century Gothic" w:hAnsi="Century Gothic" w:cs="Arial"/>
                <w:sz w:val="16"/>
                <w:szCs w:val="18"/>
              </w:rPr>
              <w:t>03</w:t>
            </w:r>
            <w:r w:rsidRPr="00F47B28">
              <w:rPr>
                <w:rFonts w:ascii="Century Gothic" w:hAnsi="Century Gothic" w:cs="Arial"/>
                <w:sz w:val="16"/>
                <w:szCs w:val="18"/>
              </w:rPr>
              <w:t>/2016</w:t>
            </w:r>
          </w:p>
          <w:p w:rsidR="00AA5CD1" w:rsidRPr="00F47B28" w:rsidRDefault="00820037" w:rsidP="00AA5CD1">
            <w:pPr>
              <w:jc w:val="center"/>
              <w:rPr>
                <w:rFonts w:ascii="Century Gothic" w:hAnsi="Century Gothic" w:cs="Arial"/>
                <w:sz w:val="16"/>
                <w:szCs w:val="18"/>
              </w:rPr>
            </w:pPr>
            <w:r>
              <w:rPr>
                <w:rFonts w:ascii="Century Gothic" w:hAnsi="Century Gothic" w:cs="Arial"/>
                <w:sz w:val="16"/>
                <w:szCs w:val="18"/>
              </w:rPr>
              <w:t>11</w:t>
            </w:r>
            <w:r w:rsidR="00AA5CD1" w:rsidRPr="00F47B28">
              <w:rPr>
                <w:rFonts w:ascii="Century Gothic" w:hAnsi="Century Gothic" w:cs="Arial"/>
                <w:sz w:val="16"/>
                <w:szCs w:val="18"/>
              </w:rPr>
              <w:t>:</w:t>
            </w:r>
            <w:r w:rsidR="00AA5CD1">
              <w:rPr>
                <w:rFonts w:ascii="Century Gothic" w:hAnsi="Century Gothic" w:cs="Arial"/>
                <w:sz w:val="16"/>
                <w:szCs w:val="18"/>
              </w:rPr>
              <w:t>30</w:t>
            </w:r>
            <w:r w:rsidR="00AA5CD1"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Pr>
                <w:rFonts w:ascii="Century Gothic" w:hAnsi="Century Gothic" w:cs="Arial"/>
                <w:sz w:val="16"/>
                <w:szCs w:val="18"/>
              </w:rPr>
              <w:t>24</w:t>
            </w:r>
            <w:r w:rsidRPr="008C4582">
              <w:rPr>
                <w:rFonts w:ascii="Century Gothic" w:hAnsi="Century Gothic" w:cs="Arial"/>
                <w:sz w:val="16"/>
                <w:szCs w:val="18"/>
              </w:rPr>
              <w:t xml:space="preserve"> de </w:t>
            </w:r>
            <w:r>
              <w:rPr>
                <w:rFonts w:ascii="Century Gothic" w:hAnsi="Century Gothic" w:cs="Arial"/>
                <w:sz w:val="16"/>
                <w:szCs w:val="18"/>
              </w:rPr>
              <w:t>Marzo</w:t>
            </w:r>
            <w:r w:rsidRPr="008C4582">
              <w:rPr>
                <w:rFonts w:ascii="Century Gothic" w:hAnsi="Century Gothic" w:cs="Arial"/>
                <w:sz w:val="16"/>
                <w:szCs w:val="18"/>
              </w:rPr>
              <w:t xml:space="preserve"> de 2016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AA5CD1" w:rsidRPr="00E50172" w:rsidTr="00AA5CD1">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AA5CD1" w:rsidRDefault="00AA5CD1" w:rsidP="00AA5CD1">
      <w:pPr>
        <w:ind w:right="51"/>
        <w:jc w:val="both"/>
        <w:rPr>
          <w:rFonts w:ascii="Calibri" w:hAnsi="Calibri"/>
        </w:rPr>
      </w:pPr>
    </w:p>
    <w:p w:rsidR="00820037" w:rsidRDefault="00820037" w:rsidP="00AA5CD1">
      <w:pPr>
        <w:ind w:right="51"/>
        <w:jc w:val="both"/>
        <w:rPr>
          <w:rFonts w:ascii="Calibri" w:hAnsi="Calibri"/>
        </w:rPr>
      </w:pPr>
    </w:p>
    <w:p w:rsidR="00AA5CD1" w:rsidRDefault="00AA5CD1" w:rsidP="00AA5CD1">
      <w:pPr>
        <w:ind w:right="51"/>
        <w:jc w:val="both"/>
        <w:rPr>
          <w:rFonts w:ascii="Calibri" w:hAnsi="Calibri"/>
        </w:rPr>
      </w:pPr>
      <w:r>
        <w:rPr>
          <w:rFonts w:ascii="Calibri" w:hAnsi="Calibri"/>
        </w:rPr>
        <w:t>Los eventos se llevarán bajo las siguientes condiciones:</w:t>
      </w:r>
    </w:p>
    <w:p w:rsidR="00AA5CD1" w:rsidRDefault="00AA5CD1" w:rsidP="00AA5CD1">
      <w:pPr>
        <w:ind w:right="51"/>
        <w:jc w:val="both"/>
        <w:rPr>
          <w:rFonts w:ascii="Calibri" w:hAnsi="Calibri"/>
        </w:rPr>
      </w:pPr>
    </w:p>
    <w:p w:rsidR="00AA5CD1" w:rsidRDefault="00AA5CD1" w:rsidP="008A7DA0">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Adquisiciones, ubicado en Matamoros oriente, No. 520, primer piso, Centro de la Ciudad, Monterrey, Nuevo León, C.P. 64000, Tels.: 8130 70 46 y 8130 70 </w:t>
      </w:r>
      <w:r w:rsidRPr="00C84FE6">
        <w:rPr>
          <w:rFonts w:ascii="Calibri" w:hAnsi="Calibri"/>
        </w:rPr>
        <w:lastRenderedPageBreak/>
        <w:t>47. Dichas preguntas deberán estar firmadas por el Representante Legal, caso contrario no se aceptarán. Se levantará acta de la sesión y lo acordado será obligatorio aún para quienes no asistan.</w:t>
      </w:r>
    </w:p>
    <w:p w:rsidR="00AA5CD1" w:rsidRDefault="00AA5CD1" w:rsidP="00AA5CD1">
      <w:pPr>
        <w:pStyle w:val="Prrafodelista"/>
        <w:ind w:left="720" w:right="51"/>
        <w:jc w:val="both"/>
        <w:rPr>
          <w:rFonts w:ascii="Calibri" w:hAnsi="Calibri"/>
        </w:rPr>
      </w:pPr>
    </w:p>
    <w:p w:rsidR="00AA5CD1" w:rsidRDefault="00AA5CD1" w:rsidP="008A7DA0">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AA5CD1" w:rsidRDefault="00AA5CD1" w:rsidP="00AA5CD1">
      <w:pPr>
        <w:pStyle w:val="Prrafodelista"/>
        <w:ind w:left="1080" w:right="51"/>
        <w:jc w:val="both"/>
        <w:rPr>
          <w:rFonts w:ascii="Calibri" w:hAnsi="Calibri"/>
        </w:rPr>
      </w:pPr>
    </w:p>
    <w:p w:rsidR="00AA5CD1" w:rsidRDefault="00AA5CD1" w:rsidP="008A7DA0">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AA5CD1" w:rsidRPr="00C84FE6" w:rsidRDefault="00AA5CD1" w:rsidP="00AA5CD1">
      <w:pPr>
        <w:pStyle w:val="Prrafodelista"/>
        <w:rPr>
          <w:rFonts w:ascii="Calibri" w:hAnsi="Calibri" w:cs="Arial"/>
        </w:rPr>
      </w:pPr>
    </w:p>
    <w:p w:rsidR="00AA5CD1" w:rsidRPr="001C463D" w:rsidRDefault="00AA5CD1" w:rsidP="008A7DA0">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AA5CD1" w:rsidRPr="001C463D" w:rsidRDefault="00AA5CD1" w:rsidP="00AA5CD1">
      <w:pPr>
        <w:pStyle w:val="Prrafodelista"/>
        <w:rPr>
          <w:rFonts w:ascii="Calibri" w:hAnsi="Calibri"/>
        </w:rPr>
      </w:pPr>
    </w:p>
    <w:p w:rsidR="00AA5CD1" w:rsidRPr="009A3619" w:rsidRDefault="00AA5CD1" w:rsidP="008A7DA0">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AA5CD1" w:rsidRPr="009A3619" w:rsidRDefault="00AA5CD1" w:rsidP="00AA5CD1">
      <w:pPr>
        <w:pStyle w:val="Prrafodelista"/>
        <w:rPr>
          <w:rFonts w:asciiTheme="minorHAnsi" w:hAnsiTheme="minorHAnsi"/>
        </w:rPr>
      </w:pPr>
    </w:p>
    <w:p w:rsidR="00AA5CD1" w:rsidRPr="009A3619" w:rsidRDefault="00AA5CD1" w:rsidP="00AA5CD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A5CD1" w:rsidRDefault="00AA5CD1" w:rsidP="00AA5CD1">
      <w:pPr>
        <w:ind w:right="-1"/>
        <w:jc w:val="both"/>
        <w:rPr>
          <w:rFonts w:ascii="Calibri" w:hAnsi="Calibri" w:cs="Arial"/>
        </w:rPr>
      </w:pPr>
    </w:p>
    <w:p w:rsidR="00AA5CD1" w:rsidRPr="001B316B" w:rsidRDefault="00AA5CD1" w:rsidP="00AA5CD1">
      <w:pPr>
        <w:ind w:right="-1"/>
        <w:jc w:val="both"/>
        <w:rPr>
          <w:rFonts w:ascii="Calibri" w:hAnsi="Calibri" w:cs="Arial"/>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que incluye el suministro de los reactivos y equipos a comodato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000ADE">
        <w:rPr>
          <w:rFonts w:ascii="Calibri" w:hAnsi="Calibri"/>
        </w:rPr>
        <w:t>reactivos y equipos a comodato</w:t>
      </w:r>
      <w:r w:rsidRPr="0039320A">
        <w:rPr>
          <w:rFonts w:ascii="Calibri" w:hAnsi="Calibri"/>
        </w:rPr>
        <w:t xml:space="preserve"> objeto del presente concurso. </w:t>
      </w:r>
    </w:p>
    <w:p w:rsidR="00AA5CD1" w:rsidRDefault="00AA5CD1" w:rsidP="00AA5CD1">
      <w:pPr>
        <w:ind w:right="-1"/>
        <w:jc w:val="both"/>
        <w:rPr>
          <w:rFonts w:ascii="Calibri" w:hAnsi="Calibri"/>
          <w:b/>
        </w:rPr>
      </w:pPr>
    </w:p>
    <w:p w:rsidR="00AA5CD1" w:rsidRDefault="00AA5CD1" w:rsidP="00AA5CD1">
      <w:pPr>
        <w:ind w:right="51"/>
        <w:jc w:val="both"/>
        <w:rPr>
          <w:rFonts w:asciiTheme="minorHAnsi" w:hAnsiTheme="minorHAns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AA5CD1" w:rsidRPr="0039320A" w:rsidRDefault="00AA5CD1" w:rsidP="00AA5CD1">
      <w:pPr>
        <w:ind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lastRenderedPageBreak/>
        <w:t>Que modifique o proponga alternativas que modifiquen las condiciones establecidas en estas bases y conforme a las cuales se desarrolla el concurso.</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6E183F" w:rsidRDefault="006E183F" w:rsidP="006E183F">
      <w:pPr>
        <w:ind w:left="720" w:right="49"/>
        <w:jc w:val="both"/>
        <w:rPr>
          <w:rFonts w:ascii="Calibri" w:hAnsi="Calibri"/>
        </w:rPr>
      </w:pPr>
    </w:p>
    <w:p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AA5CD1" w:rsidRPr="0039320A" w:rsidRDefault="00AA5CD1" w:rsidP="00AA5CD1">
      <w:pPr>
        <w:ind w:right="-1"/>
        <w:jc w:val="both"/>
        <w:rPr>
          <w:rFonts w:ascii="Calibri" w:hAnsi="Calibri"/>
        </w:rPr>
      </w:pPr>
    </w:p>
    <w:p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AA5CD1" w:rsidRPr="00137FC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AA5CD1" w:rsidRPr="0039320A" w:rsidRDefault="00AA5CD1" w:rsidP="00AA5CD1">
      <w:pPr>
        <w:ind w:right="-1"/>
        <w:jc w:val="both"/>
        <w:rPr>
          <w:rFonts w:ascii="Calibri" w:hAnsi="Calibri"/>
        </w:rPr>
      </w:pPr>
    </w:p>
    <w:p w:rsidR="00AA5CD1" w:rsidRDefault="00AA5CD1" w:rsidP="00AA5CD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AA5CD1" w:rsidRPr="0039320A" w:rsidRDefault="00AA5CD1" w:rsidP="00AA5CD1">
      <w:pPr>
        <w:ind w:left="284" w:right="-1"/>
        <w:jc w:val="both"/>
        <w:rPr>
          <w:rFonts w:ascii="Calibri" w:hAnsi="Calibri"/>
        </w:rPr>
      </w:pPr>
    </w:p>
    <w:p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A5CD1" w:rsidRDefault="00AA5CD1" w:rsidP="00AA5CD1">
      <w:pPr>
        <w:ind w:left="284" w:right="-1"/>
        <w:jc w:val="both"/>
        <w:rPr>
          <w:rFonts w:ascii="Calibri" w:hAnsi="Calibri"/>
          <w:b/>
        </w:rPr>
      </w:pPr>
    </w:p>
    <w:p w:rsidR="00AA5CD1" w:rsidRDefault="00AA5CD1" w:rsidP="00AA5CD1">
      <w:pPr>
        <w:ind w:left="284" w:right="-1"/>
        <w:jc w:val="both"/>
        <w:rPr>
          <w:rFonts w:ascii="Calibri" w:hAnsi="Calibri"/>
          <w:b/>
        </w:rPr>
      </w:pPr>
      <w:r w:rsidRPr="00E1107E">
        <w:rPr>
          <w:rFonts w:ascii="Calibri" w:hAnsi="Calibri"/>
          <w:b/>
          <w:u w:val="single"/>
        </w:rPr>
        <w:lastRenderedPageBreak/>
        <w:t>1</w:t>
      </w:r>
      <w:r>
        <w:rPr>
          <w:rFonts w:ascii="Calibri" w:hAnsi="Calibri"/>
          <w:b/>
          <w:u w:val="single"/>
        </w:rPr>
        <w:t>4.2. Daños y Perjuicios:</w:t>
      </w:r>
      <w:r w:rsidRPr="00C23C68">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947153"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entrega de los reactivos o equipo a comodato</w:t>
      </w:r>
      <w:r w:rsidRPr="0039320A">
        <w:rPr>
          <w:rFonts w:ascii="Calibri" w:hAnsi="Calibri"/>
        </w:rPr>
        <w:t xml:space="preserve"> </w:t>
      </w:r>
      <w:r w:rsidR="00AA5CD1" w:rsidRPr="0039320A">
        <w:rPr>
          <w:rFonts w:ascii="Calibri" w:hAnsi="Calibri"/>
        </w:rPr>
        <w:t>y cuando éstos no reúnan los requisitos de calidad, así como el pago de daños que se causen a</w:t>
      </w:r>
      <w:r w:rsidR="00AA5CD1" w:rsidRPr="0039320A">
        <w:rPr>
          <w:rFonts w:ascii="Calibri" w:hAnsi="Calibri"/>
          <w:b/>
        </w:rPr>
        <w:t xml:space="preserve"> </w:t>
      </w:r>
      <w:r w:rsidR="00AA5CD1" w:rsidRPr="0039320A">
        <w:rPr>
          <w:rFonts w:ascii="Calibri" w:hAnsi="Calibri"/>
        </w:rPr>
        <w:t>terceros en su persona, así como por cualquier incumplimiento a lo establecido en el presente instrumento.</w:t>
      </w:r>
    </w:p>
    <w:p w:rsidR="00AA5CD1" w:rsidRPr="0039320A" w:rsidRDefault="00AA5CD1" w:rsidP="00AA5CD1">
      <w:pPr>
        <w:ind w:left="284" w:right="-1"/>
        <w:jc w:val="both"/>
        <w:rPr>
          <w:rFonts w:ascii="Calibri" w:hAnsi="Calibri"/>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AA5CD1" w:rsidRDefault="00AA5CD1" w:rsidP="00AA5CD1">
      <w:pPr>
        <w:ind w:left="284" w:right="-1"/>
        <w:jc w:val="both"/>
        <w:rPr>
          <w:rFonts w:ascii="Calibri" w:hAnsi="Calibri"/>
          <w:b/>
          <w:u w:val="single"/>
        </w:rPr>
      </w:pPr>
    </w:p>
    <w:p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AA5CD1" w:rsidRDefault="00AA5CD1" w:rsidP="00AA5CD1">
      <w:pPr>
        <w:ind w:left="284" w:right="-1"/>
        <w:jc w:val="both"/>
        <w:rPr>
          <w:rFonts w:ascii="Calibri" w:hAnsi="Calibri"/>
          <w:b/>
        </w:rPr>
      </w:pPr>
    </w:p>
    <w:p w:rsidR="00AA5CD1" w:rsidRPr="009E04A4" w:rsidRDefault="00AA5CD1" w:rsidP="00AA5CD1">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Pr>
          <w:rFonts w:ascii="Calibri" w:hAnsi="Calibri"/>
        </w:rPr>
        <w:t>licitación, será del 14</w:t>
      </w:r>
      <w:r w:rsidRPr="009E04A4">
        <w:rPr>
          <w:rFonts w:ascii="Calibri" w:hAnsi="Calibri"/>
        </w:rPr>
        <w:t xml:space="preserve"> de </w:t>
      </w:r>
      <w:r>
        <w:rPr>
          <w:rFonts w:ascii="Calibri" w:hAnsi="Calibri"/>
        </w:rPr>
        <w:t>Marzo</w:t>
      </w:r>
      <w:r w:rsidRPr="009E04A4">
        <w:rPr>
          <w:rFonts w:ascii="Calibri" w:hAnsi="Calibri"/>
        </w:rPr>
        <w:t xml:space="preserve"> del 201</w:t>
      </w:r>
      <w:r>
        <w:rPr>
          <w:rFonts w:ascii="Calibri" w:hAnsi="Calibri"/>
        </w:rPr>
        <w:t>6</w:t>
      </w:r>
      <w:r w:rsidRPr="009E04A4">
        <w:rPr>
          <w:rFonts w:ascii="Calibri" w:hAnsi="Calibri"/>
        </w:rPr>
        <w:t xml:space="preserve"> al 3</w:t>
      </w:r>
      <w:r>
        <w:rPr>
          <w:rFonts w:ascii="Calibri" w:hAnsi="Calibri"/>
        </w:rPr>
        <w:t>1</w:t>
      </w:r>
      <w:r w:rsidRPr="009E04A4">
        <w:rPr>
          <w:rFonts w:ascii="Calibri" w:hAnsi="Calibri"/>
        </w:rPr>
        <w:t xml:space="preserve"> de </w:t>
      </w:r>
      <w:r w:rsidR="00D85843">
        <w:rPr>
          <w:rFonts w:ascii="Calibri" w:hAnsi="Calibri"/>
        </w:rPr>
        <w:t>Mayo</w:t>
      </w:r>
      <w:r w:rsidRPr="009E04A4">
        <w:rPr>
          <w:rFonts w:ascii="Calibri" w:hAnsi="Calibri"/>
        </w:rPr>
        <w:t xml:space="preserve"> del 201</w:t>
      </w:r>
      <w:r>
        <w:rPr>
          <w:rFonts w:ascii="Calibri" w:hAnsi="Calibri"/>
        </w:rPr>
        <w:t>6</w:t>
      </w:r>
      <w:r w:rsidRPr="006F697A">
        <w:rPr>
          <w:rFonts w:ascii="Calibri" w:hAnsi="Calibri"/>
        </w:rPr>
        <w:t xml:space="preserve">. </w:t>
      </w:r>
      <w:r w:rsidR="00947153">
        <w:rPr>
          <w:rFonts w:ascii="Calibri" w:hAnsi="Calibri"/>
        </w:rPr>
        <w:t>E</w:t>
      </w:r>
      <w:r w:rsidR="00947153" w:rsidRPr="009E04A4">
        <w:rPr>
          <w:rFonts w:ascii="Calibri" w:hAnsi="Calibri"/>
        </w:rPr>
        <w:t xml:space="preserve">n la inteligencia de que si a la fecha de la conclusión de la vigencia del contrato </w:t>
      </w:r>
      <w:r w:rsidR="00947153">
        <w:rPr>
          <w:rFonts w:ascii="Calibri" w:hAnsi="Calibri"/>
        </w:rPr>
        <w:t xml:space="preserve">los reactivos no han sido entregados </w:t>
      </w:r>
      <w:r w:rsidR="00947153" w:rsidRPr="009E04A4">
        <w:rPr>
          <w:rFonts w:ascii="Calibri" w:hAnsi="Calibri"/>
        </w:rPr>
        <w:t>a satisfacción de la Convocante, el instrumento continuará vigente, hasta en tanto no se cumpla dicha condición</w:t>
      </w:r>
      <w:r w:rsidRPr="009E04A4">
        <w:rPr>
          <w:rFonts w:ascii="Calibri" w:hAnsi="Calibri"/>
        </w:rPr>
        <w:t>.</w:t>
      </w:r>
    </w:p>
    <w:p w:rsidR="00AA5CD1" w:rsidRDefault="00AA5CD1" w:rsidP="00AA5CD1"/>
    <w:p w:rsidR="00AA5CD1" w:rsidRPr="0039320A"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AA5CD1" w:rsidRDefault="00AA5CD1" w:rsidP="00AA5CD1">
      <w:pPr>
        <w:ind w:right="-1"/>
        <w:jc w:val="both"/>
        <w:rPr>
          <w:rFonts w:ascii="Calibri" w:hAnsi="Calibri"/>
        </w:rPr>
      </w:pPr>
    </w:p>
    <w:p w:rsidR="00AA5CD1" w:rsidRPr="0039320A" w:rsidRDefault="00AA5CD1" w:rsidP="00AA5CD1">
      <w:pPr>
        <w:ind w:right="-1"/>
        <w:jc w:val="both"/>
        <w:rPr>
          <w:rFonts w:ascii="Calibri" w:hAnsi="Calibr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AA5CD1" w:rsidRPr="0039320A" w:rsidRDefault="00AA5CD1" w:rsidP="00AA5CD1">
      <w:pPr>
        <w:ind w:right="-1"/>
        <w:jc w:val="both"/>
        <w:rPr>
          <w:rFonts w:ascii="Calibri" w:hAnsi="Calibri"/>
        </w:rPr>
      </w:pPr>
    </w:p>
    <w:p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rsidR="00AA5CD1" w:rsidRPr="0039320A" w:rsidRDefault="00AA5CD1" w:rsidP="00AA5CD1">
      <w:pPr>
        <w:ind w:right="-1"/>
        <w:jc w:val="both"/>
        <w:rPr>
          <w:rFonts w:ascii="Calibri" w:hAnsi="Calibri"/>
        </w:rPr>
      </w:pPr>
    </w:p>
    <w:p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AA5CD1" w:rsidRPr="0039320A" w:rsidRDefault="00AA5CD1" w:rsidP="00AA5CD1">
      <w:pPr>
        <w:ind w:left="720" w:right="-1"/>
        <w:jc w:val="both"/>
        <w:rPr>
          <w:rFonts w:ascii="Calibri" w:hAnsi="Calibri"/>
        </w:rPr>
      </w:pPr>
    </w:p>
    <w:p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AA5CD1" w:rsidRPr="0039320A" w:rsidRDefault="00AA5CD1" w:rsidP="00AA5CD1">
      <w:pPr>
        <w:ind w:right="-1"/>
        <w:jc w:val="both"/>
        <w:rPr>
          <w:rFonts w:ascii="Calibri" w:hAnsi="Calibri"/>
        </w:rPr>
      </w:pPr>
    </w:p>
    <w:p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AA5CD1" w:rsidRDefault="00AA5CD1" w:rsidP="00AA5CD1">
      <w:pPr>
        <w:ind w:right="-1"/>
        <w:jc w:val="both"/>
        <w:rPr>
          <w:rFonts w:ascii="Calibri" w:hAnsi="Calibri"/>
          <w:b/>
        </w:rPr>
      </w:pPr>
    </w:p>
    <w:p w:rsidR="00C66677" w:rsidRDefault="00C66677" w:rsidP="00AA5CD1">
      <w:pPr>
        <w:ind w:right="-1"/>
        <w:jc w:val="both"/>
        <w:rPr>
          <w:rFonts w:ascii="Calibri" w:hAnsi="Calibri"/>
          <w:b/>
        </w:rPr>
      </w:pPr>
    </w:p>
    <w:p w:rsidR="00C66677" w:rsidRDefault="00C66677" w:rsidP="00AA5CD1">
      <w:pPr>
        <w:ind w:right="-1"/>
        <w:jc w:val="both"/>
        <w:rPr>
          <w:rFonts w:ascii="Calibri" w:hAnsi="Calibri"/>
          <w:b/>
        </w:rPr>
      </w:pPr>
    </w:p>
    <w:p w:rsidR="00AA5CD1" w:rsidRPr="0039320A"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17</w:t>
      </w:r>
      <w:r w:rsidRPr="0039320A">
        <w:rPr>
          <w:rFonts w:ascii="Calibri" w:hAnsi="Calibri"/>
          <w:b/>
        </w:rPr>
        <w:t>.</w:t>
      </w:r>
      <w:r>
        <w:rPr>
          <w:rFonts w:ascii="Calibri" w:hAnsi="Calibri"/>
          <w:b/>
        </w:rPr>
        <w:t xml:space="preserve"> </w:t>
      </w:r>
      <w:r w:rsidRPr="0039320A">
        <w:rPr>
          <w:rFonts w:ascii="Calibri" w:hAnsi="Calibri"/>
          <w:b/>
        </w:rPr>
        <w:t>RESCISIÓN DE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AA5CD1" w:rsidRPr="0039320A" w:rsidRDefault="00AA5CD1" w:rsidP="00AA5CD1">
      <w:pPr>
        <w:ind w:right="-1"/>
        <w:jc w:val="both"/>
        <w:rPr>
          <w:rFonts w:ascii="Calibri" w:hAnsi="Calibri"/>
        </w:rPr>
      </w:pPr>
    </w:p>
    <w:p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AA5CD1" w:rsidRPr="00472E53" w:rsidRDefault="00AA5CD1" w:rsidP="00AA5CD1">
      <w:pPr>
        <w:ind w:left="720" w:right="-1"/>
        <w:jc w:val="both"/>
        <w:rPr>
          <w:rFonts w:ascii="Calibri" w:hAnsi="Calibri"/>
        </w:rPr>
      </w:pP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AA5CD1" w:rsidRDefault="00AA5CD1" w:rsidP="00AA5CD1">
      <w:pPr>
        <w:ind w:left="720" w:right="-1"/>
        <w:jc w:val="both"/>
        <w:rPr>
          <w:rFonts w:ascii="Calibri" w:hAnsi="Calibri"/>
        </w:rPr>
      </w:pP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947153">
        <w:rPr>
          <w:rFonts w:ascii="Calibri" w:hAnsi="Calibri"/>
        </w:rPr>
        <w:t>entrega de los reactivos y equipo en comodato</w:t>
      </w:r>
      <w:r>
        <w:rPr>
          <w:rFonts w:ascii="Calibri" w:hAnsi="Calibri"/>
        </w:rPr>
        <w:t xml:space="preserve"> </w:t>
      </w:r>
      <w:r w:rsidRPr="00DB6160">
        <w:rPr>
          <w:rFonts w:ascii="Calibri" w:hAnsi="Calibri"/>
        </w:rPr>
        <w:t>establecidos en el contrato correspondiente.</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AA5CD1" w:rsidRDefault="00AA5CD1" w:rsidP="00AA5CD1">
      <w:pPr>
        <w:ind w:left="720" w:right="49"/>
        <w:jc w:val="both"/>
        <w:rPr>
          <w:rFonts w:ascii="Calibri" w:hAnsi="Calibri"/>
        </w:rPr>
      </w:pPr>
    </w:p>
    <w:p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AA5CD1" w:rsidRDefault="00AA5CD1" w:rsidP="00AA5CD1">
      <w:pPr>
        <w:ind w:left="720" w:right="51"/>
        <w:jc w:val="both"/>
        <w:rPr>
          <w:rFonts w:ascii="Calibri" w:hAnsi="Calibri"/>
        </w:rPr>
      </w:pPr>
    </w:p>
    <w:p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AA5CD1" w:rsidRPr="00DB6160" w:rsidRDefault="00AA5CD1" w:rsidP="00AA5CD1">
      <w:pPr>
        <w:ind w:right="-1"/>
        <w:jc w:val="both"/>
        <w:rPr>
          <w:rFonts w:ascii="Calibri" w:hAnsi="Calibri"/>
        </w:rPr>
      </w:pPr>
    </w:p>
    <w:p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AA5CD1" w:rsidRDefault="00AA5CD1" w:rsidP="00AA5CD1">
      <w:pPr>
        <w:ind w:right="-1"/>
        <w:jc w:val="both"/>
        <w:rPr>
          <w:rFonts w:ascii="Calibri" w:hAnsi="Calibri"/>
        </w:rPr>
      </w:pPr>
    </w:p>
    <w:p w:rsidR="00AA5CD1" w:rsidRPr="0039320A" w:rsidRDefault="00AA5CD1" w:rsidP="00AA5CD1">
      <w:pPr>
        <w:ind w:right="-1"/>
        <w:jc w:val="both"/>
        <w:rPr>
          <w:rFonts w:ascii="Calibri" w:hAnsi="Calibr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AA5CD1" w:rsidRPr="0039320A" w:rsidRDefault="00AA5CD1" w:rsidP="00AA5CD1">
      <w:pPr>
        <w:ind w:right="-1"/>
        <w:jc w:val="both"/>
        <w:rPr>
          <w:rFonts w:ascii="Calibri" w:hAnsi="Calibri"/>
        </w:rPr>
      </w:pPr>
    </w:p>
    <w:p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AA5CD1" w:rsidRPr="00DB6160"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AA5CD1" w:rsidRPr="0039320A" w:rsidRDefault="00AA5CD1" w:rsidP="00AA5CD1">
      <w:pPr>
        <w:ind w:right="-1"/>
        <w:jc w:val="both"/>
        <w:rPr>
          <w:rFonts w:ascii="Calibri" w:hAnsi="Calibri"/>
          <w:b/>
        </w:rPr>
      </w:pPr>
    </w:p>
    <w:p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rsidR="00AA5CD1" w:rsidRDefault="00AA5CD1" w:rsidP="00AA5CD1">
      <w:pPr>
        <w:ind w:left="720" w:right="-1"/>
        <w:jc w:val="both"/>
        <w:rPr>
          <w:rFonts w:ascii="Calibri" w:hAnsi="Calibri"/>
        </w:rPr>
      </w:pPr>
    </w:p>
    <w:p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AA5CD1" w:rsidRPr="00DB6160"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AA5CD1" w:rsidRDefault="00AA5CD1" w:rsidP="00AA5CD1">
      <w:pPr>
        <w:ind w:right="-1"/>
        <w:jc w:val="both"/>
        <w:rPr>
          <w:rFonts w:ascii="Calibri" w:hAnsi="Calibri"/>
          <w:b/>
        </w:rPr>
      </w:pPr>
    </w:p>
    <w:p w:rsidR="00AA5CD1" w:rsidRPr="0039320A" w:rsidRDefault="00AA5CD1" w:rsidP="00AA5CD1">
      <w:pPr>
        <w:ind w:right="-1"/>
        <w:jc w:val="both"/>
        <w:rPr>
          <w:rFonts w:ascii="Calibri" w:hAnsi="Calibri"/>
          <w:b/>
        </w:rPr>
      </w:pPr>
    </w:p>
    <w:p w:rsidR="00AA5CD1"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AA5CD1" w:rsidRDefault="00AA5CD1" w:rsidP="00AA5CD1">
      <w:pPr>
        <w:ind w:right="-1"/>
        <w:jc w:val="both"/>
        <w:rPr>
          <w:rFonts w:ascii="Calibri" w:hAnsi="Calibri"/>
          <w:b/>
        </w:rPr>
      </w:pPr>
    </w:p>
    <w:p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rsidR="00AA5CD1" w:rsidRPr="0039320A" w:rsidRDefault="00AA5CD1" w:rsidP="00AA5CD1">
      <w:pPr>
        <w:ind w:right="-1"/>
        <w:jc w:val="both"/>
        <w:rPr>
          <w:rFonts w:ascii="Calibri" w:hAnsi="Calibri"/>
          <w:b/>
        </w:rPr>
      </w:pPr>
    </w:p>
    <w:p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AA5CD1" w:rsidRPr="0039320A" w:rsidRDefault="00AA5CD1" w:rsidP="00AA5CD1">
      <w:pPr>
        <w:ind w:right="-1"/>
        <w:jc w:val="both"/>
        <w:rPr>
          <w:rFonts w:ascii="Calibri" w:hAnsi="Calibri"/>
          <w:b/>
        </w:rPr>
      </w:pPr>
    </w:p>
    <w:p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A7C89" w:rsidRDefault="008A7C89" w:rsidP="007F0B73">
      <w:pPr>
        <w:ind w:right="49"/>
        <w:jc w:val="center"/>
        <w:rPr>
          <w:rFonts w:asciiTheme="minorHAnsi" w:hAnsiTheme="minorHAnsi"/>
          <w:b/>
        </w:rPr>
      </w:pPr>
    </w:p>
    <w:p w:rsidR="008A7C89" w:rsidRDefault="008A7C89"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D34CF7">
        <w:rPr>
          <w:rFonts w:asciiTheme="minorHAnsi" w:hAnsiTheme="minorHAnsi"/>
          <w:b/>
        </w:rPr>
        <w:t>1</w:t>
      </w:r>
      <w:r w:rsidR="002B64C8">
        <w:rPr>
          <w:rFonts w:asciiTheme="minorHAnsi" w:hAnsiTheme="minorHAnsi"/>
          <w:b/>
        </w:rPr>
        <w:t>5</w:t>
      </w:r>
      <w:r w:rsidRPr="0078059E">
        <w:rPr>
          <w:rFonts w:asciiTheme="minorHAnsi" w:hAnsiTheme="minorHAnsi"/>
          <w:b/>
        </w:rPr>
        <w:t xml:space="preserve"> DE </w:t>
      </w:r>
      <w:r w:rsidR="002B64C8">
        <w:rPr>
          <w:rFonts w:asciiTheme="minorHAnsi" w:hAnsiTheme="minorHAnsi"/>
          <w:b/>
        </w:rPr>
        <w:t>FEBRERO</w:t>
      </w:r>
      <w:r w:rsidR="000D7D14" w:rsidRPr="0078059E">
        <w:rPr>
          <w:rFonts w:asciiTheme="minorHAnsi" w:hAnsiTheme="minorHAnsi"/>
          <w:b/>
        </w:rPr>
        <w:t xml:space="preserve"> DEL 201</w:t>
      </w:r>
      <w:r w:rsidR="002B64C8">
        <w:rPr>
          <w:rFonts w:asciiTheme="minorHAnsi" w:hAnsiTheme="minorHAnsi"/>
          <w:b/>
        </w:rPr>
        <w:t>6</w:t>
      </w:r>
    </w:p>
    <w:p w:rsidR="00C66677" w:rsidRDefault="00C66677" w:rsidP="007F0B73">
      <w:pPr>
        <w:ind w:right="284"/>
        <w:jc w:val="center"/>
        <w:rPr>
          <w:rFonts w:asciiTheme="minorHAnsi" w:hAnsiTheme="minorHAnsi"/>
          <w:b/>
        </w:rPr>
      </w:pPr>
    </w:p>
    <w:p w:rsidR="00C66677" w:rsidRDefault="00C66677" w:rsidP="007F0B73">
      <w:pPr>
        <w:ind w:right="284"/>
        <w:jc w:val="center"/>
        <w:rPr>
          <w:rFonts w:asciiTheme="minorHAnsi" w:hAnsiTheme="minorHAnsi"/>
          <w:b/>
        </w:rPr>
      </w:pPr>
    </w:p>
    <w:p w:rsidR="00C66677" w:rsidRPr="00037DE1" w:rsidRDefault="00C66677" w:rsidP="007F0B73">
      <w:pPr>
        <w:ind w:right="284"/>
        <w:jc w:val="center"/>
        <w:rPr>
          <w:rFonts w:asciiTheme="minorHAnsi" w:hAnsiTheme="minorHAnsi"/>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Pr="00D401C2" w:rsidRDefault="00D401C2">
      <w:pPr>
        <w:rPr>
          <w:rFonts w:asciiTheme="minorHAnsi" w:hAnsiTheme="minorHAnsi"/>
          <w:sz w:val="14"/>
          <w:szCs w:val="14"/>
        </w:rPr>
      </w:pPr>
    </w:p>
    <w:p w:rsidR="006E183F" w:rsidRDefault="006E183F" w:rsidP="006E183F">
      <w:pPr>
        <w:jc w:val="center"/>
        <w:rPr>
          <w:rFonts w:asciiTheme="minorHAnsi" w:hAnsiTheme="minorHAnsi"/>
          <w:b/>
        </w:rPr>
      </w:pPr>
    </w:p>
    <w:tbl>
      <w:tblPr>
        <w:tblW w:w="11333" w:type="dxa"/>
        <w:jc w:val="center"/>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992"/>
        <w:gridCol w:w="1984"/>
        <w:gridCol w:w="1344"/>
        <w:gridCol w:w="1344"/>
        <w:gridCol w:w="924"/>
        <w:gridCol w:w="1140"/>
        <w:gridCol w:w="3605"/>
      </w:tblGrid>
      <w:tr w:rsidR="00D85843" w:rsidTr="00D85843">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Partida</w:t>
            </w:r>
          </w:p>
        </w:tc>
        <w:tc>
          <w:tcPr>
            <w:tcW w:w="198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Descripción</w:t>
            </w:r>
          </w:p>
        </w:tc>
        <w:tc>
          <w:tcPr>
            <w:tcW w:w="1344" w:type="dxa"/>
            <w:tcBorders>
              <w:top w:val="single" w:sz="4" w:space="0" w:color="000000"/>
              <w:left w:val="single" w:sz="4" w:space="0" w:color="000000"/>
              <w:bottom w:val="single" w:sz="4" w:space="0" w:color="000000"/>
              <w:right w:val="single" w:sz="4" w:space="0" w:color="000000"/>
            </w:tcBorders>
            <w:shd w:val="clear" w:color="auto" w:fill="91E5E3"/>
            <w:vAlign w:val="center"/>
          </w:tcPr>
          <w:p w:rsidR="00D85843" w:rsidRDefault="00D85843" w:rsidP="00D85843">
            <w:pPr>
              <w:spacing w:line="256" w:lineRule="auto"/>
              <w:jc w:val="center"/>
              <w:rPr>
                <w:rFonts w:asciiTheme="minorHAnsi" w:hAnsiTheme="minorHAnsi" w:cs="Tahoma"/>
                <w:b/>
                <w:color w:val="000000"/>
              </w:rPr>
            </w:pPr>
            <w:r>
              <w:rPr>
                <w:rFonts w:asciiTheme="minorHAnsi" w:hAnsiTheme="minorHAnsi" w:cs="Tahoma"/>
                <w:b/>
                <w:color w:val="000000"/>
              </w:rPr>
              <w:t>CLAVE</w:t>
            </w:r>
          </w:p>
        </w:tc>
        <w:tc>
          <w:tcPr>
            <w:tcW w:w="134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Presentación</w:t>
            </w:r>
          </w:p>
        </w:tc>
        <w:tc>
          <w:tcPr>
            <w:tcW w:w="92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Cantidad</w:t>
            </w:r>
          </w:p>
        </w:tc>
        <w:tc>
          <w:tcPr>
            <w:tcW w:w="1140"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Unidad de Medida</w:t>
            </w:r>
          </w:p>
        </w:tc>
        <w:tc>
          <w:tcPr>
            <w:tcW w:w="3605"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Especificaciones Técnicas</w:t>
            </w:r>
          </w:p>
        </w:tc>
      </w:tr>
      <w:tr w:rsidR="00D85843" w:rsidTr="00D85843">
        <w:trPr>
          <w:jc w:val="center"/>
        </w:trPr>
        <w:tc>
          <w:tcPr>
            <w:tcW w:w="992" w:type="dxa"/>
            <w:tcBorders>
              <w:top w:val="single" w:sz="4" w:space="0" w:color="000000"/>
              <w:left w:val="single" w:sz="4" w:space="0" w:color="000000"/>
              <w:bottom w:val="single" w:sz="4" w:space="0" w:color="000000"/>
              <w:right w:val="single" w:sz="4" w:space="0" w:color="000000"/>
            </w:tcBorders>
            <w:vAlign w:val="center"/>
            <w:hideMark/>
          </w:tcPr>
          <w:p w:rsidR="00D85843" w:rsidRDefault="00D85843">
            <w:pPr>
              <w:spacing w:line="256" w:lineRule="auto"/>
              <w:jc w:val="center"/>
              <w:rPr>
                <w:rFonts w:asciiTheme="minorHAnsi" w:hAnsiTheme="minorHAnsi" w:cs="Tahoma"/>
                <w:color w:val="000000"/>
              </w:rPr>
            </w:pPr>
            <w:r>
              <w:rPr>
                <w:rFonts w:asciiTheme="minorHAnsi" w:hAnsiTheme="minorHAnsi" w:cs="Tahoma"/>
                <w:color w:val="000000"/>
              </w:rPr>
              <w:t>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D85843" w:rsidRDefault="00D85843">
            <w:pPr>
              <w:spacing w:line="276" w:lineRule="auto"/>
              <w:jc w:val="center"/>
              <w:rPr>
                <w:rFonts w:ascii="Century Gothic" w:hAnsi="Century Gothic" w:cs="Arial"/>
                <w:color w:val="000000"/>
                <w:sz w:val="16"/>
                <w:szCs w:val="16"/>
              </w:rPr>
            </w:pPr>
            <w:r>
              <w:rPr>
                <w:rFonts w:ascii="Century Gothic" w:hAnsi="Century Gothic" w:cs="Arial"/>
                <w:color w:val="000000"/>
                <w:sz w:val="16"/>
                <w:szCs w:val="16"/>
              </w:rPr>
              <w:t>REACTIVOS PARA LA DETECCIÓN CUALITATIVA DE ANTICUERPOS CONTRA VIH</w:t>
            </w:r>
          </w:p>
        </w:tc>
        <w:tc>
          <w:tcPr>
            <w:tcW w:w="1344" w:type="dxa"/>
            <w:tcBorders>
              <w:top w:val="single" w:sz="4" w:space="0" w:color="000000"/>
              <w:left w:val="single" w:sz="4" w:space="0" w:color="000000"/>
              <w:bottom w:val="single" w:sz="4" w:space="0" w:color="000000"/>
              <w:right w:val="single" w:sz="4" w:space="0" w:color="000000"/>
            </w:tcBorders>
            <w:vAlign w:val="center"/>
          </w:tcPr>
          <w:p w:rsidR="00D85843" w:rsidRPr="00D85843" w:rsidRDefault="00D85843" w:rsidP="00AF291D">
            <w:pPr>
              <w:spacing w:line="276" w:lineRule="auto"/>
              <w:jc w:val="center"/>
              <w:rPr>
                <w:rFonts w:asciiTheme="minorHAnsi" w:hAnsiTheme="minorHAnsi"/>
                <w:sz w:val="18"/>
                <w:szCs w:val="14"/>
              </w:rPr>
            </w:pPr>
            <w:r w:rsidRPr="00D85843">
              <w:rPr>
                <w:rFonts w:asciiTheme="minorHAnsi" w:hAnsiTheme="minorHAnsi"/>
                <w:sz w:val="18"/>
                <w:szCs w:val="14"/>
              </w:rPr>
              <w:t>5018886900</w:t>
            </w:r>
          </w:p>
        </w:tc>
        <w:tc>
          <w:tcPr>
            <w:tcW w:w="1344" w:type="dxa"/>
            <w:tcBorders>
              <w:top w:val="single" w:sz="4" w:space="0" w:color="000000"/>
              <w:left w:val="single" w:sz="4" w:space="0" w:color="000000"/>
              <w:bottom w:val="single" w:sz="4" w:space="0" w:color="000000"/>
              <w:right w:val="single" w:sz="4" w:space="0" w:color="000000"/>
            </w:tcBorders>
            <w:vAlign w:val="center"/>
          </w:tcPr>
          <w:p w:rsidR="00D85843" w:rsidRDefault="00D85843">
            <w:pPr>
              <w:spacing w:line="256" w:lineRule="auto"/>
              <w:jc w:val="center"/>
              <w:rPr>
                <w:rFonts w:asciiTheme="minorHAnsi" w:hAnsiTheme="minorHAnsi" w:cs="Tahoma"/>
                <w:color w:val="000000"/>
              </w:rPr>
            </w:pPr>
            <w:r>
              <w:rPr>
                <w:rFonts w:asciiTheme="minorHAnsi" w:hAnsiTheme="minorHAnsi" w:cs="Tahoma"/>
                <w:color w:val="000000"/>
              </w:rPr>
              <w:t>Con 96 pruebas</w:t>
            </w:r>
          </w:p>
        </w:tc>
        <w:tc>
          <w:tcPr>
            <w:tcW w:w="924" w:type="dxa"/>
            <w:tcBorders>
              <w:top w:val="single" w:sz="4" w:space="0" w:color="000000"/>
              <w:left w:val="single" w:sz="4" w:space="0" w:color="000000"/>
              <w:bottom w:val="single" w:sz="4" w:space="0" w:color="000000"/>
              <w:right w:val="single" w:sz="4" w:space="0" w:color="000000"/>
            </w:tcBorders>
            <w:vAlign w:val="center"/>
          </w:tcPr>
          <w:p w:rsidR="00D85843" w:rsidRDefault="00D85843">
            <w:pPr>
              <w:spacing w:line="256" w:lineRule="auto"/>
              <w:jc w:val="center"/>
              <w:rPr>
                <w:rFonts w:asciiTheme="minorHAnsi" w:hAnsiTheme="minorHAnsi" w:cs="Tahoma"/>
                <w:color w:val="000000"/>
              </w:rPr>
            </w:pPr>
            <w:r>
              <w:rPr>
                <w:rFonts w:asciiTheme="minorHAnsi" w:hAnsiTheme="minorHAnsi" w:cs="Tahoma"/>
                <w:color w:val="000000"/>
              </w:rPr>
              <w:t>130</w:t>
            </w:r>
          </w:p>
        </w:tc>
        <w:tc>
          <w:tcPr>
            <w:tcW w:w="1140" w:type="dxa"/>
            <w:tcBorders>
              <w:top w:val="single" w:sz="4" w:space="0" w:color="000000"/>
              <w:left w:val="single" w:sz="4" w:space="0" w:color="000000"/>
              <w:bottom w:val="single" w:sz="4" w:space="0" w:color="000000"/>
              <w:right w:val="single" w:sz="4" w:space="0" w:color="000000"/>
            </w:tcBorders>
            <w:vAlign w:val="center"/>
          </w:tcPr>
          <w:p w:rsidR="00D85843" w:rsidRDefault="00D85843">
            <w:pPr>
              <w:spacing w:line="256" w:lineRule="auto"/>
              <w:jc w:val="center"/>
              <w:rPr>
                <w:rFonts w:asciiTheme="minorHAnsi" w:hAnsiTheme="minorHAnsi" w:cs="Tahoma"/>
                <w:color w:val="000000"/>
              </w:rPr>
            </w:pPr>
            <w:r>
              <w:rPr>
                <w:rFonts w:asciiTheme="minorHAnsi" w:hAnsiTheme="minorHAnsi" w:cs="Tahoma"/>
                <w:color w:val="000000"/>
              </w:rPr>
              <w:t>Kit</w:t>
            </w:r>
          </w:p>
        </w:tc>
        <w:tc>
          <w:tcPr>
            <w:tcW w:w="3605" w:type="dxa"/>
            <w:tcBorders>
              <w:top w:val="single" w:sz="4" w:space="0" w:color="000000"/>
              <w:left w:val="single" w:sz="4" w:space="0" w:color="000000"/>
              <w:bottom w:val="single" w:sz="4" w:space="0" w:color="000000"/>
              <w:right w:val="single" w:sz="4" w:space="0" w:color="000000"/>
            </w:tcBorders>
            <w:vAlign w:val="center"/>
          </w:tcPr>
          <w:p w:rsidR="00C66677" w:rsidRDefault="00C66677" w:rsidP="004A0277">
            <w:pPr>
              <w:jc w:val="center"/>
              <w:rPr>
                <w:rFonts w:asciiTheme="minorHAnsi" w:hAnsiTheme="minorHAnsi" w:cs="Tahoma"/>
                <w:color w:val="000000"/>
                <w:sz w:val="14"/>
              </w:rPr>
            </w:pPr>
          </w:p>
          <w:p w:rsidR="00D85843" w:rsidRPr="00820037" w:rsidRDefault="00D85843" w:rsidP="004A0277">
            <w:pPr>
              <w:jc w:val="center"/>
              <w:rPr>
                <w:rFonts w:asciiTheme="minorHAnsi" w:hAnsiTheme="minorHAnsi" w:cs="Tahoma"/>
                <w:color w:val="000000"/>
                <w:sz w:val="14"/>
              </w:rPr>
            </w:pPr>
            <w:r w:rsidRPr="00820037">
              <w:rPr>
                <w:rFonts w:asciiTheme="minorHAnsi" w:hAnsiTheme="minorHAnsi" w:cs="Tahoma"/>
                <w:color w:val="000000"/>
                <w:sz w:val="14"/>
              </w:rPr>
              <w:t xml:space="preserve">REACTIVOS PARA LA DETECCIÓN CUALITATIVA DE ANTICUERPOS CONTRA VIH: Kit para la detección cualitativa de anticuerpos contra HIV Ag-Ab. </w:t>
            </w:r>
            <w:proofErr w:type="spellStart"/>
            <w:r w:rsidRPr="00820037">
              <w:rPr>
                <w:rFonts w:asciiTheme="minorHAnsi" w:hAnsiTheme="minorHAnsi" w:cs="Tahoma"/>
                <w:color w:val="000000"/>
                <w:sz w:val="14"/>
              </w:rPr>
              <w:t>Inmunoanálisis</w:t>
            </w:r>
            <w:proofErr w:type="spellEnd"/>
            <w:r w:rsidRPr="00820037">
              <w:rPr>
                <w:rFonts w:asciiTheme="minorHAnsi" w:hAnsiTheme="minorHAnsi" w:cs="Tahoma"/>
                <w:color w:val="000000"/>
                <w:sz w:val="14"/>
              </w:rPr>
              <w:t xml:space="preserve"> enzimático basado en la detección sistemática del Antígeno VIH P24 y de los anticuerpos contra los VIH 1 (Grupos M y O)  y VIH 2 en suero-plasma humano.  </w:t>
            </w:r>
          </w:p>
          <w:p w:rsidR="00D85843" w:rsidRPr="00820037" w:rsidRDefault="00D85843" w:rsidP="004A0277">
            <w:pPr>
              <w:jc w:val="center"/>
              <w:rPr>
                <w:rFonts w:asciiTheme="minorHAnsi" w:hAnsiTheme="minorHAnsi" w:cs="Tahoma"/>
                <w:color w:val="000000"/>
                <w:sz w:val="14"/>
              </w:rPr>
            </w:pPr>
          </w:p>
          <w:p w:rsidR="00D85843" w:rsidRPr="00820037" w:rsidRDefault="00D85843" w:rsidP="004A0277">
            <w:pPr>
              <w:jc w:val="center"/>
              <w:rPr>
                <w:rFonts w:asciiTheme="minorHAnsi" w:hAnsiTheme="minorHAnsi" w:cs="Tahoma"/>
                <w:color w:val="000000"/>
                <w:sz w:val="14"/>
              </w:rPr>
            </w:pPr>
            <w:r w:rsidRPr="00820037">
              <w:rPr>
                <w:rFonts w:asciiTheme="minorHAnsi" w:hAnsiTheme="minorHAnsi" w:cs="Tahoma"/>
                <w:color w:val="000000"/>
                <w:sz w:val="14"/>
              </w:rPr>
              <w:t xml:space="preserve">Fase sólida recubierta por: Anticuerpos Monoclonales contra el Antígeno VIH-1 P24, antígenos purificados: proteínas biotecnológicas GP 160, péptido sintético que imita a un </w:t>
            </w:r>
            <w:proofErr w:type="spellStart"/>
            <w:r w:rsidRPr="00820037">
              <w:rPr>
                <w:rFonts w:asciiTheme="minorHAnsi" w:hAnsiTheme="minorHAnsi" w:cs="Tahoma"/>
                <w:color w:val="000000"/>
                <w:sz w:val="14"/>
              </w:rPr>
              <w:t>epítopo</w:t>
            </w:r>
            <w:proofErr w:type="spellEnd"/>
            <w:r w:rsidRPr="00820037">
              <w:rPr>
                <w:rFonts w:asciiTheme="minorHAnsi" w:hAnsiTheme="minorHAnsi" w:cs="Tahoma"/>
                <w:color w:val="000000"/>
                <w:sz w:val="14"/>
              </w:rPr>
              <w:t xml:space="preserve"> del HIV 1 del Grupo O y uno que imita al </w:t>
            </w:r>
            <w:proofErr w:type="spellStart"/>
            <w:r w:rsidRPr="00820037">
              <w:rPr>
                <w:rFonts w:asciiTheme="minorHAnsi" w:hAnsiTheme="minorHAnsi" w:cs="Tahoma"/>
                <w:color w:val="000000"/>
                <w:sz w:val="14"/>
              </w:rPr>
              <w:t>epítopo</w:t>
            </w:r>
            <w:proofErr w:type="spellEnd"/>
            <w:r w:rsidRPr="00820037">
              <w:rPr>
                <w:rFonts w:asciiTheme="minorHAnsi" w:hAnsiTheme="minorHAnsi" w:cs="Tahoma"/>
                <w:color w:val="000000"/>
                <w:sz w:val="14"/>
              </w:rPr>
              <w:t xml:space="preserve"> </w:t>
            </w:r>
            <w:proofErr w:type="spellStart"/>
            <w:r w:rsidRPr="00820037">
              <w:rPr>
                <w:rFonts w:asciiTheme="minorHAnsi" w:hAnsiTheme="minorHAnsi" w:cs="Tahoma"/>
                <w:color w:val="000000"/>
                <w:sz w:val="14"/>
              </w:rPr>
              <w:t>inmunodominante</w:t>
            </w:r>
            <w:proofErr w:type="spellEnd"/>
            <w:r w:rsidRPr="00820037">
              <w:rPr>
                <w:rFonts w:asciiTheme="minorHAnsi" w:hAnsiTheme="minorHAnsi" w:cs="Tahoma"/>
                <w:color w:val="000000"/>
                <w:sz w:val="14"/>
              </w:rPr>
              <w:t xml:space="preserve"> de la proteína de envoltura del VIH 2.</w:t>
            </w:r>
          </w:p>
          <w:p w:rsidR="00D85843" w:rsidRPr="00820037" w:rsidRDefault="00D85843" w:rsidP="004A0277">
            <w:pPr>
              <w:jc w:val="center"/>
              <w:rPr>
                <w:rFonts w:asciiTheme="minorHAnsi" w:hAnsiTheme="minorHAnsi" w:cs="Tahoma"/>
                <w:color w:val="000000"/>
                <w:sz w:val="14"/>
              </w:rPr>
            </w:pPr>
          </w:p>
          <w:p w:rsidR="00D85843" w:rsidRPr="00820037" w:rsidRDefault="00D85843" w:rsidP="004A0277">
            <w:pPr>
              <w:jc w:val="center"/>
              <w:rPr>
                <w:rFonts w:asciiTheme="minorHAnsi" w:hAnsiTheme="minorHAnsi" w:cs="Tahoma"/>
                <w:color w:val="000000"/>
                <w:sz w:val="14"/>
              </w:rPr>
            </w:pPr>
            <w:r w:rsidRPr="00820037">
              <w:rPr>
                <w:rFonts w:asciiTheme="minorHAnsi" w:hAnsiTheme="minorHAnsi" w:cs="Tahoma"/>
                <w:color w:val="000000"/>
                <w:sz w:val="14"/>
              </w:rPr>
              <w:t xml:space="preserve">Anticuerpos </w:t>
            </w:r>
            <w:proofErr w:type="spellStart"/>
            <w:r w:rsidRPr="00820037">
              <w:rPr>
                <w:rFonts w:asciiTheme="minorHAnsi" w:hAnsiTheme="minorHAnsi" w:cs="Tahoma"/>
                <w:color w:val="000000"/>
                <w:sz w:val="14"/>
              </w:rPr>
              <w:t>policlonales</w:t>
            </w:r>
            <w:proofErr w:type="spellEnd"/>
            <w:r w:rsidRPr="00820037">
              <w:rPr>
                <w:rFonts w:asciiTheme="minorHAnsi" w:hAnsiTheme="minorHAnsi" w:cs="Tahoma"/>
                <w:color w:val="000000"/>
                <w:sz w:val="14"/>
              </w:rPr>
              <w:t xml:space="preserve"> </w:t>
            </w:r>
            <w:proofErr w:type="spellStart"/>
            <w:r w:rsidRPr="00820037">
              <w:rPr>
                <w:rFonts w:asciiTheme="minorHAnsi" w:hAnsiTheme="minorHAnsi" w:cs="Tahoma"/>
                <w:color w:val="000000"/>
                <w:sz w:val="14"/>
              </w:rPr>
              <w:t>biotinilados</w:t>
            </w:r>
            <w:proofErr w:type="spellEnd"/>
            <w:r w:rsidRPr="00820037">
              <w:rPr>
                <w:rFonts w:asciiTheme="minorHAnsi" w:hAnsiTheme="minorHAnsi" w:cs="Tahoma"/>
                <w:color w:val="000000"/>
                <w:sz w:val="14"/>
              </w:rPr>
              <w:t xml:space="preserve"> contra el antígeno VIH. Detección de anticuerpo </w:t>
            </w:r>
            <w:proofErr w:type="spellStart"/>
            <w:r w:rsidRPr="00820037">
              <w:rPr>
                <w:rFonts w:asciiTheme="minorHAnsi" w:hAnsiTheme="minorHAnsi" w:cs="Tahoma"/>
                <w:color w:val="000000"/>
                <w:sz w:val="14"/>
              </w:rPr>
              <w:t>IgG</w:t>
            </w:r>
            <w:proofErr w:type="spellEnd"/>
            <w:r w:rsidRPr="00820037">
              <w:rPr>
                <w:rFonts w:asciiTheme="minorHAnsi" w:hAnsiTheme="minorHAnsi" w:cs="Tahoma"/>
                <w:color w:val="000000"/>
                <w:sz w:val="14"/>
              </w:rPr>
              <w:t xml:space="preserve">, </w:t>
            </w:r>
            <w:proofErr w:type="spellStart"/>
            <w:r w:rsidRPr="00820037">
              <w:rPr>
                <w:rFonts w:asciiTheme="minorHAnsi" w:hAnsiTheme="minorHAnsi" w:cs="Tahoma"/>
                <w:color w:val="000000"/>
                <w:sz w:val="14"/>
              </w:rPr>
              <w:t>IgM</w:t>
            </w:r>
            <w:proofErr w:type="spellEnd"/>
            <w:r w:rsidRPr="00820037">
              <w:rPr>
                <w:rFonts w:asciiTheme="minorHAnsi" w:hAnsiTheme="minorHAnsi" w:cs="Tahoma"/>
                <w:color w:val="000000"/>
                <w:sz w:val="14"/>
              </w:rPr>
              <w:t xml:space="preserve"> e </w:t>
            </w:r>
            <w:proofErr w:type="spellStart"/>
            <w:r w:rsidRPr="00820037">
              <w:rPr>
                <w:rFonts w:asciiTheme="minorHAnsi" w:hAnsiTheme="minorHAnsi" w:cs="Tahoma"/>
                <w:color w:val="000000"/>
                <w:sz w:val="14"/>
              </w:rPr>
              <w:t>IgA</w:t>
            </w:r>
            <w:proofErr w:type="spellEnd"/>
            <w:r w:rsidRPr="00820037">
              <w:rPr>
                <w:rFonts w:asciiTheme="minorHAnsi" w:hAnsiTheme="minorHAnsi" w:cs="Tahoma"/>
                <w:color w:val="000000"/>
                <w:sz w:val="14"/>
              </w:rPr>
              <w:t xml:space="preserve">. Péptidos GP31 y GP 36 que imitan las glucoproteínas de envoltura del VIH-1 y del VIH-2. Especificidad: 100%. Sensibilidad: 100%. Sensibilidad Analítica: &lt; 25 </w:t>
            </w:r>
            <w:proofErr w:type="spellStart"/>
            <w:r w:rsidRPr="00820037">
              <w:rPr>
                <w:rFonts w:asciiTheme="minorHAnsi" w:hAnsiTheme="minorHAnsi" w:cs="Tahoma"/>
                <w:color w:val="000000"/>
                <w:sz w:val="14"/>
              </w:rPr>
              <w:t>pg</w:t>
            </w:r>
            <w:proofErr w:type="spellEnd"/>
            <w:r w:rsidRPr="00820037">
              <w:rPr>
                <w:rFonts w:asciiTheme="minorHAnsi" w:hAnsiTheme="minorHAnsi" w:cs="Tahoma"/>
                <w:color w:val="000000"/>
                <w:sz w:val="14"/>
              </w:rPr>
              <w:t>/</w:t>
            </w:r>
            <w:proofErr w:type="spellStart"/>
            <w:r w:rsidRPr="00820037">
              <w:rPr>
                <w:rFonts w:asciiTheme="minorHAnsi" w:hAnsiTheme="minorHAnsi" w:cs="Tahoma"/>
                <w:color w:val="000000"/>
                <w:sz w:val="14"/>
              </w:rPr>
              <w:t>mL</w:t>
            </w:r>
            <w:proofErr w:type="spellEnd"/>
            <w:r w:rsidRPr="00820037">
              <w:rPr>
                <w:rFonts w:asciiTheme="minorHAnsi" w:hAnsiTheme="minorHAnsi" w:cs="Tahoma"/>
                <w:color w:val="000000"/>
                <w:sz w:val="14"/>
              </w:rPr>
              <w:t xml:space="preserve"> mediante el test de diluciones del estándar AFSSAPS. Sensibilidad de Evaluación Externa: 13.6 </w:t>
            </w:r>
            <w:proofErr w:type="spellStart"/>
            <w:r w:rsidRPr="00820037">
              <w:rPr>
                <w:rFonts w:asciiTheme="minorHAnsi" w:hAnsiTheme="minorHAnsi" w:cs="Tahoma"/>
                <w:color w:val="000000"/>
                <w:sz w:val="14"/>
              </w:rPr>
              <w:t>pg</w:t>
            </w:r>
            <w:proofErr w:type="spellEnd"/>
            <w:r w:rsidRPr="00820037">
              <w:rPr>
                <w:rFonts w:asciiTheme="minorHAnsi" w:hAnsiTheme="minorHAnsi" w:cs="Tahoma"/>
                <w:color w:val="000000"/>
                <w:sz w:val="14"/>
              </w:rPr>
              <w:t>/</w:t>
            </w:r>
            <w:proofErr w:type="spellStart"/>
            <w:r w:rsidRPr="00820037">
              <w:rPr>
                <w:rFonts w:asciiTheme="minorHAnsi" w:hAnsiTheme="minorHAnsi" w:cs="Tahoma"/>
                <w:color w:val="000000"/>
                <w:sz w:val="14"/>
              </w:rPr>
              <w:t>mL</w:t>
            </w:r>
            <w:proofErr w:type="spellEnd"/>
            <w:r w:rsidRPr="00820037">
              <w:rPr>
                <w:rFonts w:asciiTheme="minorHAnsi" w:hAnsiTheme="minorHAnsi" w:cs="Tahoma"/>
                <w:color w:val="000000"/>
                <w:sz w:val="14"/>
              </w:rPr>
              <w:t xml:space="preserve"> según el estándar del panel “Ag VIH SFTS 1998”.</w:t>
            </w:r>
          </w:p>
          <w:p w:rsidR="00D85843" w:rsidRPr="00820037" w:rsidRDefault="00D85843" w:rsidP="004A0277">
            <w:pPr>
              <w:jc w:val="center"/>
              <w:rPr>
                <w:rFonts w:asciiTheme="minorHAnsi" w:hAnsiTheme="minorHAnsi" w:cs="Tahoma"/>
                <w:color w:val="000000"/>
                <w:sz w:val="14"/>
              </w:rPr>
            </w:pPr>
          </w:p>
          <w:p w:rsidR="00D85843" w:rsidRPr="00820037" w:rsidRDefault="00D85843" w:rsidP="004A0277">
            <w:pPr>
              <w:jc w:val="center"/>
              <w:rPr>
                <w:rFonts w:asciiTheme="minorHAnsi" w:hAnsiTheme="minorHAnsi" w:cs="Tahoma"/>
                <w:color w:val="000000"/>
                <w:sz w:val="14"/>
              </w:rPr>
            </w:pPr>
            <w:r w:rsidRPr="00820037">
              <w:rPr>
                <w:rFonts w:asciiTheme="minorHAnsi" w:hAnsiTheme="minorHAnsi" w:cs="Tahoma"/>
                <w:color w:val="000000"/>
                <w:sz w:val="14"/>
              </w:rPr>
              <w:t>Presentación: Kit con 96 pruebas.</w:t>
            </w:r>
          </w:p>
          <w:p w:rsidR="004A0277" w:rsidRDefault="004A0277" w:rsidP="004A0277">
            <w:pPr>
              <w:jc w:val="center"/>
              <w:rPr>
                <w:rFonts w:asciiTheme="minorHAnsi" w:hAnsiTheme="minorHAnsi" w:cs="Tahoma"/>
                <w:color w:val="000000"/>
                <w:sz w:val="14"/>
              </w:rPr>
            </w:pPr>
          </w:p>
          <w:p w:rsidR="004A0277" w:rsidRDefault="004A0277" w:rsidP="004A0277">
            <w:pPr>
              <w:jc w:val="center"/>
              <w:rPr>
                <w:rFonts w:asciiTheme="minorHAnsi" w:hAnsiTheme="minorHAnsi" w:cs="Tahoma"/>
                <w:color w:val="000000"/>
                <w:sz w:val="14"/>
              </w:rPr>
            </w:pPr>
          </w:p>
          <w:p w:rsidR="004A0277" w:rsidRPr="004A0277" w:rsidRDefault="004A0277" w:rsidP="004A0277">
            <w:pPr>
              <w:jc w:val="center"/>
              <w:rPr>
                <w:rFonts w:asciiTheme="minorHAnsi" w:hAnsiTheme="minorHAnsi" w:cs="Tahoma"/>
                <w:color w:val="000000"/>
                <w:sz w:val="14"/>
              </w:rPr>
            </w:pPr>
            <w:r w:rsidRPr="004A0277">
              <w:rPr>
                <w:rFonts w:asciiTheme="minorHAnsi" w:hAnsiTheme="minorHAnsi" w:cs="Tahoma"/>
                <w:color w:val="000000"/>
                <w:sz w:val="14"/>
              </w:rPr>
              <w:t>Deberá incluir las especificaciones completas del equipo, señaladas en el Anexo 1-A de las presentes bases.</w:t>
            </w:r>
          </w:p>
          <w:p w:rsidR="00D85843" w:rsidRPr="004A0277" w:rsidRDefault="00D85843" w:rsidP="004A0277">
            <w:pPr>
              <w:rPr>
                <w:rFonts w:asciiTheme="minorHAnsi" w:hAnsiTheme="minorHAnsi" w:cs="Tahoma"/>
                <w:color w:val="000000"/>
                <w:sz w:val="14"/>
              </w:rPr>
            </w:pPr>
          </w:p>
        </w:tc>
      </w:tr>
      <w:tr w:rsidR="00D85843" w:rsidTr="00C66677">
        <w:trPr>
          <w:trHeight w:val="4506"/>
          <w:jc w:val="center"/>
        </w:trPr>
        <w:tc>
          <w:tcPr>
            <w:tcW w:w="992" w:type="dxa"/>
            <w:tcBorders>
              <w:top w:val="single" w:sz="4" w:space="0" w:color="000000"/>
              <w:left w:val="single" w:sz="4" w:space="0" w:color="000000"/>
              <w:bottom w:val="single" w:sz="4" w:space="0" w:color="000000"/>
              <w:right w:val="single" w:sz="4" w:space="0" w:color="000000"/>
            </w:tcBorders>
            <w:vAlign w:val="center"/>
          </w:tcPr>
          <w:p w:rsidR="00D85843" w:rsidRDefault="00D85843">
            <w:pPr>
              <w:spacing w:line="256" w:lineRule="auto"/>
              <w:jc w:val="center"/>
              <w:rPr>
                <w:rFonts w:asciiTheme="minorHAnsi" w:hAnsiTheme="minorHAnsi" w:cs="Tahoma"/>
                <w:color w:val="000000"/>
              </w:rPr>
            </w:pPr>
            <w:r>
              <w:rPr>
                <w:rFonts w:asciiTheme="minorHAnsi" w:hAnsiTheme="minorHAnsi" w:cs="Tahoma"/>
                <w:color w:val="000000"/>
              </w:rP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D85843" w:rsidRDefault="00D85843">
            <w:pPr>
              <w:spacing w:line="276" w:lineRule="auto"/>
              <w:jc w:val="center"/>
              <w:rPr>
                <w:rFonts w:ascii="Century Gothic" w:hAnsi="Century Gothic" w:cs="Arial"/>
                <w:color w:val="000000"/>
                <w:sz w:val="16"/>
                <w:szCs w:val="16"/>
              </w:rPr>
            </w:pPr>
            <w:r>
              <w:rPr>
                <w:rFonts w:ascii="Century Gothic" w:hAnsi="Century Gothic" w:cs="Arial"/>
                <w:color w:val="000000"/>
                <w:sz w:val="16"/>
                <w:szCs w:val="16"/>
              </w:rPr>
              <w:t>REACTIVOS PARA LA DETECCIÓN CUALITATIVA CONFIRMATORIA DE ANTICUERPOS CONTRA VIH</w:t>
            </w:r>
          </w:p>
        </w:tc>
        <w:tc>
          <w:tcPr>
            <w:tcW w:w="1344" w:type="dxa"/>
            <w:tcBorders>
              <w:top w:val="single" w:sz="4" w:space="0" w:color="000000"/>
              <w:left w:val="single" w:sz="4" w:space="0" w:color="000000"/>
              <w:bottom w:val="single" w:sz="4" w:space="0" w:color="000000"/>
              <w:right w:val="single" w:sz="4" w:space="0" w:color="000000"/>
            </w:tcBorders>
            <w:vAlign w:val="center"/>
          </w:tcPr>
          <w:p w:rsidR="00D85843" w:rsidRPr="00D85843" w:rsidRDefault="00D85843" w:rsidP="00AF291D">
            <w:pPr>
              <w:spacing w:line="276" w:lineRule="auto"/>
              <w:jc w:val="center"/>
              <w:rPr>
                <w:rFonts w:asciiTheme="minorHAnsi" w:hAnsiTheme="minorHAnsi"/>
                <w:sz w:val="18"/>
                <w:szCs w:val="14"/>
              </w:rPr>
            </w:pPr>
            <w:r w:rsidRPr="00D85843">
              <w:rPr>
                <w:rFonts w:asciiTheme="minorHAnsi" w:hAnsiTheme="minorHAnsi"/>
                <w:sz w:val="18"/>
                <w:szCs w:val="14"/>
              </w:rPr>
              <w:t>5018887510</w:t>
            </w:r>
          </w:p>
        </w:tc>
        <w:tc>
          <w:tcPr>
            <w:tcW w:w="1344" w:type="dxa"/>
            <w:tcBorders>
              <w:top w:val="single" w:sz="4" w:space="0" w:color="000000"/>
              <w:left w:val="single" w:sz="4" w:space="0" w:color="000000"/>
              <w:bottom w:val="single" w:sz="4" w:space="0" w:color="000000"/>
              <w:right w:val="single" w:sz="4" w:space="0" w:color="000000"/>
            </w:tcBorders>
            <w:vAlign w:val="center"/>
          </w:tcPr>
          <w:p w:rsidR="00D85843" w:rsidRDefault="00D85843">
            <w:pPr>
              <w:spacing w:line="256" w:lineRule="auto"/>
              <w:jc w:val="center"/>
              <w:rPr>
                <w:rFonts w:asciiTheme="minorHAnsi" w:hAnsiTheme="minorHAnsi" w:cs="Tahoma"/>
                <w:color w:val="000000"/>
              </w:rPr>
            </w:pPr>
            <w:r>
              <w:rPr>
                <w:rFonts w:asciiTheme="minorHAnsi" w:hAnsiTheme="minorHAnsi" w:cs="Tahoma"/>
                <w:color w:val="000000"/>
              </w:rPr>
              <w:t>Con 18 pruebas</w:t>
            </w:r>
          </w:p>
        </w:tc>
        <w:tc>
          <w:tcPr>
            <w:tcW w:w="924" w:type="dxa"/>
            <w:tcBorders>
              <w:top w:val="single" w:sz="4" w:space="0" w:color="000000"/>
              <w:left w:val="single" w:sz="4" w:space="0" w:color="000000"/>
              <w:bottom w:val="single" w:sz="4" w:space="0" w:color="000000"/>
              <w:right w:val="single" w:sz="4" w:space="0" w:color="000000"/>
            </w:tcBorders>
            <w:vAlign w:val="center"/>
          </w:tcPr>
          <w:p w:rsidR="00D85843" w:rsidRDefault="00D85843">
            <w:pPr>
              <w:spacing w:line="256" w:lineRule="auto"/>
              <w:jc w:val="center"/>
              <w:rPr>
                <w:rFonts w:asciiTheme="minorHAnsi" w:hAnsiTheme="minorHAnsi" w:cs="Tahoma"/>
                <w:color w:val="000000"/>
              </w:rPr>
            </w:pPr>
            <w:r>
              <w:rPr>
                <w:rFonts w:asciiTheme="minorHAnsi" w:hAnsiTheme="minorHAnsi" w:cs="Tahoma"/>
                <w:color w:val="000000"/>
              </w:rPr>
              <w:t>55</w:t>
            </w:r>
          </w:p>
        </w:tc>
        <w:tc>
          <w:tcPr>
            <w:tcW w:w="1140" w:type="dxa"/>
            <w:tcBorders>
              <w:top w:val="single" w:sz="4" w:space="0" w:color="000000"/>
              <w:left w:val="single" w:sz="4" w:space="0" w:color="000000"/>
              <w:bottom w:val="single" w:sz="4" w:space="0" w:color="000000"/>
              <w:right w:val="single" w:sz="4" w:space="0" w:color="000000"/>
            </w:tcBorders>
            <w:vAlign w:val="center"/>
          </w:tcPr>
          <w:p w:rsidR="00D85843" w:rsidRDefault="00D85843">
            <w:pPr>
              <w:spacing w:line="256" w:lineRule="auto"/>
              <w:jc w:val="center"/>
              <w:rPr>
                <w:rFonts w:asciiTheme="minorHAnsi" w:hAnsiTheme="minorHAnsi" w:cs="Tahoma"/>
                <w:color w:val="000000"/>
              </w:rPr>
            </w:pPr>
            <w:r>
              <w:rPr>
                <w:rFonts w:asciiTheme="minorHAnsi" w:hAnsiTheme="minorHAnsi" w:cs="Tahoma"/>
                <w:color w:val="000000"/>
              </w:rPr>
              <w:t>kit</w:t>
            </w:r>
          </w:p>
        </w:tc>
        <w:tc>
          <w:tcPr>
            <w:tcW w:w="3605" w:type="dxa"/>
            <w:tcBorders>
              <w:top w:val="single" w:sz="4" w:space="0" w:color="000000"/>
              <w:left w:val="single" w:sz="4" w:space="0" w:color="000000"/>
              <w:bottom w:val="single" w:sz="4" w:space="0" w:color="000000"/>
              <w:right w:val="single" w:sz="4" w:space="0" w:color="000000"/>
            </w:tcBorders>
            <w:vAlign w:val="center"/>
          </w:tcPr>
          <w:p w:rsidR="00D85843" w:rsidRPr="00820037" w:rsidRDefault="00D85843" w:rsidP="004A0277">
            <w:pPr>
              <w:jc w:val="center"/>
              <w:rPr>
                <w:rFonts w:asciiTheme="minorHAnsi" w:hAnsiTheme="minorHAnsi" w:cs="Tahoma"/>
                <w:color w:val="000000"/>
                <w:sz w:val="14"/>
              </w:rPr>
            </w:pPr>
            <w:r w:rsidRPr="00820037">
              <w:rPr>
                <w:rFonts w:asciiTheme="minorHAnsi" w:hAnsiTheme="minorHAnsi" w:cs="Tahoma"/>
                <w:color w:val="000000"/>
                <w:sz w:val="14"/>
              </w:rPr>
              <w:t xml:space="preserve">REACTIVOS PARA LA DETECCIÓN CUALITATIVA CONFIRMATORIA DE ANTICUERPOS CONTRA VIH: Kit de equipo con 18 pruebas, incluye controles negativo y positivo. Equipo de detección para la confirmación de anticuerpos Anti HIV1 suero/plasma mediante </w:t>
            </w:r>
            <w:proofErr w:type="spellStart"/>
            <w:r w:rsidRPr="00820037">
              <w:rPr>
                <w:rFonts w:asciiTheme="minorHAnsi" w:hAnsiTheme="minorHAnsi" w:cs="Tahoma"/>
                <w:color w:val="000000"/>
                <w:sz w:val="14"/>
              </w:rPr>
              <w:t>inmunotransferencia</w:t>
            </w:r>
            <w:proofErr w:type="spellEnd"/>
            <w:r w:rsidRPr="00820037">
              <w:rPr>
                <w:rFonts w:asciiTheme="minorHAnsi" w:hAnsiTheme="minorHAnsi" w:cs="Tahoma"/>
                <w:color w:val="000000"/>
                <w:sz w:val="14"/>
              </w:rPr>
              <w:t xml:space="preserve">. Con evaluación del </w:t>
            </w:r>
            <w:proofErr w:type="spellStart"/>
            <w:r w:rsidRPr="00820037">
              <w:rPr>
                <w:rFonts w:asciiTheme="minorHAnsi" w:hAnsiTheme="minorHAnsi" w:cs="Tahoma"/>
                <w:color w:val="000000"/>
                <w:sz w:val="14"/>
              </w:rPr>
              <w:t>InDRE</w:t>
            </w:r>
            <w:proofErr w:type="spellEnd"/>
            <w:r w:rsidRPr="00820037">
              <w:rPr>
                <w:rFonts w:asciiTheme="minorHAnsi" w:hAnsiTheme="minorHAnsi" w:cs="Tahoma"/>
                <w:color w:val="000000"/>
                <w:sz w:val="14"/>
              </w:rPr>
              <w:t>. Especificidad: 100%. Sensibilidad: 100%.</w:t>
            </w:r>
          </w:p>
          <w:p w:rsidR="00D85843" w:rsidRPr="00820037" w:rsidRDefault="00D85843" w:rsidP="004A0277">
            <w:pPr>
              <w:jc w:val="center"/>
              <w:rPr>
                <w:rFonts w:asciiTheme="minorHAnsi" w:hAnsiTheme="minorHAnsi" w:cs="Tahoma"/>
                <w:color w:val="000000"/>
                <w:sz w:val="14"/>
              </w:rPr>
            </w:pPr>
          </w:p>
          <w:p w:rsidR="00D85843" w:rsidRPr="00820037" w:rsidRDefault="00D85843" w:rsidP="004A0277">
            <w:pPr>
              <w:jc w:val="center"/>
              <w:rPr>
                <w:rFonts w:asciiTheme="minorHAnsi" w:hAnsiTheme="minorHAnsi" w:cs="Tahoma"/>
                <w:color w:val="000000"/>
                <w:sz w:val="14"/>
              </w:rPr>
            </w:pPr>
            <w:r w:rsidRPr="00820037">
              <w:rPr>
                <w:rFonts w:asciiTheme="minorHAnsi" w:hAnsiTheme="minorHAnsi" w:cs="Tahoma"/>
                <w:color w:val="000000"/>
                <w:sz w:val="14"/>
              </w:rPr>
              <w:t>Control interno en tirilla para validar adición de muestras y reactivos. Sensibilidad: 99.5% CRSS (</w:t>
            </w:r>
            <w:proofErr w:type="spellStart"/>
            <w:r w:rsidRPr="00820037">
              <w:rPr>
                <w:rFonts w:asciiTheme="minorHAnsi" w:hAnsiTheme="minorHAnsi" w:cs="Tahoma"/>
                <w:color w:val="000000"/>
                <w:sz w:val="14"/>
              </w:rPr>
              <w:t>Consortion</w:t>
            </w:r>
            <w:proofErr w:type="spellEnd"/>
            <w:r w:rsidRPr="00820037">
              <w:rPr>
                <w:rFonts w:asciiTheme="minorHAnsi" w:hAnsiTheme="minorHAnsi" w:cs="Tahoma"/>
                <w:color w:val="000000"/>
                <w:sz w:val="14"/>
              </w:rPr>
              <w:t xml:space="preserve"> </w:t>
            </w:r>
            <w:proofErr w:type="spellStart"/>
            <w:r w:rsidRPr="00820037">
              <w:rPr>
                <w:rFonts w:asciiTheme="minorHAnsi" w:hAnsiTheme="minorHAnsi" w:cs="Tahoma"/>
                <w:color w:val="000000"/>
                <w:sz w:val="14"/>
              </w:rPr>
              <w:t>for</w:t>
            </w:r>
            <w:proofErr w:type="spellEnd"/>
            <w:r w:rsidRPr="00820037">
              <w:rPr>
                <w:rFonts w:asciiTheme="minorHAnsi" w:hAnsiTheme="minorHAnsi" w:cs="Tahoma"/>
                <w:color w:val="000000"/>
                <w:sz w:val="14"/>
              </w:rPr>
              <w:t xml:space="preserve"> Retrovirus </w:t>
            </w:r>
            <w:proofErr w:type="spellStart"/>
            <w:r w:rsidRPr="00820037">
              <w:rPr>
                <w:rFonts w:asciiTheme="minorHAnsi" w:hAnsiTheme="minorHAnsi" w:cs="Tahoma"/>
                <w:color w:val="000000"/>
                <w:sz w:val="14"/>
              </w:rPr>
              <w:t>Serology</w:t>
            </w:r>
            <w:proofErr w:type="spellEnd"/>
            <w:r w:rsidRPr="00820037">
              <w:rPr>
                <w:rFonts w:asciiTheme="minorHAnsi" w:hAnsiTheme="minorHAnsi" w:cs="Tahoma"/>
                <w:color w:val="000000"/>
                <w:sz w:val="14"/>
              </w:rPr>
              <w:t xml:space="preserve"> </w:t>
            </w:r>
            <w:proofErr w:type="spellStart"/>
            <w:r w:rsidRPr="00820037">
              <w:rPr>
                <w:rFonts w:asciiTheme="minorHAnsi" w:hAnsiTheme="minorHAnsi" w:cs="Tahoma"/>
                <w:color w:val="000000"/>
                <w:sz w:val="14"/>
              </w:rPr>
              <w:t>Standarization</w:t>
            </w:r>
            <w:proofErr w:type="spellEnd"/>
            <w:r w:rsidRPr="00820037">
              <w:rPr>
                <w:rFonts w:asciiTheme="minorHAnsi" w:hAnsiTheme="minorHAnsi" w:cs="Tahoma"/>
                <w:color w:val="000000"/>
                <w:sz w:val="14"/>
              </w:rPr>
              <w:t>) y 96.0% OMS.</w:t>
            </w:r>
          </w:p>
          <w:p w:rsidR="00D85843" w:rsidRPr="00820037" w:rsidRDefault="00D85843" w:rsidP="004A0277">
            <w:pPr>
              <w:jc w:val="center"/>
              <w:rPr>
                <w:rFonts w:asciiTheme="minorHAnsi" w:hAnsiTheme="minorHAnsi" w:cs="Tahoma"/>
                <w:color w:val="000000"/>
                <w:sz w:val="14"/>
              </w:rPr>
            </w:pPr>
          </w:p>
          <w:p w:rsidR="00D85843" w:rsidRPr="00820037" w:rsidRDefault="00D85843" w:rsidP="004A0277">
            <w:pPr>
              <w:jc w:val="center"/>
              <w:rPr>
                <w:rFonts w:asciiTheme="minorHAnsi" w:hAnsiTheme="minorHAnsi" w:cs="Tahoma"/>
                <w:color w:val="000000"/>
                <w:sz w:val="14"/>
              </w:rPr>
            </w:pPr>
            <w:r w:rsidRPr="00820037">
              <w:rPr>
                <w:rFonts w:asciiTheme="minorHAnsi" w:hAnsiTheme="minorHAnsi" w:cs="Tahoma"/>
                <w:color w:val="000000"/>
                <w:sz w:val="14"/>
              </w:rPr>
              <w:t>Presentación: Kit con 18 pruebas.</w:t>
            </w:r>
          </w:p>
          <w:p w:rsidR="00D85843" w:rsidRDefault="00D85843" w:rsidP="004A0277">
            <w:pPr>
              <w:rPr>
                <w:rFonts w:asciiTheme="minorHAnsi" w:hAnsiTheme="minorHAnsi" w:cs="Tahoma"/>
                <w:color w:val="000000"/>
                <w:sz w:val="14"/>
              </w:rPr>
            </w:pPr>
          </w:p>
          <w:p w:rsidR="004A0277" w:rsidRDefault="004A0277" w:rsidP="004A0277">
            <w:pPr>
              <w:rPr>
                <w:rFonts w:asciiTheme="minorHAnsi" w:hAnsiTheme="minorHAnsi" w:cs="Tahoma"/>
                <w:color w:val="000000"/>
                <w:sz w:val="14"/>
              </w:rPr>
            </w:pPr>
          </w:p>
          <w:p w:rsidR="004A0277" w:rsidRPr="00820037" w:rsidRDefault="004A0277" w:rsidP="004A0277">
            <w:pPr>
              <w:jc w:val="center"/>
              <w:rPr>
                <w:rFonts w:asciiTheme="minorHAnsi" w:hAnsiTheme="minorHAnsi" w:cs="Tahoma"/>
                <w:color w:val="000000"/>
                <w:sz w:val="14"/>
              </w:rPr>
            </w:pPr>
            <w:r w:rsidRPr="004A0277">
              <w:rPr>
                <w:rFonts w:asciiTheme="minorHAnsi" w:hAnsiTheme="minorHAnsi" w:cs="Tahoma"/>
                <w:color w:val="000000"/>
                <w:sz w:val="14"/>
              </w:rPr>
              <w:t>Deberá incluir las especificaciones completas del equipo, señaladas en el Anexo 1-A de las presentes bases.</w:t>
            </w:r>
          </w:p>
        </w:tc>
      </w:tr>
    </w:tbl>
    <w:p w:rsidR="006E183F" w:rsidRDefault="006E183F" w:rsidP="006E183F"/>
    <w:p w:rsidR="00E50CE0" w:rsidRPr="00AB7D71" w:rsidRDefault="00E50CE0" w:rsidP="00E50CE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sidR="008A7C89">
        <w:rPr>
          <w:rFonts w:asciiTheme="minorHAnsi" w:hAnsiTheme="minorHAnsi"/>
          <w:b/>
        </w:rPr>
        <w:t>-A</w:t>
      </w:r>
    </w:p>
    <w:p w:rsidR="00942711" w:rsidRPr="00DA069A" w:rsidRDefault="00942711" w:rsidP="00942711">
      <w:pPr>
        <w:tabs>
          <w:tab w:val="left" w:pos="851"/>
          <w:tab w:val="left" w:pos="3544"/>
          <w:tab w:val="left" w:pos="5670"/>
          <w:tab w:val="left" w:pos="8647"/>
        </w:tabs>
        <w:ind w:right="-91"/>
        <w:jc w:val="center"/>
        <w:rPr>
          <w:rFonts w:asciiTheme="minorHAnsi" w:hAnsiTheme="minorHAnsi" w:cs="Arial"/>
          <w:b/>
          <w:bCs/>
          <w:sz w:val="18"/>
        </w:rPr>
      </w:pPr>
      <w:r w:rsidRPr="00DA069A">
        <w:rPr>
          <w:rFonts w:asciiTheme="minorHAnsi" w:hAnsiTheme="minorHAnsi" w:cs="Arial"/>
          <w:b/>
          <w:bCs/>
          <w:sz w:val="18"/>
        </w:rPr>
        <w:t>CARACTERÍSTICAS Y ESPECIFICACIONES DE LOS EQUIPOS EN COMODATO PARA LA DETERMINACIÓN DE RESULTADOS</w:t>
      </w:r>
    </w:p>
    <w:p w:rsidR="006E183F" w:rsidRDefault="006E183F" w:rsidP="00942711">
      <w:pPr>
        <w:tabs>
          <w:tab w:val="left" w:pos="851"/>
          <w:tab w:val="left" w:pos="3544"/>
          <w:tab w:val="left" w:pos="5670"/>
          <w:tab w:val="left" w:pos="8647"/>
        </w:tabs>
        <w:ind w:right="-91"/>
        <w:jc w:val="center"/>
        <w:rPr>
          <w:rFonts w:asciiTheme="minorHAnsi" w:hAnsiTheme="minorHAnsi" w:cs="Arial"/>
          <w:b/>
          <w:bCs/>
        </w:rPr>
      </w:pPr>
    </w:p>
    <w:p w:rsidR="006E183F" w:rsidRDefault="006E183F" w:rsidP="006E183F">
      <w:pPr>
        <w:tabs>
          <w:tab w:val="left" w:pos="2760"/>
        </w:tabs>
        <w:jc w:val="center"/>
        <w:rPr>
          <w:rFonts w:asciiTheme="minorHAnsi" w:hAnsiTheme="minorHAnsi" w:cs="Arial"/>
          <w:b/>
          <w:sz w:val="16"/>
          <w:szCs w:val="16"/>
          <w:lang w:val="es-MX"/>
        </w:rPr>
      </w:pPr>
      <w:r w:rsidRPr="00926A18">
        <w:rPr>
          <w:rFonts w:asciiTheme="minorHAnsi" w:hAnsiTheme="minorHAnsi" w:cs="Arial"/>
          <w:b/>
          <w:sz w:val="16"/>
          <w:szCs w:val="16"/>
          <w:u w:val="single"/>
          <w:lang w:val="es-MX"/>
        </w:rPr>
        <w:t>NOTA IMPORTANTE</w:t>
      </w:r>
      <w:r>
        <w:rPr>
          <w:rFonts w:asciiTheme="minorHAnsi" w:hAnsiTheme="minorHAnsi" w:cs="Arial"/>
          <w:b/>
          <w:sz w:val="16"/>
          <w:szCs w:val="16"/>
          <w:lang w:val="es-MX"/>
        </w:rPr>
        <w:t xml:space="preserve">: </w:t>
      </w:r>
      <w:r w:rsidRPr="00926A18">
        <w:rPr>
          <w:rFonts w:asciiTheme="minorHAnsi" w:hAnsiTheme="minorHAnsi" w:cs="Arial"/>
          <w:b/>
          <w:sz w:val="16"/>
          <w:szCs w:val="16"/>
          <w:lang w:val="es-MX"/>
        </w:rPr>
        <w:t xml:space="preserve">LA FICHAS TÉCNICAS DESCRITAS A CONTINUACIÓN SON REFERENCIALES, POR LO QUE </w:t>
      </w:r>
      <w:r w:rsidR="00947153">
        <w:rPr>
          <w:rFonts w:asciiTheme="minorHAnsi" w:hAnsiTheme="minorHAnsi" w:cs="Arial"/>
          <w:b/>
          <w:sz w:val="16"/>
          <w:szCs w:val="16"/>
          <w:lang w:val="es-MX"/>
        </w:rPr>
        <w:t xml:space="preserve">SE </w:t>
      </w:r>
      <w:r w:rsidRPr="00926A18">
        <w:rPr>
          <w:rFonts w:asciiTheme="minorHAnsi" w:hAnsiTheme="minorHAnsi" w:cs="Arial"/>
          <w:b/>
          <w:sz w:val="16"/>
          <w:szCs w:val="16"/>
          <w:lang w:val="es-MX"/>
        </w:rPr>
        <w:t>PODRÁ OFERTAR</w:t>
      </w:r>
      <w:r>
        <w:rPr>
          <w:rFonts w:asciiTheme="minorHAnsi" w:hAnsiTheme="minorHAnsi" w:cs="Arial"/>
          <w:b/>
          <w:sz w:val="16"/>
          <w:szCs w:val="16"/>
          <w:lang w:val="es-MX"/>
        </w:rPr>
        <w:t xml:space="preserve"> EQUIPOS QUE ASEMEJEN LAS ESPECIFICACIONES, SIEMPRE Y CUANDO CUMPLAN CON LAS CONDICIONES DEL SERVICIO.</w:t>
      </w:r>
    </w:p>
    <w:p w:rsidR="00BD2921" w:rsidRDefault="00BD2921" w:rsidP="006E183F">
      <w:pPr>
        <w:tabs>
          <w:tab w:val="left" w:pos="2760"/>
        </w:tabs>
        <w:jc w:val="center"/>
        <w:rPr>
          <w:rFonts w:asciiTheme="minorHAnsi" w:hAnsiTheme="minorHAnsi" w:cs="Arial"/>
          <w:b/>
          <w:sz w:val="16"/>
          <w:szCs w:val="16"/>
          <w:lang w:val="es-MX"/>
        </w:rPr>
      </w:pPr>
    </w:p>
    <w:p w:rsidR="00C66677" w:rsidRDefault="00C66677" w:rsidP="006E183F">
      <w:pPr>
        <w:tabs>
          <w:tab w:val="left" w:pos="2760"/>
        </w:tabs>
        <w:jc w:val="center"/>
        <w:rPr>
          <w:rFonts w:asciiTheme="minorHAnsi" w:hAnsiTheme="minorHAnsi" w:cs="Arial"/>
          <w:b/>
          <w:sz w:val="16"/>
          <w:szCs w:val="16"/>
          <w:lang w:val="es-MX"/>
        </w:rPr>
      </w:pPr>
    </w:p>
    <w:p w:rsidR="00820037" w:rsidRPr="00820037" w:rsidRDefault="00820037" w:rsidP="00820037">
      <w:pPr>
        <w:pStyle w:val="Default"/>
        <w:jc w:val="center"/>
        <w:rPr>
          <w:rFonts w:asciiTheme="minorHAnsi" w:hAnsiTheme="minorHAnsi"/>
          <w:b/>
          <w:bCs/>
          <w:color w:val="auto"/>
          <w:sz w:val="20"/>
          <w:szCs w:val="20"/>
        </w:rPr>
      </w:pPr>
      <w:r w:rsidRPr="00820037">
        <w:rPr>
          <w:rFonts w:asciiTheme="minorHAnsi" w:hAnsiTheme="minorHAnsi"/>
          <w:b/>
          <w:bCs/>
          <w:color w:val="auto"/>
          <w:sz w:val="20"/>
          <w:szCs w:val="20"/>
        </w:rPr>
        <w:t>DESCRIPCIÓN DE EQUIPO A COMODATO</w:t>
      </w:r>
    </w:p>
    <w:p w:rsidR="00820037" w:rsidRPr="00820037" w:rsidRDefault="00820037" w:rsidP="00820037">
      <w:pPr>
        <w:pStyle w:val="ParaAttribute0"/>
        <w:wordWrap/>
        <w:spacing w:after="0"/>
        <w:rPr>
          <w:rStyle w:val="CharAttribute1"/>
          <w:rFonts w:asciiTheme="minorHAnsi" w:eastAsia="Batang" w:hAnsiTheme="minorHAnsi" w:cstheme="minorHAnsi"/>
          <w:sz w:val="20"/>
        </w:rPr>
      </w:pPr>
      <w:r w:rsidRPr="00820037">
        <w:rPr>
          <w:rStyle w:val="CharAttribute1"/>
          <w:rFonts w:asciiTheme="minorHAnsi" w:eastAsia="Batang" w:hAnsiTheme="minorHAnsi" w:cstheme="minorHAnsi"/>
          <w:sz w:val="20"/>
        </w:rPr>
        <w:t>ESPECIFICACIONES CON LAS QUE DEBERÁ CONTAR EL EQUIPO A COMODATO.</w:t>
      </w:r>
    </w:p>
    <w:p w:rsidR="00820037" w:rsidRDefault="00820037" w:rsidP="00820037">
      <w:pPr>
        <w:pStyle w:val="ParaAttribute0"/>
        <w:wordWrap/>
        <w:spacing w:after="0"/>
        <w:jc w:val="both"/>
      </w:pPr>
    </w:p>
    <w:p w:rsidR="00820037" w:rsidRDefault="00820037" w:rsidP="00820037">
      <w:pPr>
        <w:pStyle w:val="ParaAttribute1"/>
        <w:wordWrap/>
        <w:spacing w:after="0"/>
        <w:ind w:left="0"/>
        <w:jc w:val="both"/>
        <w:rPr>
          <w:rFonts w:asciiTheme="minorHAnsi" w:eastAsia="Calibri" w:hAnsiTheme="minorHAnsi" w:cstheme="minorHAnsi"/>
          <w:sz w:val="18"/>
          <w:szCs w:val="18"/>
          <w:u w:val="single"/>
        </w:rPr>
      </w:pPr>
      <w:r>
        <w:rPr>
          <w:rStyle w:val="CharAttribute3"/>
          <w:rFonts w:asciiTheme="minorHAnsi" w:hAnsiTheme="minorHAnsi" w:cstheme="minorHAnsi"/>
          <w:sz w:val="18"/>
          <w:szCs w:val="18"/>
          <w:u w:val="single"/>
        </w:rPr>
        <w:t>CARACTERÍSTICAS DEL EQUIPO 4 PLACAS:</w:t>
      </w:r>
    </w:p>
    <w:p w:rsidR="00820037" w:rsidRDefault="00820037" w:rsidP="00820037">
      <w:pPr>
        <w:pStyle w:val="ParaAttribute2"/>
        <w:wordWrap/>
        <w:ind w:left="0"/>
        <w:jc w:val="both"/>
        <w:rPr>
          <w:rStyle w:val="CharAttribute3"/>
          <w:rFonts w:asciiTheme="minorHAnsi" w:hAnsiTheme="minorHAnsi"/>
          <w:sz w:val="18"/>
        </w:rPr>
      </w:pPr>
    </w:p>
    <w:p w:rsidR="00820037" w:rsidRDefault="00820037" w:rsidP="00820037">
      <w:pPr>
        <w:pStyle w:val="ParaAttribute2"/>
        <w:wordWrap/>
        <w:ind w:left="0"/>
        <w:jc w:val="both"/>
      </w:pPr>
      <w:r>
        <w:rPr>
          <w:rStyle w:val="CharAttribute3"/>
          <w:rFonts w:asciiTheme="minorHAnsi" w:hAnsiTheme="minorHAnsi" w:cstheme="minorHAnsi"/>
          <w:sz w:val="18"/>
          <w:szCs w:val="18"/>
        </w:rPr>
        <w:t>Productividad.-</w:t>
      </w:r>
    </w:p>
    <w:p w:rsidR="00820037" w:rsidRPr="00820037" w:rsidRDefault="00820037" w:rsidP="00820037">
      <w:pPr>
        <w:pStyle w:val="Prrafodelista"/>
        <w:widowControl w:val="0"/>
        <w:numPr>
          <w:ilvl w:val="0"/>
          <w:numId w:val="32"/>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Automatización completa, desde tubo primario, hasta resultados.</w:t>
      </w:r>
    </w:p>
    <w:p w:rsidR="00820037" w:rsidRPr="00820037" w:rsidRDefault="00820037" w:rsidP="00820037">
      <w:pPr>
        <w:pStyle w:val="Prrafodelista"/>
        <w:widowControl w:val="0"/>
        <w:numPr>
          <w:ilvl w:val="0"/>
          <w:numId w:val="32"/>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Comunicación bidireccional de las listas de tareas y los archivos de resultados.</w:t>
      </w:r>
    </w:p>
    <w:p w:rsidR="00820037" w:rsidRPr="00820037" w:rsidRDefault="00820037" w:rsidP="00820037">
      <w:pPr>
        <w:pStyle w:val="Prrafodelista"/>
        <w:widowControl w:val="0"/>
        <w:numPr>
          <w:ilvl w:val="0"/>
          <w:numId w:val="32"/>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Capacidad para 180 muestras y 480 puntas desechables.</w:t>
      </w:r>
    </w:p>
    <w:p w:rsidR="00820037" w:rsidRPr="00820037" w:rsidRDefault="00820037" w:rsidP="00820037">
      <w:pPr>
        <w:pStyle w:val="Prrafodelista"/>
        <w:widowControl w:val="0"/>
        <w:numPr>
          <w:ilvl w:val="0"/>
          <w:numId w:val="32"/>
        </w:numPr>
        <w:autoSpaceDE w:val="0"/>
        <w:autoSpaceDN w:val="0"/>
        <w:ind w:left="567" w:hanging="283"/>
        <w:jc w:val="both"/>
        <w:rPr>
          <w:rFonts w:asciiTheme="minorHAnsi" w:hAnsiTheme="minorHAnsi" w:cstheme="minorHAnsi"/>
          <w:b/>
          <w:sz w:val="18"/>
          <w:szCs w:val="18"/>
        </w:rPr>
      </w:pPr>
      <w:r w:rsidRPr="00820037">
        <w:rPr>
          <w:rStyle w:val="CharAttribute3"/>
          <w:rFonts w:asciiTheme="minorHAnsi" w:hAnsiTheme="minorHAnsi" w:cstheme="minorHAnsi"/>
          <w:b w:val="0"/>
          <w:sz w:val="18"/>
          <w:szCs w:val="18"/>
        </w:rPr>
        <w:t>4</w:t>
      </w:r>
      <w:r w:rsidRPr="00820037">
        <w:rPr>
          <w:rStyle w:val="CharAttribute3"/>
          <w:rFonts w:asciiTheme="minorHAnsi" w:hAnsiTheme="minorHAnsi" w:cstheme="minorHAnsi"/>
          <w:b w:val="0"/>
          <w:sz w:val="18"/>
          <w:szCs w:val="18"/>
          <w:lang w:val="es-MX"/>
        </w:rPr>
        <w:t xml:space="preserve"> </w:t>
      </w:r>
      <w:proofErr w:type="spellStart"/>
      <w:r w:rsidRPr="00820037">
        <w:rPr>
          <w:rStyle w:val="CharAttribute3"/>
          <w:rFonts w:asciiTheme="minorHAnsi" w:hAnsiTheme="minorHAnsi" w:cstheme="minorHAnsi"/>
          <w:b w:val="0"/>
          <w:sz w:val="18"/>
          <w:szCs w:val="18"/>
          <w:lang w:val="es-MX"/>
        </w:rPr>
        <w:t>microplacas</w:t>
      </w:r>
      <w:proofErr w:type="spellEnd"/>
      <w:r w:rsidRPr="00820037">
        <w:rPr>
          <w:rStyle w:val="CharAttribute3"/>
          <w:rFonts w:asciiTheme="minorHAnsi" w:hAnsiTheme="minorHAnsi" w:cstheme="minorHAnsi"/>
          <w:b w:val="0"/>
          <w:sz w:val="18"/>
          <w:szCs w:val="18"/>
        </w:rPr>
        <w:t xml:space="preserve"> </w:t>
      </w:r>
      <w:r w:rsidRPr="00820037">
        <w:rPr>
          <w:rStyle w:val="CharAttribute3"/>
          <w:rFonts w:asciiTheme="minorHAnsi" w:hAnsiTheme="minorHAnsi" w:cstheme="minorHAnsi"/>
          <w:b w:val="0"/>
          <w:sz w:val="18"/>
          <w:szCs w:val="18"/>
          <w:lang w:val="es-MX"/>
        </w:rPr>
        <w:t>tratadas</w:t>
      </w:r>
      <w:r w:rsidRPr="00820037">
        <w:rPr>
          <w:rStyle w:val="CharAttribute3"/>
          <w:rFonts w:asciiTheme="minorHAnsi" w:hAnsiTheme="minorHAnsi" w:cstheme="minorHAnsi"/>
          <w:b w:val="0"/>
          <w:sz w:val="18"/>
          <w:szCs w:val="18"/>
        </w:rPr>
        <w:t xml:space="preserve"> simultáneamente.</w:t>
      </w:r>
    </w:p>
    <w:p w:rsidR="00820037" w:rsidRDefault="00820037" w:rsidP="00820037">
      <w:pPr>
        <w:pStyle w:val="ParaAttribute5"/>
        <w:wordWrap/>
        <w:jc w:val="both"/>
        <w:rPr>
          <w:rFonts w:asciiTheme="minorHAnsi" w:eastAsia="Calibri" w:hAnsiTheme="minorHAnsi" w:cstheme="minorHAnsi"/>
          <w:b/>
          <w:sz w:val="18"/>
          <w:szCs w:val="18"/>
        </w:rPr>
      </w:pPr>
    </w:p>
    <w:p w:rsidR="00820037" w:rsidRDefault="00820037" w:rsidP="00820037">
      <w:pPr>
        <w:pStyle w:val="ParaAttribute2"/>
        <w:wordWrap/>
        <w:ind w:left="0"/>
        <w:jc w:val="both"/>
        <w:rPr>
          <w:rFonts w:asciiTheme="minorHAnsi" w:eastAsia="Calibri" w:hAnsiTheme="minorHAnsi" w:cstheme="minorHAnsi"/>
          <w:sz w:val="18"/>
          <w:szCs w:val="18"/>
        </w:rPr>
      </w:pPr>
      <w:r>
        <w:rPr>
          <w:rStyle w:val="CharAttribute3"/>
          <w:rFonts w:asciiTheme="minorHAnsi" w:hAnsiTheme="minorHAnsi" w:cstheme="minorHAnsi"/>
          <w:sz w:val="18"/>
          <w:szCs w:val="18"/>
        </w:rPr>
        <w:t>Seguridad.-</w:t>
      </w:r>
    </w:p>
    <w:p w:rsidR="00820037" w:rsidRPr="00820037" w:rsidRDefault="00820037" w:rsidP="00820037">
      <w:pPr>
        <w:pStyle w:val="Prrafodelista"/>
        <w:widowControl w:val="0"/>
        <w:numPr>
          <w:ilvl w:val="0"/>
          <w:numId w:val="33"/>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Ausencia total de contaminación por medio del uso de puntas desechables tanto para muestras como para reactivos.</w:t>
      </w:r>
    </w:p>
    <w:p w:rsidR="00820037" w:rsidRPr="00820037" w:rsidRDefault="00820037" w:rsidP="00820037">
      <w:pPr>
        <w:pStyle w:val="Prrafodelista"/>
        <w:widowControl w:val="0"/>
        <w:numPr>
          <w:ilvl w:val="0"/>
          <w:numId w:val="33"/>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Detección automática de coágulos, verificación colorimétrica de surtido de reactivos y muestras.</w:t>
      </w:r>
    </w:p>
    <w:p w:rsidR="00820037" w:rsidRPr="00820037" w:rsidRDefault="00820037" w:rsidP="00820037">
      <w:pPr>
        <w:pStyle w:val="Prrafodelista"/>
        <w:widowControl w:val="0"/>
        <w:numPr>
          <w:ilvl w:val="0"/>
          <w:numId w:val="33"/>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 xml:space="preserve">Administración de nivel para muestras, reactivos y </w:t>
      </w:r>
      <w:proofErr w:type="spellStart"/>
      <w:r w:rsidRPr="00820037">
        <w:rPr>
          <w:rStyle w:val="CharAttribute3"/>
          <w:rFonts w:asciiTheme="minorHAnsi" w:hAnsiTheme="minorHAnsi" w:cstheme="minorHAnsi"/>
          <w:b w:val="0"/>
          <w:sz w:val="18"/>
          <w:szCs w:val="18"/>
          <w:lang w:val="es-ES"/>
        </w:rPr>
        <w:t>microplacas</w:t>
      </w:r>
      <w:proofErr w:type="spellEnd"/>
      <w:r w:rsidRPr="00820037">
        <w:rPr>
          <w:rStyle w:val="CharAttribute3"/>
          <w:rFonts w:asciiTheme="minorHAnsi" w:hAnsiTheme="minorHAnsi" w:cstheme="minorHAnsi"/>
          <w:b w:val="0"/>
          <w:sz w:val="18"/>
          <w:szCs w:val="18"/>
          <w:lang w:val="es-ES"/>
        </w:rPr>
        <w:t>.</w:t>
      </w:r>
    </w:p>
    <w:p w:rsidR="00820037" w:rsidRPr="00820037" w:rsidRDefault="00820037" w:rsidP="00820037">
      <w:pPr>
        <w:pStyle w:val="Prrafodelista"/>
        <w:widowControl w:val="0"/>
        <w:numPr>
          <w:ilvl w:val="0"/>
          <w:numId w:val="33"/>
        </w:numPr>
        <w:autoSpaceDE w:val="0"/>
        <w:autoSpaceDN w:val="0"/>
        <w:ind w:left="567" w:hanging="283"/>
        <w:jc w:val="both"/>
        <w:rPr>
          <w:rFonts w:asciiTheme="minorHAnsi" w:hAnsiTheme="minorHAnsi" w:cstheme="minorHAnsi"/>
          <w:b/>
          <w:sz w:val="18"/>
          <w:szCs w:val="18"/>
          <w:lang w:val="es-MX"/>
        </w:rPr>
      </w:pPr>
      <w:r w:rsidRPr="00820037">
        <w:rPr>
          <w:rStyle w:val="CharAttribute3"/>
          <w:rFonts w:asciiTheme="minorHAnsi" w:hAnsiTheme="minorHAnsi" w:cstheme="minorHAnsi"/>
          <w:b w:val="0"/>
          <w:sz w:val="18"/>
          <w:szCs w:val="18"/>
          <w:lang w:val="es-ES"/>
        </w:rPr>
        <w:t>Control de calidad integrado (</w:t>
      </w:r>
      <w:proofErr w:type="spellStart"/>
      <w:r w:rsidRPr="00820037">
        <w:rPr>
          <w:rStyle w:val="CharAttribute3"/>
          <w:rFonts w:asciiTheme="minorHAnsi" w:hAnsiTheme="minorHAnsi" w:cstheme="minorHAnsi"/>
          <w:b w:val="0"/>
          <w:sz w:val="18"/>
          <w:szCs w:val="18"/>
          <w:lang w:val="es-ES"/>
        </w:rPr>
        <w:t>Levey-Jennigs</w:t>
      </w:r>
      <w:proofErr w:type="spellEnd"/>
      <w:r w:rsidRPr="00820037">
        <w:rPr>
          <w:rStyle w:val="CharAttribute3"/>
          <w:rFonts w:asciiTheme="minorHAnsi" w:hAnsiTheme="minorHAnsi" w:cstheme="minorHAnsi"/>
          <w:b w:val="0"/>
          <w:sz w:val="18"/>
          <w:szCs w:val="18"/>
          <w:lang w:val="es-ES"/>
        </w:rPr>
        <w:t>).</w:t>
      </w:r>
    </w:p>
    <w:p w:rsidR="00820037" w:rsidRPr="00820037" w:rsidRDefault="00820037" w:rsidP="00820037">
      <w:pPr>
        <w:pStyle w:val="Prrafodelista"/>
        <w:widowControl w:val="0"/>
        <w:numPr>
          <w:ilvl w:val="0"/>
          <w:numId w:val="33"/>
        </w:numPr>
        <w:autoSpaceDE w:val="0"/>
        <w:autoSpaceDN w:val="0"/>
        <w:ind w:left="567" w:hanging="283"/>
        <w:jc w:val="both"/>
        <w:rPr>
          <w:rStyle w:val="CharAttribute3"/>
          <w:rFonts w:asciiTheme="minorHAnsi" w:eastAsia="Batang" w:hAnsiTheme="minorHAnsi"/>
          <w:b w:val="0"/>
          <w:sz w:val="18"/>
        </w:rPr>
      </w:pPr>
      <w:r w:rsidRPr="00820037">
        <w:rPr>
          <w:rStyle w:val="CharAttribute3"/>
          <w:rFonts w:asciiTheme="minorHAnsi" w:hAnsiTheme="minorHAnsi" w:cstheme="minorHAnsi"/>
          <w:b w:val="0"/>
          <w:sz w:val="18"/>
          <w:szCs w:val="18"/>
          <w:lang w:val="es-MX"/>
        </w:rPr>
        <w:t>Técnicas</w:t>
      </w:r>
      <w:r w:rsidRPr="00820037">
        <w:rPr>
          <w:rStyle w:val="CharAttribute3"/>
          <w:rFonts w:asciiTheme="minorHAnsi" w:hAnsiTheme="minorHAnsi" w:cstheme="minorHAnsi"/>
          <w:b w:val="0"/>
          <w:sz w:val="18"/>
          <w:szCs w:val="18"/>
        </w:rPr>
        <w:t xml:space="preserve"> de</w:t>
      </w:r>
      <w:r w:rsidRPr="00820037">
        <w:rPr>
          <w:rStyle w:val="CharAttribute3"/>
          <w:rFonts w:asciiTheme="minorHAnsi" w:hAnsiTheme="minorHAnsi" w:cstheme="minorHAnsi"/>
          <w:b w:val="0"/>
          <w:sz w:val="18"/>
          <w:szCs w:val="18"/>
          <w:lang w:val="es-MX"/>
        </w:rPr>
        <w:t xml:space="preserve"> optimizadas</w:t>
      </w:r>
      <w:r w:rsidRPr="00820037">
        <w:rPr>
          <w:rStyle w:val="CharAttribute3"/>
          <w:rFonts w:asciiTheme="minorHAnsi" w:hAnsiTheme="minorHAnsi" w:cstheme="minorHAnsi"/>
          <w:b w:val="0"/>
          <w:sz w:val="18"/>
          <w:szCs w:val="18"/>
        </w:rPr>
        <w:t>.</w:t>
      </w:r>
    </w:p>
    <w:p w:rsidR="00820037" w:rsidRDefault="00820037" w:rsidP="00820037">
      <w:pPr>
        <w:rPr>
          <w:rStyle w:val="CharAttribute3"/>
          <w:rFonts w:asciiTheme="minorHAnsi" w:hAnsiTheme="minorHAnsi" w:cstheme="minorHAnsi"/>
          <w:b w:val="0"/>
          <w:sz w:val="18"/>
          <w:szCs w:val="18"/>
        </w:rPr>
      </w:pPr>
    </w:p>
    <w:p w:rsidR="00820037" w:rsidRDefault="00820037" w:rsidP="00820037">
      <w:pPr>
        <w:rPr>
          <w:rFonts w:eastAsia="Batang"/>
          <w:b/>
        </w:rPr>
      </w:pPr>
      <w:r>
        <w:rPr>
          <w:rStyle w:val="CharAttribute3"/>
          <w:rFonts w:asciiTheme="minorHAnsi" w:hAnsiTheme="minorHAnsi" w:cstheme="minorHAnsi"/>
          <w:sz w:val="18"/>
          <w:szCs w:val="18"/>
        </w:rPr>
        <w:t>Flexibilidad.-</w:t>
      </w:r>
    </w:p>
    <w:p w:rsidR="00820037" w:rsidRPr="00820037" w:rsidRDefault="00820037" w:rsidP="00820037">
      <w:pPr>
        <w:pStyle w:val="Prrafodelista"/>
        <w:widowControl w:val="0"/>
        <w:numPr>
          <w:ilvl w:val="0"/>
          <w:numId w:val="34"/>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Carga continua de muestras, reactivos, suministros y</w:t>
      </w:r>
      <w:r w:rsidRPr="00820037">
        <w:rPr>
          <w:rStyle w:val="CharAttribute3"/>
          <w:rFonts w:asciiTheme="minorHAnsi" w:hAnsiTheme="minorHAnsi" w:cstheme="minorHAnsi"/>
          <w:b w:val="0"/>
          <w:sz w:val="18"/>
          <w:szCs w:val="18"/>
          <w:lang w:val="es-MX"/>
        </w:rPr>
        <w:t xml:space="preserve"> </w:t>
      </w:r>
      <w:proofErr w:type="spellStart"/>
      <w:r w:rsidRPr="00820037">
        <w:rPr>
          <w:rStyle w:val="CharAttribute3"/>
          <w:rFonts w:asciiTheme="minorHAnsi" w:hAnsiTheme="minorHAnsi" w:cstheme="minorHAnsi"/>
          <w:b w:val="0"/>
          <w:sz w:val="18"/>
          <w:szCs w:val="18"/>
          <w:lang w:val="es-MX"/>
        </w:rPr>
        <w:t>microplacas</w:t>
      </w:r>
      <w:proofErr w:type="spellEnd"/>
      <w:r w:rsidRPr="00820037">
        <w:rPr>
          <w:rStyle w:val="CharAttribute3"/>
          <w:rFonts w:asciiTheme="minorHAnsi" w:hAnsiTheme="minorHAnsi" w:cstheme="minorHAnsi"/>
          <w:b w:val="0"/>
          <w:sz w:val="18"/>
          <w:szCs w:val="18"/>
          <w:lang w:val="es-ES"/>
        </w:rPr>
        <w:t>.</w:t>
      </w:r>
    </w:p>
    <w:p w:rsidR="00820037" w:rsidRPr="00820037" w:rsidRDefault="00820037" w:rsidP="00820037">
      <w:pPr>
        <w:pStyle w:val="Prrafodelista"/>
        <w:widowControl w:val="0"/>
        <w:numPr>
          <w:ilvl w:val="0"/>
          <w:numId w:val="34"/>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Carga directa de frascos de reactivos.</w:t>
      </w:r>
    </w:p>
    <w:p w:rsidR="00820037" w:rsidRPr="00820037" w:rsidRDefault="00820037" w:rsidP="00820037">
      <w:pPr>
        <w:pStyle w:val="Prrafodelista"/>
        <w:widowControl w:val="0"/>
        <w:numPr>
          <w:ilvl w:val="0"/>
          <w:numId w:val="34"/>
        </w:numPr>
        <w:autoSpaceDE w:val="0"/>
        <w:autoSpaceDN w:val="0"/>
        <w:ind w:left="567" w:hanging="283"/>
        <w:jc w:val="both"/>
        <w:rPr>
          <w:rFonts w:asciiTheme="minorHAnsi" w:hAnsiTheme="minorHAnsi" w:cstheme="minorHAnsi"/>
          <w:b/>
          <w:sz w:val="18"/>
          <w:szCs w:val="18"/>
          <w:lang w:val="es-MX"/>
        </w:rPr>
      </w:pPr>
      <w:r w:rsidRPr="00820037">
        <w:rPr>
          <w:rStyle w:val="CharAttribute3"/>
          <w:rFonts w:asciiTheme="minorHAnsi" w:hAnsiTheme="minorHAnsi" w:cstheme="minorHAnsi"/>
          <w:b w:val="0"/>
          <w:sz w:val="18"/>
          <w:szCs w:val="18"/>
          <w:lang w:val="es-ES"/>
        </w:rPr>
        <w:t xml:space="preserve">Su sistema abierto permite la adaptación de cualquier técnica de EIA para </w:t>
      </w:r>
      <w:proofErr w:type="spellStart"/>
      <w:r w:rsidRPr="00820037">
        <w:rPr>
          <w:rStyle w:val="CharAttribute3"/>
          <w:rFonts w:asciiTheme="minorHAnsi" w:hAnsiTheme="minorHAnsi" w:cstheme="minorHAnsi"/>
          <w:b w:val="0"/>
          <w:sz w:val="18"/>
          <w:szCs w:val="18"/>
          <w:lang w:val="es-ES"/>
        </w:rPr>
        <w:t>microplacas</w:t>
      </w:r>
      <w:proofErr w:type="spellEnd"/>
      <w:r w:rsidRPr="00820037">
        <w:rPr>
          <w:rStyle w:val="CharAttribute3"/>
          <w:rFonts w:asciiTheme="minorHAnsi" w:hAnsiTheme="minorHAnsi" w:cstheme="minorHAnsi"/>
          <w:b w:val="0"/>
          <w:sz w:val="18"/>
          <w:szCs w:val="18"/>
          <w:lang w:val="es-ES"/>
        </w:rPr>
        <w:t>.</w:t>
      </w:r>
    </w:p>
    <w:p w:rsidR="00820037" w:rsidRPr="00820037" w:rsidRDefault="00820037" w:rsidP="00820037">
      <w:pPr>
        <w:pStyle w:val="Prrafodelista"/>
        <w:widowControl w:val="0"/>
        <w:numPr>
          <w:ilvl w:val="0"/>
          <w:numId w:val="34"/>
        </w:numPr>
        <w:autoSpaceDE w:val="0"/>
        <w:autoSpaceDN w:val="0"/>
        <w:ind w:left="567" w:hanging="283"/>
        <w:jc w:val="both"/>
        <w:rPr>
          <w:rFonts w:asciiTheme="minorHAnsi" w:hAnsiTheme="minorHAnsi" w:cstheme="minorHAnsi"/>
          <w:b/>
          <w:sz w:val="18"/>
          <w:szCs w:val="18"/>
        </w:rPr>
      </w:pPr>
      <w:r w:rsidRPr="00820037">
        <w:rPr>
          <w:rStyle w:val="CharAttribute3"/>
          <w:rFonts w:asciiTheme="minorHAnsi" w:hAnsiTheme="minorHAnsi" w:cstheme="minorHAnsi"/>
          <w:b w:val="0"/>
          <w:sz w:val="18"/>
          <w:szCs w:val="18"/>
          <w:lang w:val="es-MX"/>
        </w:rPr>
        <w:t>Hasta</w:t>
      </w:r>
      <w:r w:rsidRPr="00820037">
        <w:rPr>
          <w:rStyle w:val="CharAttribute3"/>
          <w:rFonts w:asciiTheme="minorHAnsi" w:hAnsiTheme="minorHAnsi" w:cstheme="minorHAnsi"/>
          <w:b w:val="0"/>
          <w:sz w:val="18"/>
          <w:szCs w:val="18"/>
        </w:rPr>
        <w:t xml:space="preserve"> 12 pruebas por </w:t>
      </w:r>
      <w:proofErr w:type="spellStart"/>
      <w:r w:rsidRPr="00820037">
        <w:rPr>
          <w:rStyle w:val="CharAttribute3"/>
          <w:rFonts w:asciiTheme="minorHAnsi" w:hAnsiTheme="minorHAnsi" w:cstheme="minorHAnsi"/>
          <w:b w:val="0"/>
          <w:sz w:val="18"/>
          <w:szCs w:val="18"/>
        </w:rPr>
        <w:t>microplaca</w:t>
      </w:r>
      <w:proofErr w:type="spellEnd"/>
      <w:r w:rsidRPr="00820037">
        <w:rPr>
          <w:rStyle w:val="CharAttribute3"/>
          <w:rFonts w:asciiTheme="minorHAnsi" w:hAnsiTheme="minorHAnsi" w:cstheme="minorHAnsi"/>
          <w:b w:val="0"/>
          <w:sz w:val="18"/>
          <w:szCs w:val="18"/>
        </w:rPr>
        <w:t>.</w:t>
      </w:r>
    </w:p>
    <w:p w:rsidR="00820037" w:rsidRPr="00820037" w:rsidRDefault="00820037" w:rsidP="00820037">
      <w:pPr>
        <w:pStyle w:val="Prrafodelista"/>
        <w:widowControl w:val="0"/>
        <w:numPr>
          <w:ilvl w:val="0"/>
          <w:numId w:val="34"/>
        </w:numPr>
        <w:autoSpaceDE w:val="0"/>
        <w:autoSpaceDN w:val="0"/>
        <w:ind w:left="567" w:hanging="283"/>
        <w:jc w:val="both"/>
        <w:rPr>
          <w:rFonts w:asciiTheme="minorHAnsi" w:hAnsiTheme="minorHAnsi" w:cstheme="minorHAnsi"/>
          <w:b/>
          <w:sz w:val="18"/>
          <w:szCs w:val="18"/>
        </w:rPr>
      </w:pPr>
      <w:r w:rsidRPr="00820037">
        <w:rPr>
          <w:rStyle w:val="CharAttribute3"/>
          <w:rFonts w:asciiTheme="minorHAnsi" w:hAnsiTheme="minorHAnsi" w:cstheme="minorHAnsi"/>
          <w:b w:val="0"/>
          <w:sz w:val="18"/>
          <w:szCs w:val="18"/>
        </w:rPr>
        <w:t>Volumen utilizable 10 -1000µl.</w:t>
      </w:r>
    </w:p>
    <w:p w:rsidR="00820037" w:rsidRDefault="00820037" w:rsidP="00820037">
      <w:pPr>
        <w:pStyle w:val="ParaAttribute5"/>
        <w:wordWrap/>
        <w:ind w:left="0"/>
        <w:jc w:val="both"/>
        <w:rPr>
          <w:rFonts w:asciiTheme="minorHAnsi" w:eastAsia="Calibri" w:hAnsiTheme="minorHAnsi" w:cstheme="minorHAnsi"/>
          <w:sz w:val="18"/>
          <w:szCs w:val="18"/>
        </w:rPr>
      </w:pPr>
    </w:p>
    <w:p w:rsidR="00820037" w:rsidRDefault="00820037" w:rsidP="00820037">
      <w:pPr>
        <w:pStyle w:val="ParaAttribute7"/>
        <w:wordWrap/>
        <w:spacing w:after="0"/>
        <w:ind w:left="0"/>
        <w:jc w:val="both"/>
        <w:rPr>
          <w:rFonts w:asciiTheme="minorHAnsi" w:eastAsia="Calibri" w:hAnsiTheme="minorHAnsi" w:cstheme="minorHAnsi"/>
          <w:sz w:val="18"/>
          <w:szCs w:val="18"/>
        </w:rPr>
      </w:pPr>
      <w:r>
        <w:rPr>
          <w:rStyle w:val="CharAttribute3"/>
          <w:rFonts w:asciiTheme="minorHAnsi" w:hAnsiTheme="minorHAnsi" w:cstheme="minorHAnsi"/>
          <w:sz w:val="18"/>
          <w:szCs w:val="18"/>
        </w:rPr>
        <w:t>Seguridad en aspiración.-</w:t>
      </w:r>
    </w:p>
    <w:p w:rsidR="00820037" w:rsidRPr="00820037" w:rsidRDefault="00820037" w:rsidP="00820037">
      <w:pPr>
        <w:pStyle w:val="Prrafodelista"/>
        <w:widowControl w:val="0"/>
        <w:numPr>
          <w:ilvl w:val="0"/>
          <w:numId w:val="35"/>
        </w:numPr>
        <w:autoSpaceDE w:val="0"/>
        <w:autoSpaceDN w:val="0"/>
        <w:ind w:left="567" w:hanging="283"/>
        <w:jc w:val="both"/>
        <w:rPr>
          <w:rFonts w:asciiTheme="minorHAnsi" w:hAnsiTheme="minorHAnsi" w:cstheme="minorHAnsi"/>
          <w:b/>
          <w:sz w:val="18"/>
          <w:szCs w:val="18"/>
        </w:rPr>
      </w:pPr>
      <w:r w:rsidRPr="00820037">
        <w:rPr>
          <w:rStyle w:val="CharAttribute3"/>
          <w:rFonts w:asciiTheme="minorHAnsi" w:hAnsiTheme="minorHAnsi" w:cstheme="minorHAnsi"/>
          <w:b w:val="0"/>
          <w:sz w:val="18"/>
          <w:szCs w:val="18"/>
        </w:rPr>
        <w:t>Ausencia total de contaminación.</w:t>
      </w:r>
    </w:p>
    <w:p w:rsidR="00820037" w:rsidRPr="00820037" w:rsidRDefault="00820037" w:rsidP="00820037">
      <w:pPr>
        <w:pStyle w:val="Prrafodelista"/>
        <w:widowControl w:val="0"/>
        <w:numPr>
          <w:ilvl w:val="0"/>
          <w:numId w:val="35"/>
        </w:numPr>
        <w:autoSpaceDE w:val="0"/>
        <w:autoSpaceDN w:val="0"/>
        <w:ind w:left="567" w:hanging="283"/>
        <w:jc w:val="both"/>
        <w:rPr>
          <w:rFonts w:asciiTheme="minorHAnsi" w:hAnsiTheme="minorHAnsi" w:cstheme="minorHAnsi"/>
          <w:b/>
          <w:sz w:val="18"/>
          <w:szCs w:val="18"/>
        </w:rPr>
      </w:pPr>
      <w:r w:rsidRPr="00820037">
        <w:rPr>
          <w:rStyle w:val="CharAttribute3"/>
          <w:rFonts w:asciiTheme="minorHAnsi" w:hAnsiTheme="minorHAnsi" w:cstheme="minorHAnsi"/>
          <w:b w:val="0"/>
          <w:sz w:val="18"/>
          <w:szCs w:val="18"/>
        </w:rPr>
        <w:t>Puntas de grafito desechables.</w:t>
      </w:r>
    </w:p>
    <w:p w:rsidR="00820037" w:rsidRPr="00820037" w:rsidRDefault="00820037" w:rsidP="00820037">
      <w:pPr>
        <w:pStyle w:val="Prrafodelista"/>
        <w:widowControl w:val="0"/>
        <w:numPr>
          <w:ilvl w:val="0"/>
          <w:numId w:val="35"/>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Detección capacitiva de fluidos y coágulos.</w:t>
      </w:r>
    </w:p>
    <w:p w:rsidR="00820037" w:rsidRPr="00820037" w:rsidRDefault="00820037" w:rsidP="00820037">
      <w:pPr>
        <w:pStyle w:val="Prrafodelista"/>
        <w:widowControl w:val="0"/>
        <w:numPr>
          <w:ilvl w:val="0"/>
          <w:numId w:val="35"/>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Cálculo automático del número de puntas requeridas.</w:t>
      </w:r>
    </w:p>
    <w:p w:rsidR="00820037" w:rsidRPr="00820037" w:rsidRDefault="00820037" w:rsidP="00820037">
      <w:pPr>
        <w:pStyle w:val="Prrafodelista"/>
        <w:widowControl w:val="0"/>
        <w:numPr>
          <w:ilvl w:val="0"/>
          <w:numId w:val="35"/>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2 tipos para una mayor precisión: 300µl (muestras) y 1100µl (reactivos).</w:t>
      </w:r>
    </w:p>
    <w:p w:rsidR="00820037" w:rsidRPr="00820037" w:rsidRDefault="00820037" w:rsidP="00820037">
      <w:pPr>
        <w:pStyle w:val="Prrafodelista"/>
        <w:widowControl w:val="0"/>
        <w:numPr>
          <w:ilvl w:val="0"/>
          <w:numId w:val="35"/>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Lavador con 8 Canales con sondas dobles (aspiración y surtidor).</w:t>
      </w:r>
    </w:p>
    <w:p w:rsidR="00820037" w:rsidRPr="00820037" w:rsidRDefault="00820037" w:rsidP="00820037">
      <w:pPr>
        <w:pStyle w:val="Prrafodelista"/>
        <w:widowControl w:val="0"/>
        <w:numPr>
          <w:ilvl w:val="0"/>
          <w:numId w:val="35"/>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 xml:space="preserve">Enjuague automático después para cada </w:t>
      </w:r>
      <w:proofErr w:type="spellStart"/>
      <w:r w:rsidRPr="00820037">
        <w:rPr>
          <w:rStyle w:val="CharAttribute3"/>
          <w:rFonts w:asciiTheme="minorHAnsi" w:hAnsiTheme="minorHAnsi" w:cstheme="minorHAnsi"/>
          <w:b w:val="0"/>
          <w:sz w:val="18"/>
          <w:szCs w:val="18"/>
          <w:lang w:val="es-ES"/>
        </w:rPr>
        <w:t>microplaca</w:t>
      </w:r>
      <w:proofErr w:type="spellEnd"/>
      <w:r w:rsidRPr="00820037">
        <w:rPr>
          <w:rStyle w:val="CharAttribute3"/>
          <w:rFonts w:asciiTheme="minorHAnsi" w:hAnsiTheme="minorHAnsi" w:cstheme="minorHAnsi"/>
          <w:b w:val="0"/>
          <w:sz w:val="18"/>
          <w:szCs w:val="18"/>
          <w:lang w:val="es-ES"/>
        </w:rPr>
        <w:t>.</w:t>
      </w:r>
    </w:p>
    <w:p w:rsidR="00820037" w:rsidRPr="00820037" w:rsidRDefault="00820037" w:rsidP="00820037">
      <w:pPr>
        <w:pStyle w:val="Prrafodelista"/>
        <w:widowControl w:val="0"/>
        <w:numPr>
          <w:ilvl w:val="0"/>
          <w:numId w:val="35"/>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3 diferentes soluciones de lavado y una solución de enjuague.</w:t>
      </w:r>
    </w:p>
    <w:p w:rsidR="00820037" w:rsidRPr="00820037" w:rsidRDefault="00820037" w:rsidP="00820037">
      <w:pPr>
        <w:pStyle w:val="Prrafodelista"/>
        <w:widowControl w:val="0"/>
        <w:numPr>
          <w:ilvl w:val="0"/>
          <w:numId w:val="35"/>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Tipo de placa (forma de fondo), plana, forma de U/V.</w:t>
      </w:r>
    </w:p>
    <w:p w:rsidR="00820037" w:rsidRPr="00820037" w:rsidRDefault="00820037" w:rsidP="00820037">
      <w:pPr>
        <w:pStyle w:val="Prrafodelista"/>
        <w:widowControl w:val="0"/>
        <w:numPr>
          <w:ilvl w:val="0"/>
          <w:numId w:val="35"/>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Protocolos con tiempo de remojo 0-999 segundos.</w:t>
      </w:r>
    </w:p>
    <w:p w:rsidR="00820037" w:rsidRPr="00820037" w:rsidRDefault="00820037" w:rsidP="00820037">
      <w:pPr>
        <w:pStyle w:val="Prrafodelista"/>
        <w:widowControl w:val="0"/>
        <w:numPr>
          <w:ilvl w:val="0"/>
          <w:numId w:val="35"/>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Topes de lavado (con sensor de nivel).</w:t>
      </w:r>
    </w:p>
    <w:p w:rsidR="00820037" w:rsidRDefault="00820037" w:rsidP="00820037">
      <w:pPr>
        <w:pStyle w:val="ParaAttribute5"/>
        <w:wordWrap/>
        <w:ind w:left="0"/>
        <w:jc w:val="both"/>
        <w:rPr>
          <w:rFonts w:asciiTheme="minorHAnsi" w:eastAsia="Calibri" w:hAnsiTheme="minorHAnsi" w:cstheme="minorHAnsi"/>
          <w:b/>
          <w:sz w:val="18"/>
          <w:szCs w:val="18"/>
        </w:rPr>
      </w:pPr>
    </w:p>
    <w:p w:rsidR="00820037" w:rsidRDefault="00820037" w:rsidP="00820037">
      <w:pPr>
        <w:pStyle w:val="ParaAttribute5"/>
        <w:wordWrap/>
        <w:ind w:left="0"/>
        <w:jc w:val="both"/>
        <w:rPr>
          <w:rFonts w:asciiTheme="minorHAnsi" w:eastAsia="Calibri" w:hAnsiTheme="minorHAnsi" w:cstheme="minorHAnsi"/>
          <w:sz w:val="18"/>
          <w:szCs w:val="18"/>
        </w:rPr>
      </w:pPr>
      <w:r>
        <w:rPr>
          <w:rStyle w:val="CharAttribute3"/>
          <w:rFonts w:asciiTheme="minorHAnsi" w:hAnsiTheme="minorHAnsi" w:cstheme="minorHAnsi"/>
          <w:sz w:val="18"/>
          <w:szCs w:val="18"/>
        </w:rPr>
        <w:lastRenderedPageBreak/>
        <w:t>Incubadoras-Lector.-</w:t>
      </w:r>
    </w:p>
    <w:p w:rsidR="00820037" w:rsidRPr="00820037" w:rsidRDefault="00820037" w:rsidP="00820037">
      <w:pPr>
        <w:pStyle w:val="Prrafodelista"/>
        <w:widowControl w:val="0"/>
        <w:numPr>
          <w:ilvl w:val="0"/>
          <w:numId w:val="36"/>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4 Incubadoras independientes a temperatura controlada.</w:t>
      </w:r>
    </w:p>
    <w:p w:rsidR="00820037" w:rsidRPr="00820037" w:rsidRDefault="00820037" w:rsidP="00820037">
      <w:pPr>
        <w:pStyle w:val="Prrafodelista"/>
        <w:widowControl w:val="0"/>
        <w:numPr>
          <w:ilvl w:val="0"/>
          <w:numId w:val="36"/>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4 Incubadoras a temperatura ambiente (oscuro).</w:t>
      </w:r>
    </w:p>
    <w:p w:rsidR="00820037" w:rsidRPr="00820037" w:rsidRDefault="00820037" w:rsidP="00820037">
      <w:pPr>
        <w:pStyle w:val="Prrafodelista"/>
        <w:widowControl w:val="0"/>
        <w:numPr>
          <w:ilvl w:val="0"/>
          <w:numId w:val="36"/>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Agitación longitudinal programable durante la incubación.</w:t>
      </w:r>
    </w:p>
    <w:p w:rsidR="00820037" w:rsidRPr="00820037" w:rsidRDefault="00820037" w:rsidP="00820037">
      <w:pPr>
        <w:pStyle w:val="Prrafodelista"/>
        <w:widowControl w:val="0"/>
        <w:numPr>
          <w:ilvl w:val="0"/>
          <w:numId w:val="36"/>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Lectura rápida, en punto/cinética final, en longitud de onda sencilla/doble.</w:t>
      </w:r>
    </w:p>
    <w:p w:rsidR="00820037" w:rsidRPr="00820037" w:rsidRDefault="00820037" w:rsidP="00820037">
      <w:pPr>
        <w:pStyle w:val="Prrafodelista"/>
        <w:widowControl w:val="0"/>
        <w:numPr>
          <w:ilvl w:val="0"/>
          <w:numId w:val="36"/>
        </w:numPr>
        <w:autoSpaceDE w:val="0"/>
        <w:autoSpaceDN w:val="0"/>
        <w:ind w:left="567" w:hanging="283"/>
        <w:jc w:val="both"/>
        <w:rPr>
          <w:rFonts w:asciiTheme="minorHAnsi" w:hAnsiTheme="minorHAnsi" w:cstheme="minorHAnsi"/>
          <w:b/>
          <w:sz w:val="18"/>
          <w:szCs w:val="18"/>
        </w:rPr>
      </w:pPr>
      <w:r w:rsidRPr="00820037">
        <w:rPr>
          <w:rStyle w:val="CharAttribute3"/>
          <w:rFonts w:asciiTheme="minorHAnsi" w:hAnsiTheme="minorHAnsi" w:cstheme="minorHAnsi"/>
          <w:b w:val="0"/>
          <w:sz w:val="18"/>
          <w:szCs w:val="18"/>
        </w:rPr>
        <w:t xml:space="preserve">Rueda de filtros 8 (405, 450, 492, 550, 620, 690 </w:t>
      </w:r>
      <w:proofErr w:type="spellStart"/>
      <w:r w:rsidRPr="00820037">
        <w:rPr>
          <w:rStyle w:val="CharAttribute3"/>
          <w:rFonts w:asciiTheme="minorHAnsi" w:hAnsiTheme="minorHAnsi" w:cstheme="minorHAnsi"/>
          <w:b w:val="0"/>
          <w:sz w:val="18"/>
          <w:szCs w:val="18"/>
        </w:rPr>
        <w:t>nm</w:t>
      </w:r>
      <w:proofErr w:type="spellEnd"/>
      <w:r w:rsidRPr="00820037">
        <w:rPr>
          <w:rStyle w:val="CharAttribute3"/>
          <w:rFonts w:asciiTheme="minorHAnsi" w:hAnsiTheme="minorHAnsi" w:cstheme="minorHAnsi"/>
          <w:b w:val="0"/>
          <w:sz w:val="18"/>
          <w:szCs w:val="18"/>
        </w:rPr>
        <w:t>).</w:t>
      </w:r>
    </w:p>
    <w:p w:rsidR="00820037" w:rsidRPr="00820037" w:rsidRDefault="00820037" w:rsidP="00820037">
      <w:pPr>
        <w:pStyle w:val="Prrafodelista"/>
        <w:widowControl w:val="0"/>
        <w:numPr>
          <w:ilvl w:val="0"/>
          <w:numId w:val="36"/>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Rango de Lectura de 0.0-3.5 D.O.</w:t>
      </w:r>
    </w:p>
    <w:p w:rsidR="00820037" w:rsidRPr="00820037" w:rsidRDefault="00820037" w:rsidP="00820037">
      <w:pPr>
        <w:pStyle w:val="Prrafodelista"/>
        <w:widowControl w:val="0"/>
        <w:numPr>
          <w:ilvl w:val="0"/>
          <w:numId w:val="36"/>
        </w:numPr>
        <w:autoSpaceDE w:val="0"/>
        <w:autoSpaceDN w:val="0"/>
        <w:ind w:left="567" w:hanging="283"/>
        <w:jc w:val="both"/>
        <w:rPr>
          <w:rFonts w:asciiTheme="minorHAnsi" w:hAnsiTheme="minorHAnsi" w:cstheme="minorHAnsi"/>
          <w:b/>
          <w:sz w:val="18"/>
          <w:szCs w:val="18"/>
        </w:rPr>
      </w:pPr>
      <w:r w:rsidRPr="00820037">
        <w:rPr>
          <w:rStyle w:val="CharAttribute3"/>
          <w:rFonts w:asciiTheme="minorHAnsi" w:hAnsiTheme="minorHAnsi" w:cstheme="minorHAnsi"/>
          <w:b w:val="0"/>
          <w:sz w:val="18"/>
          <w:szCs w:val="18"/>
        </w:rPr>
        <w:t>Linealidad 0.0-2.0, 1%.</w:t>
      </w:r>
    </w:p>
    <w:p w:rsidR="00820037" w:rsidRPr="00820037" w:rsidRDefault="00820037" w:rsidP="00820037">
      <w:pPr>
        <w:pStyle w:val="Prrafodelista"/>
        <w:widowControl w:val="0"/>
        <w:numPr>
          <w:ilvl w:val="0"/>
          <w:numId w:val="36"/>
        </w:numPr>
        <w:autoSpaceDE w:val="0"/>
        <w:autoSpaceDN w:val="0"/>
        <w:ind w:left="567" w:hanging="283"/>
        <w:jc w:val="both"/>
        <w:rPr>
          <w:rFonts w:asciiTheme="minorHAnsi" w:hAnsiTheme="minorHAnsi" w:cstheme="minorHAnsi"/>
          <w:b/>
          <w:sz w:val="18"/>
          <w:szCs w:val="18"/>
        </w:rPr>
      </w:pPr>
      <w:r w:rsidRPr="00820037">
        <w:rPr>
          <w:rStyle w:val="CharAttribute3"/>
          <w:rFonts w:asciiTheme="minorHAnsi" w:hAnsiTheme="minorHAnsi" w:cstheme="minorHAnsi"/>
          <w:b w:val="0"/>
          <w:sz w:val="18"/>
          <w:szCs w:val="18"/>
        </w:rPr>
        <w:t>Precisión 0.0-2.0, 2.5%.</w:t>
      </w:r>
    </w:p>
    <w:p w:rsidR="00820037" w:rsidRDefault="00820037" w:rsidP="00820037">
      <w:pPr>
        <w:pStyle w:val="ParaAttribute5"/>
        <w:wordWrap/>
        <w:ind w:left="0"/>
        <w:jc w:val="both"/>
        <w:rPr>
          <w:rFonts w:asciiTheme="minorHAnsi" w:eastAsia="Calibri" w:hAnsiTheme="minorHAnsi" w:cstheme="minorHAnsi"/>
          <w:sz w:val="18"/>
          <w:szCs w:val="18"/>
        </w:rPr>
      </w:pPr>
    </w:p>
    <w:p w:rsidR="00820037" w:rsidRDefault="00820037" w:rsidP="00820037">
      <w:pPr>
        <w:pStyle w:val="ParaAttribute5"/>
        <w:wordWrap/>
        <w:ind w:left="0"/>
        <w:jc w:val="both"/>
        <w:rPr>
          <w:rFonts w:asciiTheme="minorHAnsi" w:eastAsia="Calibri" w:hAnsiTheme="minorHAnsi" w:cstheme="minorHAnsi"/>
          <w:sz w:val="18"/>
          <w:szCs w:val="18"/>
        </w:rPr>
      </w:pPr>
      <w:r>
        <w:rPr>
          <w:rStyle w:val="CharAttribute3"/>
          <w:rFonts w:asciiTheme="minorHAnsi" w:hAnsiTheme="minorHAnsi" w:cstheme="minorHAnsi"/>
          <w:sz w:val="18"/>
          <w:szCs w:val="18"/>
        </w:rPr>
        <w:t>Software-Seguridad.-</w:t>
      </w:r>
    </w:p>
    <w:p w:rsidR="00820037" w:rsidRPr="00820037" w:rsidRDefault="00820037" w:rsidP="00820037">
      <w:pPr>
        <w:pStyle w:val="Prrafodelista"/>
        <w:widowControl w:val="0"/>
        <w:numPr>
          <w:ilvl w:val="0"/>
          <w:numId w:val="37"/>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Mantenimiento diario automatizado.</w:t>
      </w:r>
    </w:p>
    <w:p w:rsidR="00820037" w:rsidRPr="00820037" w:rsidRDefault="00820037" w:rsidP="00820037">
      <w:pPr>
        <w:pStyle w:val="Prrafodelista"/>
        <w:widowControl w:val="0"/>
        <w:numPr>
          <w:ilvl w:val="0"/>
          <w:numId w:val="37"/>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Administración de números de lote, fechas de caducidad, volúmenes requeridos y restantes.</w:t>
      </w:r>
    </w:p>
    <w:p w:rsidR="00820037" w:rsidRPr="00820037" w:rsidRDefault="00820037" w:rsidP="00820037">
      <w:pPr>
        <w:pStyle w:val="Prrafodelista"/>
        <w:widowControl w:val="0"/>
        <w:numPr>
          <w:ilvl w:val="0"/>
          <w:numId w:val="37"/>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Rastreabilidad completa y en modo directo de todos los eventos.</w:t>
      </w:r>
    </w:p>
    <w:p w:rsidR="00820037" w:rsidRPr="00820037" w:rsidRDefault="00820037" w:rsidP="00820037">
      <w:pPr>
        <w:pStyle w:val="Prrafodelista"/>
        <w:widowControl w:val="0"/>
        <w:numPr>
          <w:ilvl w:val="0"/>
          <w:numId w:val="37"/>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Administración del control de calidad (</w:t>
      </w:r>
      <w:proofErr w:type="spellStart"/>
      <w:r w:rsidRPr="00820037">
        <w:rPr>
          <w:rStyle w:val="CharAttribute3"/>
          <w:rFonts w:asciiTheme="minorHAnsi" w:hAnsiTheme="minorHAnsi" w:cstheme="minorHAnsi"/>
          <w:b w:val="0"/>
          <w:sz w:val="18"/>
          <w:szCs w:val="18"/>
          <w:lang w:val="es-ES"/>
        </w:rPr>
        <w:t>Levey-Jennings</w:t>
      </w:r>
      <w:proofErr w:type="spellEnd"/>
      <w:r w:rsidRPr="00820037">
        <w:rPr>
          <w:rStyle w:val="CharAttribute3"/>
          <w:rFonts w:asciiTheme="minorHAnsi" w:hAnsiTheme="minorHAnsi" w:cstheme="minorHAnsi"/>
          <w:b w:val="0"/>
          <w:sz w:val="18"/>
          <w:szCs w:val="18"/>
          <w:lang w:val="es-ES"/>
        </w:rPr>
        <w:t>).</w:t>
      </w:r>
    </w:p>
    <w:p w:rsidR="00820037" w:rsidRPr="00820037" w:rsidRDefault="00820037" w:rsidP="00820037">
      <w:pPr>
        <w:pStyle w:val="Prrafodelista"/>
        <w:widowControl w:val="0"/>
        <w:numPr>
          <w:ilvl w:val="0"/>
          <w:numId w:val="37"/>
        </w:numPr>
        <w:autoSpaceDE w:val="0"/>
        <w:autoSpaceDN w:val="0"/>
        <w:ind w:left="567" w:hanging="283"/>
        <w:jc w:val="both"/>
        <w:rPr>
          <w:rFonts w:asciiTheme="minorHAnsi" w:hAnsiTheme="minorHAnsi" w:cstheme="minorHAnsi"/>
          <w:b/>
          <w:sz w:val="18"/>
          <w:szCs w:val="18"/>
        </w:rPr>
      </w:pPr>
      <w:r w:rsidRPr="00820037">
        <w:rPr>
          <w:rStyle w:val="CharAttribute3"/>
          <w:rFonts w:asciiTheme="minorHAnsi" w:hAnsiTheme="minorHAnsi" w:cstheme="minorHAnsi"/>
          <w:b w:val="0"/>
          <w:sz w:val="18"/>
          <w:szCs w:val="18"/>
        </w:rPr>
        <w:t>Diferentes niveles de contraseñas.</w:t>
      </w:r>
    </w:p>
    <w:p w:rsidR="00820037" w:rsidRPr="00820037" w:rsidRDefault="00820037" w:rsidP="00820037">
      <w:pPr>
        <w:pStyle w:val="Prrafodelista"/>
        <w:widowControl w:val="0"/>
        <w:numPr>
          <w:ilvl w:val="0"/>
          <w:numId w:val="37"/>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Archivos de resultados por lista de tareas o pacientes.</w:t>
      </w:r>
    </w:p>
    <w:p w:rsidR="00820037" w:rsidRPr="00820037" w:rsidRDefault="00820037" w:rsidP="00820037">
      <w:pPr>
        <w:pStyle w:val="Prrafodelista"/>
        <w:widowControl w:val="0"/>
        <w:numPr>
          <w:ilvl w:val="0"/>
          <w:numId w:val="37"/>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Transferencia bidireccional de las listas de tareas y de los archivos de resultados.</w:t>
      </w:r>
    </w:p>
    <w:p w:rsidR="00820037" w:rsidRDefault="00820037" w:rsidP="00820037">
      <w:pPr>
        <w:pStyle w:val="ParaAttribute5"/>
        <w:wordWrap/>
        <w:ind w:left="0"/>
        <w:jc w:val="both"/>
        <w:rPr>
          <w:rFonts w:asciiTheme="minorHAnsi" w:eastAsia="Calibri" w:hAnsiTheme="minorHAnsi" w:cstheme="minorHAnsi"/>
          <w:b/>
          <w:sz w:val="18"/>
          <w:szCs w:val="18"/>
        </w:rPr>
      </w:pPr>
    </w:p>
    <w:p w:rsidR="00820037" w:rsidRDefault="00820037" w:rsidP="00820037">
      <w:pPr>
        <w:pStyle w:val="ParaAttribute5"/>
        <w:wordWrap/>
        <w:ind w:left="0"/>
        <w:jc w:val="both"/>
        <w:rPr>
          <w:rFonts w:asciiTheme="minorHAnsi" w:eastAsia="Calibri" w:hAnsiTheme="minorHAnsi" w:cstheme="minorHAnsi"/>
          <w:sz w:val="18"/>
          <w:szCs w:val="18"/>
        </w:rPr>
      </w:pPr>
      <w:r>
        <w:rPr>
          <w:rStyle w:val="CharAttribute3"/>
          <w:rFonts w:asciiTheme="minorHAnsi" w:hAnsiTheme="minorHAnsi" w:cstheme="minorHAnsi"/>
          <w:sz w:val="18"/>
          <w:szCs w:val="18"/>
        </w:rPr>
        <w:t>Procesamiento de datos.-</w:t>
      </w:r>
    </w:p>
    <w:p w:rsidR="00820037" w:rsidRPr="00820037" w:rsidRDefault="00820037" w:rsidP="00820037">
      <w:pPr>
        <w:pStyle w:val="Prrafodelista"/>
        <w:widowControl w:val="0"/>
        <w:numPr>
          <w:ilvl w:val="0"/>
          <w:numId w:val="38"/>
        </w:numPr>
        <w:autoSpaceDE w:val="0"/>
        <w:autoSpaceDN w:val="0"/>
        <w:ind w:left="567" w:hanging="283"/>
        <w:jc w:val="both"/>
        <w:rPr>
          <w:rFonts w:asciiTheme="minorHAnsi" w:hAnsiTheme="minorHAnsi" w:cstheme="minorHAnsi"/>
          <w:b/>
          <w:sz w:val="18"/>
          <w:szCs w:val="18"/>
        </w:rPr>
      </w:pPr>
      <w:r w:rsidRPr="00820037">
        <w:rPr>
          <w:rStyle w:val="CharAttribute3"/>
          <w:rFonts w:asciiTheme="minorHAnsi" w:hAnsiTheme="minorHAnsi" w:cstheme="minorHAnsi"/>
          <w:b w:val="0"/>
          <w:sz w:val="18"/>
          <w:szCs w:val="18"/>
        </w:rPr>
        <w:t>Software con Windows 2000.</w:t>
      </w:r>
    </w:p>
    <w:p w:rsidR="00820037" w:rsidRPr="00820037" w:rsidRDefault="00820037" w:rsidP="00820037">
      <w:pPr>
        <w:pStyle w:val="Prrafodelista"/>
        <w:widowControl w:val="0"/>
        <w:numPr>
          <w:ilvl w:val="0"/>
          <w:numId w:val="38"/>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Puerto serial RS-232 en línea (bidireccional), formato ASTM E o ASCCI.</w:t>
      </w:r>
    </w:p>
    <w:p w:rsidR="00820037" w:rsidRPr="00820037" w:rsidRDefault="00820037" w:rsidP="00820037">
      <w:pPr>
        <w:pStyle w:val="Prrafodelista"/>
        <w:widowControl w:val="0"/>
        <w:numPr>
          <w:ilvl w:val="0"/>
          <w:numId w:val="38"/>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Escáner con código de barras interno: ID muestras, ID reactivos, ID de placas.</w:t>
      </w:r>
    </w:p>
    <w:p w:rsidR="00820037" w:rsidRPr="00820037" w:rsidRDefault="00820037" w:rsidP="00820037">
      <w:pPr>
        <w:pStyle w:val="Prrafodelista"/>
        <w:widowControl w:val="0"/>
        <w:numPr>
          <w:ilvl w:val="0"/>
          <w:numId w:val="38"/>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 xml:space="preserve">Lecturas </w:t>
      </w:r>
      <w:proofErr w:type="spellStart"/>
      <w:r w:rsidRPr="00820037">
        <w:rPr>
          <w:rStyle w:val="CharAttribute3"/>
          <w:rFonts w:asciiTheme="minorHAnsi" w:hAnsiTheme="minorHAnsi" w:cstheme="minorHAnsi"/>
          <w:b w:val="0"/>
          <w:sz w:val="18"/>
          <w:szCs w:val="18"/>
          <w:lang w:val="es-ES"/>
        </w:rPr>
        <w:t>entrelaminado</w:t>
      </w:r>
      <w:proofErr w:type="spellEnd"/>
      <w:r w:rsidRPr="00820037">
        <w:rPr>
          <w:rStyle w:val="CharAttribute3"/>
          <w:rFonts w:asciiTheme="minorHAnsi" w:hAnsiTheme="minorHAnsi" w:cstheme="minorHAnsi"/>
          <w:b w:val="0"/>
          <w:sz w:val="18"/>
          <w:szCs w:val="18"/>
          <w:lang w:val="es-ES"/>
        </w:rPr>
        <w:t xml:space="preserve"> de 2 a 5, Código 3 de 9, IATA 2 de 5, Industrial 2 de 5, UPC A &amp; EAN 8 0 13, Código 128, </w:t>
      </w:r>
      <w:proofErr w:type="spellStart"/>
      <w:r w:rsidRPr="00820037">
        <w:rPr>
          <w:rStyle w:val="CharAttribute3"/>
          <w:rFonts w:asciiTheme="minorHAnsi" w:hAnsiTheme="minorHAnsi" w:cstheme="minorHAnsi"/>
          <w:b w:val="0"/>
          <w:sz w:val="18"/>
          <w:szCs w:val="18"/>
          <w:lang w:val="es-ES"/>
        </w:rPr>
        <w:t>Pharmacode</w:t>
      </w:r>
      <w:proofErr w:type="spellEnd"/>
      <w:r w:rsidRPr="00820037">
        <w:rPr>
          <w:rStyle w:val="CharAttribute3"/>
          <w:rFonts w:asciiTheme="minorHAnsi" w:hAnsiTheme="minorHAnsi" w:cstheme="minorHAnsi"/>
          <w:b w:val="0"/>
          <w:sz w:val="18"/>
          <w:szCs w:val="18"/>
          <w:lang w:val="es-ES"/>
        </w:rPr>
        <w:t xml:space="preserve">, </w:t>
      </w:r>
      <w:proofErr w:type="spellStart"/>
      <w:r w:rsidRPr="00820037">
        <w:rPr>
          <w:rStyle w:val="CharAttribute3"/>
          <w:rFonts w:asciiTheme="minorHAnsi" w:hAnsiTheme="minorHAnsi" w:cstheme="minorHAnsi"/>
          <w:b w:val="0"/>
          <w:sz w:val="18"/>
          <w:szCs w:val="18"/>
          <w:lang w:val="es-ES"/>
        </w:rPr>
        <w:t>Adendum</w:t>
      </w:r>
      <w:proofErr w:type="spellEnd"/>
      <w:r w:rsidRPr="00820037">
        <w:rPr>
          <w:rStyle w:val="CharAttribute3"/>
          <w:rFonts w:asciiTheme="minorHAnsi" w:hAnsiTheme="minorHAnsi" w:cstheme="minorHAnsi"/>
          <w:b w:val="0"/>
          <w:sz w:val="18"/>
          <w:szCs w:val="18"/>
          <w:lang w:val="es-ES"/>
        </w:rPr>
        <w:t xml:space="preserve"> </w:t>
      </w:r>
      <w:proofErr w:type="spellStart"/>
      <w:r w:rsidRPr="00820037">
        <w:rPr>
          <w:rStyle w:val="CharAttribute3"/>
          <w:rFonts w:asciiTheme="minorHAnsi" w:hAnsiTheme="minorHAnsi" w:cstheme="minorHAnsi"/>
          <w:b w:val="0"/>
          <w:sz w:val="18"/>
          <w:szCs w:val="18"/>
          <w:lang w:val="es-ES"/>
        </w:rPr>
        <w:t>Codabar</w:t>
      </w:r>
      <w:proofErr w:type="spellEnd"/>
      <w:r w:rsidRPr="00820037">
        <w:rPr>
          <w:rStyle w:val="CharAttribute3"/>
          <w:rFonts w:asciiTheme="minorHAnsi" w:hAnsiTheme="minorHAnsi" w:cstheme="minorHAnsi"/>
          <w:b w:val="0"/>
          <w:sz w:val="18"/>
          <w:szCs w:val="18"/>
          <w:lang w:val="es-ES"/>
        </w:rPr>
        <w:t xml:space="preserve"> &amp; EAN 2 0 5.</w:t>
      </w:r>
    </w:p>
    <w:p w:rsidR="00820037" w:rsidRDefault="00820037" w:rsidP="00820037">
      <w:pPr>
        <w:pStyle w:val="ParaAttribute5"/>
        <w:wordWrap/>
        <w:ind w:left="0"/>
        <w:jc w:val="both"/>
        <w:rPr>
          <w:rFonts w:asciiTheme="minorHAnsi" w:eastAsia="Calibri" w:hAnsiTheme="minorHAnsi" w:cstheme="minorHAnsi"/>
          <w:b/>
          <w:sz w:val="18"/>
          <w:szCs w:val="18"/>
        </w:rPr>
      </w:pPr>
    </w:p>
    <w:p w:rsidR="00820037" w:rsidRDefault="00820037" w:rsidP="00820037">
      <w:pPr>
        <w:pStyle w:val="ParaAttribute5"/>
        <w:wordWrap/>
        <w:ind w:left="0"/>
        <w:jc w:val="both"/>
        <w:rPr>
          <w:rFonts w:asciiTheme="minorHAnsi" w:eastAsia="Calibri" w:hAnsiTheme="minorHAnsi" w:cstheme="minorHAnsi"/>
          <w:sz w:val="18"/>
          <w:szCs w:val="18"/>
        </w:rPr>
      </w:pPr>
      <w:r>
        <w:rPr>
          <w:rStyle w:val="CharAttribute3"/>
          <w:rFonts w:asciiTheme="minorHAnsi" w:hAnsiTheme="minorHAnsi" w:cstheme="minorHAnsi"/>
          <w:sz w:val="18"/>
          <w:szCs w:val="18"/>
        </w:rPr>
        <w:t>Dimensiones.-</w:t>
      </w:r>
    </w:p>
    <w:p w:rsidR="00820037" w:rsidRPr="00820037" w:rsidRDefault="00820037" w:rsidP="00820037">
      <w:pPr>
        <w:pStyle w:val="Prrafodelista"/>
        <w:widowControl w:val="0"/>
        <w:numPr>
          <w:ilvl w:val="0"/>
          <w:numId w:val="39"/>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Medidas del procesador en mm (alto x ancho x profundidad) 950 x 1130 x 760.</w:t>
      </w:r>
    </w:p>
    <w:p w:rsidR="00820037" w:rsidRPr="00820037" w:rsidRDefault="00820037" w:rsidP="00820037">
      <w:pPr>
        <w:pStyle w:val="Prrafodelista"/>
        <w:widowControl w:val="0"/>
        <w:numPr>
          <w:ilvl w:val="0"/>
          <w:numId w:val="39"/>
        </w:numPr>
        <w:autoSpaceDE w:val="0"/>
        <w:autoSpaceDN w:val="0"/>
        <w:ind w:left="567" w:hanging="283"/>
        <w:jc w:val="both"/>
        <w:rPr>
          <w:rFonts w:asciiTheme="minorHAnsi" w:hAnsiTheme="minorHAnsi" w:cstheme="minorHAnsi"/>
          <w:b/>
          <w:sz w:val="18"/>
          <w:szCs w:val="18"/>
        </w:rPr>
      </w:pPr>
      <w:r w:rsidRPr="00820037">
        <w:rPr>
          <w:rStyle w:val="CharAttribute3"/>
          <w:rFonts w:asciiTheme="minorHAnsi" w:hAnsiTheme="minorHAnsi" w:cstheme="minorHAnsi"/>
          <w:b w:val="0"/>
          <w:sz w:val="18"/>
          <w:szCs w:val="18"/>
        </w:rPr>
        <w:t>Peso en Kg: 95.</w:t>
      </w:r>
    </w:p>
    <w:p w:rsidR="00820037" w:rsidRPr="00820037" w:rsidRDefault="00820037" w:rsidP="00820037">
      <w:pPr>
        <w:pStyle w:val="Prrafodelista"/>
        <w:widowControl w:val="0"/>
        <w:numPr>
          <w:ilvl w:val="0"/>
          <w:numId w:val="39"/>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Incluye: CPU, Impresora, Monitor y No break.</w:t>
      </w:r>
    </w:p>
    <w:p w:rsidR="00820037" w:rsidRDefault="00820037" w:rsidP="00820037">
      <w:pPr>
        <w:pStyle w:val="ParaAttribute10"/>
        <w:wordWrap/>
        <w:spacing w:after="0"/>
        <w:rPr>
          <w:rFonts w:asciiTheme="minorHAnsi" w:eastAsia="Calibri" w:hAnsiTheme="minorHAnsi" w:cstheme="minorHAnsi"/>
          <w:sz w:val="18"/>
          <w:szCs w:val="18"/>
        </w:rPr>
      </w:pPr>
    </w:p>
    <w:p w:rsidR="00820037" w:rsidRDefault="00820037" w:rsidP="00820037">
      <w:pPr>
        <w:pStyle w:val="ParaAttribute0"/>
        <w:wordWrap/>
        <w:spacing w:after="0"/>
        <w:jc w:val="both"/>
        <w:rPr>
          <w:rFonts w:asciiTheme="minorHAnsi" w:eastAsia="Calibri" w:hAnsiTheme="minorHAnsi" w:cstheme="minorHAnsi"/>
          <w:sz w:val="18"/>
          <w:szCs w:val="18"/>
          <w:u w:val="single"/>
        </w:rPr>
      </w:pPr>
      <w:r>
        <w:rPr>
          <w:rStyle w:val="CharAttribute1"/>
          <w:rFonts w:asciiTheme="minorHAnsi" w:eastAsia="Batang" w:hAnsiTheme="minorHAnsi" w:cstheme="minorHAnsi"/>
          <w:sz w:val="18"/>
          <w:szCs w:val="18"/>
          <w:u w:val="single"/>
        </w:rPr>
        <w:t>ESPECIFICACIONES DEL EQUIPO:</w:t>
      </w:r>
    </w:p>
    <w:p w:rsidR="00820037" w:rsidRDefault="00820037" w:rsidP="00820037">
      <w:pPr>
        <w:pStyle w:val="ParaAttribute10"/>
        <w:wordWrap/>
        <w:spacing w:after="0"/>
        <w:rPr>
          <w:rFonts w:asciiTheme="minorHAnsi" w:eastAsia="Calibri" w:hAnsiTheme="minorHAnsi" w:cstheme="minorHAnsi"/>
          <w:sz w:val="18"/>
          <w:szCs w:val="18"/>
        </w:rPr>
      </w:pPr>
    </w:p>
    <w:p w:rsidR="00820037" w:rsidRDefault="00820037" w:rsidP="00820037">
      <w:pPr>
        <w:pStyle w:val="ParaAttribute10"/>
        <w:wordWrap/>
        <w:spacing w:after="0"/>
        <w:rPr>
          <w:rFonts w:asciiTheme="minorHAnsi" w:eastAsia="Calibri" w:hAnsiTheme="minorHAnsi" w:cstheme="minorHAnsi"/>
        </w:rPr>
      </w:pPr>
      <w:r>
        <w:rPr>
          <w:rStyle w:val="CharAttribute7"/>
          <w:rFonts w:asciiTheme="minorHAnsi" w:hAnsiTheme="minorHAnsi" w:cstheme="minorHAnsi"/>
          <w:sz w:val="18"/>
          <w:szCs w:val="18"/>
        </w:rPr>
        <w:t xml:space="preserve">Equipo con programa instalado para la confirmación de VIH por Western </w:t>
      </w:r>
      <w:proofErr w:type="spellStart"/>
      <w:r>
        <w:rPr>
          <w:rStyle w:val="CharAttribute7"/>
          <w:rFonts w:asciiTheme="minorHAnsi" w:hAnsiTheme="minorHAnsi" w:cstheme="minorHAnsi"/>
          <w:sz w:val="18"/>
          <w:szCs w:val="18"/>
        </w:rPr>
        <w:t>Blot</w:t>
      </w:r>
      <w:proofErr w:type="spellEnd"/>
      <w:r>
        <w:rPr>
          <w:rStyle w:val="CharAttribute7"/>
          <w:rFonts w:asciiTheme="minorHAnsi" w:hAnsiTheme="minorHAnsi" w:cstheme="minorHAnsi"/>
          <w:sz w:val="18"/>
          <w:szCs w:val="18"/>
        </w:rPr>
        <w:t xml:space="preserve">. Dimensiones: 556 mm x 457 mm x 165 mm. Peso: 13.6 Kg. Capacidad: 20 tiras por charola. Dispensa y aspira hasta 20 tiras en 90 segundos. 4 bombas, suministra 4 reactivos. Potencia 100-24 V, o 60 Hz 1.3 AMP MAX. Frasco de reactivo 500 ml y 250 ml para agua. Bote de desecho 1,000 ml. </w:t>
      </w:r>
      <w:proofErr w:type="spellStart"/>
      <w:r>
        <w:rPr>
          <w:rStyle w:val="CharAttribute7"/>
          <w:rFonts w:asciiTheme="minorHAnsi" w:hAnsiTheme="minorHAnsi" w:cstheme="minorHAnsi"/>
          <w:sz w:val="18"/>
          <w:szCs w:val="18"/>
        </w:rPr>
        <w:t>Intérvalo</w:t>
      </w:r>
      <w:proofErr w:type="spellEnd"/>
      <w:r>
        <w:rPr>
          <w:rStyle w:val="CharAttribute7"/>
          <w:rFonts w:asciiTheme="minorHAnsi" w:hAnsiTheme="minorHAnsi" w:cstheme="minorHAnsi"/>
          <w:sz w:val="18"/>
          <w:szCs w:val="18"/>
        </w:rPr>
        <w:t xml:space="preserve"> de volumen dispensado 0.5 ml - 3.0 ml en incrementos de 0.1 (exactitud ±10%). Cantidad de pasos programables por ensayo hasta 15 pasos.</w:t>
      </w:r>
    </w:p>
    <w:p w:rsidR="00BD2921" w:rsidRPr="00820037" w:rsidRDefault="00BD2921" w:rsidP="006E183F">
      <w:pPr>
        <w:tabs>
          <w:tab w:val="left" w:pos="2760"/>
        </w:tabs>
        <w:jc w:val="center"/>
        <w:rPr>
          <w:rFonts w:asciiTheme="minorHAnsi" w:hAnsiTheme="minorHAnsi" w:cs="Arial"/>
          <w:b/>
          <w:sz w:val="16"/>
          <w:szCs w:val="16"/>
          <w:lang w:val="es-ES"/>
        </w:rPr>
      </w:pPr>
    </w:p>
    <w:p w:rsidR="00BD2921" w:rsidRDefault="00BD2921" w:rsidP="006E183F">
      <w:pPr>
        <w:tabs>
          <w:tab w:val="left" w:pos="2760"/>
        </w:tabs>
        <w:jc w:val="center"/>
        <w:rPr>
          <w:rFonts w:asciiTheme="minorHAnsi" w:hAnsiTheme="minorHAnsi" w:cs="Arial"/>
          <w:b/>
          <w:sz w:val="16"/>
          <w:szCs w:val="16"/>
          <w:lang w:val="es-MX"/>
        </w:rPr>
      </w:pPr>
    </w:p>
    <w:p w:rsidR="00BD2921" w:rsidRDefault="00BD2921" w:rsidP="006E183F">
      <w:pPr>
        <w:tabs>
          <w:tab w:val="left" w:pos="2760"/>
        </w:tabs>
        <w:jc w:val="center"/>
        <w:rPr>
          <w:rFonts w:asciiTheme="minorHAnsi" w:hAnsiTheme="minorHAnsi" w:cs="Arial"/>
          <w:b/>
          <w:sz w:val="16"/>
          <w:szCs w:val="16"/>
          <w:lang w:val="es-MX"/>
        </w:rPr>
      </w:pPr>
    </w:p>
    <w:p w:rsidR="00D85843" w:rsidRDefault="00D85843" w:rsidP="006E183F">
      <w:pPr>
        <w:tabs>
          <w:tab w:val="left" w:pos="2760"/>
        </w:tabs>
        <w:jc w:val="center"/>
        <w:rPr>
          <w:rFonts w:asciiTheme="minorHAnsi" w:hAnsiTheme="minorHAnsi" w:cs="Arial"/>
          <w:b/>
          <w:sz w:val="16"/>
          <w:szCs w:val="16"/>
          <w:lang w:val="es-MX"/>
        </w:rPr>
      </w:pPr>
    </w:p>
    <w:p w:rsidR="00D85843" w:rsidRDefault="00D85843" w:rsidP="006E183F">
      <w:pPr>
        <w:tabs>
          <w:tab w:val="left" w:pos="2760"/>
        </w:tabs>
        <w:jc w:val="center"/>
        <w:rPr>
          <w:rFonts w:asciiTheme="minorHAnsi" w:hAnsiTheme="minorHAnsi" w:cs="Arial"/>
          <w:b/>
          <w:sz w:val="16"/>
          <w:szCs w:val="16"/>
          <w:lang w:val="es-MX"/>
        </w:rPr>
      </w:pPr>
    </w:p>
    <w:p w:rsidR="00D85843" w:rsidRDefault="00D85843" w:rsidP="006E183F">
      <w:pPr>
        <w:tabs>
          <w:tab w:val="left" w:pos="2760"/>
        </w:tabs>
        <w:jc w:val="center"/>
        <w:rPr>
          <w:rFonts w:asciiTheme="minorHAnsi" w:hAnsiTheme="minorHAnsi" w:cs="Arial"/>
          <w:b/>
          <w:sz w:val="16"/>
          <w:szCs w:val="16"/>
          <w:lang w:val="es-MX"/>
        </w:rPr>
      </w:pPr>
    </w:p>
    <w:p w:rsidR="00D85843" w:rsidRDefault="00D85843" w:rsidP="006E183F">
      <w:pPr>
        <w:tabs>
          <w:tab w:val="left" w:pos="2760"/>
        </w:tabs>
        <w:jc w:val="center"/>
        <w:rPr>
          <w:rFonts w:asciiTheme="minorHAnsi" w:hAnsiTheme="minorHAnsi" w:cs="Arial"/>
          <w:b/>
          <w:sz w:val="16"/>
          <w:szCs w:val="16"/>
          <w:lang w:val="es-MX"/>
        </w:rPr>
      </w:pPr>
    </w:p>
    <w:p w:rsidR="00D85843" w:rsidRDefault="00D85843" w:rsidP="006E183F">
      <w:pPr>
        <w:tabs>
          <w:tab w:val="left" w:pos="2760"/>
        </w:tabs>
        <w:jc w:val="center"/>
        <w:rPr>
          <w:rFonts w:asciiTheme="minorHAnsi" w:hAnsiTheme="minorHAnsi" w:cs="Arial"/>
          <w:b/>
          <w:sz w:val="16"/>
          <w:szCs w:val="16"/>
          <w:lang w:val="es-MX"/>
        </w:rPr>
      </w:pPr>
    </w:p>
    <w:p w:rsidR="00BD2921" w:rsidRDefault="00BD2921" w:rsidP="006E183F">
      <w:pPr>
        <w:tabs>
          <w:tab w:val="left" w:pos="2760"/>
        </w:tabs>
        <w:jc w:val="center"/>
        <w:rPr>
          <w:rFonts w:asciiTheme="minorHAnsi" w:hAnsiTheme="minorHAnsi" w:cs="Arial"/>
          <w:b/>
          <w:sz w:val="16"/>
          <w:szCs w:val="16"/>
          <w:lang w:val="es-MX"/>
        </w:rPr>
      </w:pPr>
    </w:p>
    <w:p w:rsidR="00BD2921" w:rsidRPr="00926A18" w:rsidRDefault="00BD2921" w:rsidP="006E183F">
      <w:pPr>
        <w:tabs>
          <w:tab w:val="left" w:pos="2760"/>
        </w:tabs>
        <w:jc w:val="center"/>
        <w:rPr>
          <w:rFonts w:asciiTheme="minorHAnsi" w:hAnsiTheme="minorHAnsi" w:cs="Arial"/>
          <w:b/>
          <w:sz w:val="16"/>
          <w:szCs w:val="16"/>
          <w:lang w:val="es-MX"/>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4A0277" w:rsidRDefault="00E1428C" w:rsidP="00E1428C">
      <w:pPr>
        <w:tabs>
          <w:tab w:val="left" w:pos="4253"/>
          <w:tab w:val="left" w:pos="7797"/>
        </w:tabs>
        <w:jc w:val="center"/>
        <w:rPr>
          <w:rFonts w:ascii="Calibri" w:hAnsi="Calibri"/>
        </w:rPr>
      </w:pPr>
      <w:r w:rsidRPr="004A0277">
        <w:rPr>
          <w:rFonts w:ascii="Calibri" w:hAnsi="Calibri"/>
          <w:b/>
        </w:rPr>
        <w:t>FORMATO DE PROPOSICIÓN TÉCNICA</w:t>
      </w:r>
    </w:p>
    <w:p w:rsidR="00E1428C" w:rsidRDefault="00E1428C" w:rsidP="00E1428C">
      <w:pPr>
        <w:jc w:val="center"/>
        <w:rPr>
          <w:rFonts w:ascii="Calibri" w:hAnsi="Calibri"/>
        </w:rPr>
      </w:pPr>
      <w:r w:rsidRPr="004A0277">
        <w:rPr>
          <w:rFonts w:ascii="Calibri" w:hAnsi="Calibri"/>
        </w:rPr>
        <w:t>(Deberá contener las características solicitadas en el anexo 1</w:t>
      </w:r>
      <w:r w:rsidR="00CB2871" w:rsidRPr="004A0277">
        <w:rPr>
          <w:rFonts w:ascii="Calibri" w:hAnsi="Calibri"/>
        </w:rPr>
        <w:t xml:space="preserve"> y 1-A</w:t>
      </w:r>
      <w:r w:rsidRPr="004A0277">
        <w:rPr>
          <w:rFonts w:ascii="Calibri" w:hAnsi="Calibri"/>
        </w:rPr>
        <w:t>)</w:t>
      </w:r>
    </w:p>
    <w:p w:rsidR="00C66677" w:rsidRPr="001512E5" w:rsidRDefault="00C66677" w:rsidP="00E1428C">
      <w:pPr>
        <w:jc w:val="center"/>
        <w:rPr>
          <w:rFonts w:ascii="Calibri" w:hAnsi="Calibri"/>
        </w:rPr>
      </w:pPr>
      <w:r w:rsidRPr="00C66677">
        <w:rPr>
          <w:rFonts w:ascii="Calibri" w:hAnsi="Calibri"/>
        </w:rPr>
        <w:t xml:space="preserve">(Presentar este formato </w:t>
      </w:r>
      <w:r>
        <w:rPr>
          <w:rFonts w:ascii="Calibri" w:hAnsi="Calibri"/>
        </w:rPr>
        <w:t>por separado para la partida 1 y otro para la partida 2</w:t>
      </w:r>
      <w:r w:rsidRPr="00C66677">
        <w:rPr>
          <w:rFonts w:ascii="Calibri" w:hAnsi="Calibri"/>
        </w:rPr>
        <w:t>)</w:t>
      </w:r>
    </w:p>
    <w:p w:rsidR="00CB2871" w:rsidRPr="00B40713" w:rsidRDefault="00CB2871" w:rsidP="00CB2871">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2522C8" w:rsidTr="00BD2921">
        <w:trPr>
          <w:jc w:val="center"/>
        </w:trPr>
        <w:tc>
          <w:tcPr>
            <w:tcW w:w="7371" w:type="dxa"/>
            <w:tcBorders>
              <w:bottom w:val="nil"/>
            </w:tcBorders>
            <w:shd w:val="clear" w:color="auto" w:fill="8AE4E2"/>
          </w:tcPr>
          <w:p w:rsidR="00CB2871" w:rsidRPr="002522C8" w:rsidRDefault="00CB2871" w:rsidP="00BD2921">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CB2871" w:rsidRPr="002522C8" w:rsidRDefault="00CB2871" w:rsidP="00BD2921">
            <w:pPr>
              <w:jc w:val="center"/>
              <w:rPr>
                <w:rFonts w:ascii="Calibri" w:hAnsi="Calibri"/>
                <w:b/>
              </w:rPr>
            </w:pPr>
            <w:r w:rsidRPr="002522C8">
              <w:rPr>
                <w:rFonts w:ascii="Calibri" w:hAnsi="Calibri"/>
                <w:b/>
              </w:rPr>
              <w:t>FECHA</w:t>
            </w:r>
          </w:p>
        </w:tc>
      </w:tr>
      <w:tr w:rsidR="00CB2871" w:rsidRPr="002522C8" w:rsidTr="00BD2921">
        <w:trPr>
          <w:trHeight w:val="418"/>
          <w:jc w:val="center"/>
        </w:trPr>
        <w:tc>
          <w:tcPr>
            <w:tcW w:w="7371" w:type="dxa"/>
            <w:tcBorders>
              <w:top w:val="single" w:sz="4" w:space="0" w:color="auto"/>
              <w:left w:val="single" w:sz="4" w:space="0" w:color="auto"/>
              <w:bottom w:val="single" w:sz="4" w:space="0" w:color="auto"/>
              <w:right w:val="nil"/>
            </w:tcBorders>
            <w:vAlign w:val="center"/>
          </w:tcPr>
          <w:p w:rsidR="00CB2871" w:rsidRPr="002522C8" w:rsidRDefault="00CB2871" w:rsidP="00BD2921">
            <w:pPr>
              <w:jc w:val="center"/>
              <w:rPr>
                <w:rFonts w:ascii="Calibri" w:hAnsi="Calibri" w:cs="Arial"/>
                <w:b/>
              </w:rPr>
            </w:pPr>
            <w:r w:rsidRPr="000A0057">
              <w:rPr>
                <w:rFonts w:ascii="Calibri" w:hAnsi="Calibri" w:cs="Arial"/>
                <w:bCs/>
              </w:rPr>
              <w:t xml:space="preserve">No. </w:t>
            </w:r>
            <w:r w:rsidRPr="000A0057">
              <w:rPr>
                <w:rFonts w:ascii="Calibri" w:hAnsi="Calibri"/>
                <w:b/>
                <w:bCs/>
              </w:rPr>
              <w:t>LP-919044992-I</w:t>
            </w:r>
            <w:r w:rsidR="00BD2921">
              <w:rPr>
                <w:rFonts w:ascii="Calibri" w:hAnsi="Calibri"/>
                <w:b/>
                <w:bCs/>
              </w:rPr>
              <w:t>14</w:t>
            </w:r>
            <w:r w:rsidRPr="000A0057">
              <w:rPr>
                <w:rFonts w:ascii="Calibri" w:hAnsi="Calibri"/>
                <w:b/>
                <w:bCs/>
              </w:rPr>
              <w:t>-201</w:t>
            </w:r>
            <w:r>
              <w:rPr>
                <w:rFonts w:ascii="Calibri" w:hAnsi="Calibri"/>
                <w:b/>
                <w:bCs/>
              </w:rPr>
              <w:t>6</w:t>
            </w:r>
          </w:p>
        </w:tc>
        <w:tc>
          <w:tcPr>
            <w:tcW w:w="1843" w:type="dxa"/>
            <w:tcBorders>
              <w:top w:val="single" w:sz="4" w:space="0" w:color="auto"/>
              <w:left w:val="single" w:sz="4" w:space="0" w:color="auto"/>
              <w:bottom w:val="single" w:sz="4" w:space="0" w:color="auto"/>
              <w:right w:val="single" w:sz="4" w:space="0" w:color="auto"/>
            </w:tcBorders>
            <w:vAlign w:val="center"/>
          </w:tcPr>
          <w:p w:rsidR="00CB2871" w:rsidRPr="002522C8" w:rsidRDefault="00CB2871" w:rsidP="00BD2921">
            <w:pPr>
              <w:jc w:val="center"/>
              <w:rPr>
                <w:rFonts w:ascii="Calibri" w:hAnsi="Calibri"/>
              </w:rPr>
            </w:pPr>
            <w:r w:rsidRPr="002522C8">
              <w:rPr>
                <w:rFonts w:ascii="Calibri" w:hAnsi="Calibri"/>
              </w:rPr>
              <w:t>_____________</w:t>
            </w:r>
          </w:p>
        </w:tc>
      </w:tr>
    </w:tbl>
    <w:p w:rsidR="00CB2871" w:rsidRPr="002522C8" w:rsidRDefault="00CB2871" w:rsidP="00CB2871">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2522C8" w:rsidTr="00BD2921">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CB2871" w:rsidRPr="002522C8" w:rsidRDefault="00CB2871" w:rsidP="00BD2921">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CB2871" w:rsidRPr="002522C8" w:rsidTr="00BD2921">
        <w:trPr>
          <w:jc w:val="center"/>
        </w:trPr>
        <w:tc>
          <w:tcPr>
            <w:tcW w:w="9193" w:type="dxa"/>
            <w:tcBorders>
              <w:top w:val="nil"/>
            </w:tcBorders>
          </w:tcPr>
          <w:p w:rsidR="00CB2871" w:rsidRPr="002522C8" w:rsidRDefault="00CB2871" w:rsidP="00BD2921">
            <w:pPr>
              <w:jc w:val="center"/>
              <w:rPr>
                <w:rFonts w:ascii="Calibri" w:hAnsi="Calibri"/>
              </w:rPr>
            </w:pPr>
            <w:r w:rsidRPr="002522C8">
              <w:rPr>
                <w:rFonts w:ascii="Calibri" w:hAnsi="Calibri"/>
              </w:rPr>
              <w:t>________________________________________________________</w:t>
            </w:r>
          </w:p>
          <w:p w:rsidR="00CB2871" w:rsidRPr="002522C8" w:rsidRDefault="00CB2871" w:rsidP="00BD2921">
            <w:pPr>
              <w:ind w:left="851"/>
              <w:jc w:val="center"/>
              <w:rPr>
                <w:rFonts w:ascii="Calibri" w:hAnsi="Calibri"/>
                <w:b/>
              </w:rPr>
            </w:pPr>
          </w:p>
        </w:tc>
      </w:tr>
    </w:tbl>
    <w:p w:rsidR="00CB2871" w:rsidRPr="002522C8" w:rsidRDefault="00CB2871" w:rsidP="00CB2871">
      <w:pPr>
        <w:ind w:left="851"/>
        <w:jc w:val="both"/>
        <w:rPr>
          <w:rFonts w:ascii="Calibri" w:hAnsi="Calibri"/>
        </w:rPr>
      </w:pPr>
    </w:p>
    <w:tbl>
      <w:tblPr>
        <w:tblW w:w="10481" w:type="dxa"/>
        <w:jc w:val="center"/>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134"/>
        <w:gridCol w:w="1701"/>
        <w:gridCol w:w="6804"/>
      </w:tblGrid>
      <w:tr w:rsidR="004065DA" w:rsidRPr="00007CCB" w:rsidTr="004065DA">
        <w:trPr>
          <w:trHeight w:val="64"/>
          <w:jc w:val="center"/>
        </w:trPr>
        <w:tc>
          <w:tcPr>
            <w:tcW w:w="842" w:type="dxa"/>
            <w:shd w:val="clear" w:color="auto" w:fill="66FFFF"/>
            <w:vAlign w:val="center"/>
          </w:tcPr>
          <w:p w:rsidR="004065DA" w:rsidRPr="00AA2FC6" w:rsidRDefault="004065DA" w:rsidP="00AB2D98">
            <w:pPr>
              <w:tabs>
                <w:tab w:val="right" w:pos="9781"/>
              </w:tabs>
              <w:spacing w:before="40" w:after="40"/>
              <w:jc w:val="center"/>
              <w:rPr>
                <w:rFonts w:ascii="Calibri" w:hAnsi="Calibri"/>
                <w:b/>
                <w:sz w:val="16"/>
              </w:rPr>
            </w:pPr>
            <w:r w:rsidRPr="00AA2FC6">
              <w:rPr>
                <w:rFonts w:ascii="Calibri" w:hAnsi="Calibri"/>
                <w:b/>
                <w:sz w:val="16"/>
              </w:rPr>
              <w:t>PARTIDA</w:t>
            </w:r>
          </w:p>
        </w:tc>
        <w:tc>
          <w:tcPr>
            <w:tcW w:w="1134" w:type="dxa"/>
            <w:shd w:val="clear" w:color="auto" w:fill="66FFFF"/>
          </w:tcPr>
          <w:p w:rsidR="004065DA" w:rsidRPr="00AA2FC6" w:rsidRDefault="004065DA" w:rsidP="00AB2D98">
            <w:pPr>
              <w:tabs>
                <w:tab w:val="right" w:pos="9781"/>
              </w:tabs>
              <w:spacing w:before="40" w:after="40"/>
              <w:jc w:val="center"/>
              <w:rPr>
                <w:rFonts w:ascii="Calibri" w:hAnsi="Calibri"/>
                <w:b/>
                <w:sz w:val="16"/>
              </w:rPr>
            </w:pPr>
            <w:r>
              <w:rPr>
                <w:rFonts w:ascii="Calibri" w:hAnsi="Calibri"/>
                <w:b/>
                <w:sz w:val="16"/>
              </w:rPr>
              <w:t>CLAVE</w:t>
            </w:r>
          </w:p>
        </w:tc>
        <w:tc>
          <w:tcPr>
            <w:tcW w:w="1701" w:type="dxa"/>
            <w:shd w:val="clear" w:color="auto" w:fill="66FFFF"/>
            <w:vAlign w:val="center"/>
          </w:tcPr>
          <w:p w:rsidR="004065DA" w:rsidRPr="00AA2FC6" w:rsidRDefault="004065DA" w:rsidP="00AB2D98">
            <w:pPr>
              <w:tabs>
                <w:tab w:val="right" w:pos="9781"/>
              </w:tabs>
              <w:spacing w:before="40" w:after="40"/>
              <w:jc w:val="center"/>
              <w:rPr>
                <w:rFonts w:ascii="Calibri" w:hAnsi="Calibri"/>
                <w:b/>
                <w:sz w:val="16"/>
              </w:rPr>
            </w:pPr>
            <w:r w:rsidRPr="00AA2FC6">
              <w:rPr>
                <w:rFonts w:ascii="Calibri" w:hAnsi="Calibri"/>
                <w:b/>
                <w:sz w:val="16"/>
              </w:rPr>
              <w:t>DESCIPCIÓN</w:t>
            </w:r>
          </w:p>
        </w:tc>
        <w:tc>
          <w:tcPr>
            <w:tcW w:w="6804" w:type="dxa"/>
            <w:shd w:val="clear" w:color="auto" w:fill="66FFFF"/>
          </w:tcPr>
          <w:p w:rsidR="004065DA" w:rsidRPr="00AA2FC6" w:rsidRDefault="004065DA" w:rsidP="00CB2871">
            <w:pPr>
              <w:spacing w:before="40" w:after="40"/>
              <w:jc w:val="center"/>
              <w:rPr>
                <w:rFonts w:ascii="Calibri" w:hAnsi="Calibri"/>
                <w:b/>
                <w:sz w:val="16"/>
              </w:rPr>
            </w:pPr>
            <w:r>
              <w:rPr>
                <w:rFonts w:ascii="Calibri" w:hAnsi="Calibri"/>
                <w:b/>
                <w:sz w:val="16"/>
              </w:rPr>
              <w:t>DESCRIPCIÓN DE LOS BIENES</w:t>
            </w:r>
          </w:p>
        </w:tc>
      </w:tr>
      <w:tr w:rsidR="00820037" w:rsidRPr="00007CCB" w:rsidTr="00820037">
        <w:trPr>
          <w:jc w:val="center"/>
        </w:trPr>
        <w:tc>
          <w:tcPr>
            <w:tcW w:w="842" w:type="dxa"/>
            <w:vAlign w:val="center"/>
          </w:tcPr>
          <w:p w:rsidR="00820037" w:rsidRPr="00E1428C" w:rsidRDefault="00820037" w:rsidP="004065DA">
            <w:pPr>
              <w:tabs>
                <w:tab w:val="right" w:pos="9781"/>
              </w:tabs>
              <w:jc w:val="center"/>
              <w:rPr>
                <w:rFonts w:ascii="Calibri" w:hAnsi="Calibri"/>
                <w:b/>
                <w:sz w:val="18"/>
              </w:rPr>
            </w:pPr>
          </w:p>
        </w:tc>
        <w:tc>
          <w:tcPr>
            <w:tcW w:w="1134" w:type="dxa"/>
            <w:vAlign w:val="center"/>
          </w:tcPr>
          <w:p w:rsidR="00820037" w:rsidRDefault="00820037">
            <w:pPr>
              <w:spacing w:line="276" w:lineRule="auto"/>
              <w:jc w:val="center"/>
              <w:rPr>
                <w:rFonts w:asciiTheme="minorHAnsi" w:hAnsiTheme="minorHAnsi"/>
                <w:b/>
                <w:sz w:val="14"/>
                <w:szCs w:val="14"/>
              </w:rPr>
            </w:pPr>
          </w:p>
        </w:tc>
        <w:tc>
          <w:tcPr>
            <w:tcW w:w="1701" w:type="dxa"/>
            <w:shd w:val="clear" w:color="auto" w:fill="auto"/>
            <w:vAlign w:val="center"/>
          </w:tcPr>
          <w:p w:rsidR="00820037" w:rsidRPr="00820037" w:rsidRDefault="00820037" w:rsidP="00820037">
            <w:pPr>
              <w:jc w:val="center"/>
              <w:rPr>
                <w:rFonts w:asciiTheme="minorHAnsi" w:hAnsiTheme="minorHAnsi"/>
                <w:sz w:val="16"/>
              </w:rPr>
            </w:pPr>
          </w:p>
        </w:tc>
        <w:tc>
          <w:tcPr>
            <w:tcW w:w="6804" w:type="dxa"/>
            <w:shd w:val="clear" w:color="auto" w:fill="auto"/>
          </w:tcPr>
          <w:p w:rsidR="00820037" w:rsidRDefault="00820037" w:rsidP="00AB2D98">
            <w:pPr>
              <w:spacing w:before="120" w:after="120"/>
              <w:rPr>
                <w:rFonts w:ascii="Calibri" w:hAnsi="Calibri"/>
              </w:rPr>
            </w:pPr>
          </w:p>
          <w:p w:rsidR="00820037" w:rsidRPr="00E1428C" w:rsidRDefault="00820037" w:rsidP="00AB2D98">
            <w:pPr>
              <w:spacing w:before="120" w:after="120"/>
              <w:rPr>
                <w:rFonts w:ascii="Calibri" w:hAnsi="Calibri"/>
              </w:rPr>
            </w:pPr>
            <w:r w:rsidRPr="00E1428C">
              <w:rPr>
                <w:rFonts w:ascii="Calibri" w:hAnsi="Calibri"/>
              </w:rPr>
              <w:t>__________________________________________________________________</w:t>
            </w:r>
          </w:p>
          <w:p w:rsidR="00820037" w:rsidRPr="00E1428C" w:rsidRDefault="00820037" w:rsidP="00AB2D98">
            <w:pPr>
              <w:spacing w:before="120" w:after="120"/>
              <w:rPr>
                <w:rFonts w:ascii="Calibri" w:hAnsi="Calibri"/>
              </w:rPr>
            </w:pPr>
            <w:r w:rsidRPr="00E1428C">
              <w:rPr>
                <w:rFonts w:ascii="Calibri" w:hAnsi="Calibri"/>
              </w:rPr>
              <w:t>__________________________________________________________________</w:t>
            </w:r>
          </w:p>
          <w:p w:rsidR="00820037" w:rsidRDefault="00820037" w:rsidP="00AB2D98">
            <w:pPr>
              <w:spacing w:before="120" w:after="120"/>
              <w:rPr>
                <w:rFonts w:ascii="Calibri" w:hAnsi="Calibri"/>
              </w:rPr>
            </w:pPr>
            <w:r w:rsidRPr="00E1428C">
              <w:rPr>
                <w:rFonts w:ascii="Calibri" w:hAnsi="Calibri"/>
              </w:rPr>
              <w:t>__________________________________________________________________</w:t>
            </w:r>
          </w:p>
          <w:p w:rsidR="00820037" w:rsidRPr="003655E2" w:rsidRDefault="00820037" w:rsidP="00CB2871">
            <w:pPr>
              <w:spacing w:before="120" w:after="120"/>
              <w:rPr>
                <w:rFonts w:ascii="Calibri" w:hAnsi="Calibri"/>
                <w:b/>
              </w:rPr>
            </w:pPr>
          </w:p>
        </w:tc>
      </w:tr>
    </w:tbl>
    <w:p w:rsidR="00CB2871" w:rsidRDefault="00CB2871" w:rsidP="00AB2D98">
      <w:pPr>
        <w:tabs>
          <w:tab w:val="right" w:pos="9781"/>
        </w:tabs>
        <w:ind w:right="141"/>
        <w:rPr>
          <w:rFonts w:ascii="Calibri" w:hAnsi="Calibri"/>
          <w:u w:val="single"/>
        </w:rPr>
      </w:pPr>
    </w:p>
    <w:p w:rsidR="00CB2871" w:rsidRPr="00007CCB" w:rsidRDefault="00CB2871" w:rsidP="00AB2D98">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B2D98" w:rsidRPr="003655E2" w:rsidTr="00AB2D98">
        <w:trPr>
          <w:jc w:val="center"/>
        </w:trPr>
        <w:tc>
          <w:tcPr>
            <w:tcW w:w="2093" w:type="dxa"/>
            <w:shd w:val="clear" w:color="auto" w:fill="auto"/>
            <w:vAlign w:val="center"/>
          </w:tcPr>
          <w:p w:rsidR="00AB2D98" w:rsidRPr="003655E2" w:rsidRDefault="00AB2D98" w:rsidP="00AB2D98">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B2D98" w:rsidRPr="003655E2" w:rsidRDefault="00AB2D98" w:rsidP="00AB2D98">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B2D98" w:rsidRPr="003655E2" w:rsidRDefault="00AB2D98" w:rsidP="00AB2D98">
            <w:pPr>
              <w:jc w:val="center"/>
              <w:rPr>
                <w:rFonts w:ascii="Calibri" w:hAnsi="Calibri"/>
                <w:b/>
                <w:sz w:val="18"/>
              </w:rPr>
            </w:pPr>
          </w:p>
        </w:tc>
        <w:tc>
          <w:tcPr>
            <w:tcW w:w="2126" w:type="dxa"/>
            <w:tcBorders>
              <w:left w:val="single" w:sz="4" w:space="0" w:color="auto"/>
            </w:tcBorders>
            <w:shd w:val="clear" w:color="auto" w:fill="auto"/>
            <w:vAlign w:val="center"/>
          </w:tcPr>
          <w:p w:rsidR="00AB2D98" w:rsidRPr="003655E2" w:rsidRDefault="00AB2D98" w:rsidP="00AB2D98">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B2D98" w:rsidRPr="003655E2" w:rsidRDefault="00AB2D98" w:rsidP="00AB2D98">
            <w:pPr>
              <w:jc w:val="center"/>
              <w:rPr>
                <w:rFonts w:ascii="Calibri" w:hAnsi="Calibri"/>
                <w:b/>
                <w:sz w:val="18"/>
              </w:rPr>
            </w:pPr>
          </w:p>
        </w:tc>
      </w:tr>
    </w:tbl>
    <w:p w:rsidR="00AB2D98" w:rsidRDefault="00AB2D98" w:rsidP="00AB2D98">
      <w:pPr>
        <w:tabs>
          <w:tab w:val="right" w:pos="5103"/>
          <w:tab w:val="right" w:pos="9781"/>
        </w:tabs>
        <w:ind w:right="141"/>
        <w:rPr>
          <w:rFonts w:ascii="Calibri" w:hAnsi="Calibri"/>
          <w:sz w:val="18"/>
          <w:u w:val="single"/>
        </w:rPr>
      </w:pPr>
    </w:p>
    <w:p w:rsidR="006E183F" w:rsidRPr="00007CCB" w:rsidRDefault="006E183F" w:rsidP="006E183F">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6E183F" w:rsidRPr="003655E2" w:rsidTr="00BD2921">
        <w:trPr>
          <w:jc w:val="center"/>
        </w:trPr>
        <w:tc>
          <w:tcPr>
            <w:tcW w:w="2093" w:type="dxa"/>
            <w:shd w:val="clear" w:color="auto" w:fill="auto"/>
            <w:vAlign w:val="center"/>
          </w:tcPr>
          <w:p w:rsidR="006E183F" w:rsidRPr="003655E2" w:rsidRDefault="006E183F" w:rsidP="00BD2921">
            <w:pPr>
              <w:tabs>
                <w:tab w:val="right" w:pos="9356"/>
              </w:tabs>
              <w:jc w:val="both"/>
              <w:rPr>
                <w:rFonts w:ascii="Calibri" w:hAnsi="Calibri"/>
                <w:b/>
                <w:sz w:val="18"/>
              </w:rPr>
            </w:pPr>
            <w:r>
              <w:rPr>
                <w:rFonts w:ascii="Calibri" w:hAnsi="Calibri"/>
                <w:b/>
                <w:sz w:val="18"/>
              </w:rPr>
              <w:t>MARCA</w:t>
            </w:r>
            <w:r w:rsidR="004A0277">
              <w:rPr>
                <w:rFonts w:ascii="Calibri" w:hAnsi="Calibri"/>
                <w:b/>
                <w:sz w:val="18"/>
              </w:rPr>
              <w:t xml:space="preserve"> DEL REACTIVO</w:t>
            </w:r>
            <w:r w:rsidRPr="003655E2">
              <w:rPr>
                <w:rFonts w:ascii="Calibri" w:hAnsi="Calibri"/>
                <w:b/>
                <w:sz w:val="18"/>
              </w:rPr>
              <w:t>:</w:t>
            </w:r>
          </w:p>
        </w:tc>
        <w:tc>
          <w:tcPr>
            <w:tcW w:w="2268" w:type="dxa"/>
            <w:tcBorders>
              <w:right w:val="single" w:sz="4" w:space="0" w:color="auto"/>
            </w:tcBorders>
            <w:shd w:val="clear" w:color="auto" w:fill="auto"/>
            <w:vAlign w:val="center"/>
          </w:tcPr>
          <w:p w:rsidR="006E183F" w:rsidRDefault="006E183F" w:rsidP="00BD2921">
            <w:pPr>
              <w:jc w:val="center"/>
              <w:rPr>
                <w:rFonts w:ascii="Calibri" w:hAnsi="Calibri"/>
                <w:b/>
                <w:sz w:val="18"/>
              </w:rPr>
            </w:pPr>
          </w:p>
          <w:p w:rsidR="00CB2871" w:rsidRPr="003655E2" w:rsidRDefault="00CB2871" w:rsidP="00BD2921">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6E183F" w:rsidRPr="003655E2" w:rsidRDefault="006E183F" w:rsidP="00BD2921">
            <w:pPr>
              <w:jc w:val="center"/>
              <w:rPr>
                <w:rFonts w:ascii="Calibri" w:hAnsi="Calibri"/>
                <w:b/>
                <w:sz w:val="18"/>
              </w:rPr>
            </w:pPr>
          </w:p>
        </w:tc>
        <w:tc>
          <w:tcPr>
            <w:tcW w:w="2126" w:type="dxa"/>
            <w:tcBorders>
              <w:left w:val="single" w:sz="4" w:space="0" w:color="auto"/>
            </w:tcBorders>
            <w:shd w:val="clear" w:color="auto" w:fill="auto"/>
            <w:vAlign w:val="center"/>
          </w:tcPr>
          <w:p w:rsidR="006E183F" w:rsidRPr="003655E2" w:rsidRDefault="00CB2871" w:rsidP="004A0277">
            <w:pPr>
              <w:rPr>
                <w:rFonts w:ascii="Calibri" w:hAnsi="Calibri"/>
                <w:b/>
                <w:sz w:val="18"/>
              </w:rPr>
            </w:pPr>
            <w:r>
              <w:rPr>
                <w:rFonts w:ascii="Calibri" w:hAnsi="Calibri"/>
                <w:b/>
                <w:sz w:val="18"/>
              </w:rPr>
              <w:t xml:space="preserve">GARANTÍA DE LOS </w:t>
            </w:r>
            <w:r w:rsidR="004A0277">
              <w:rPr>
                <w:rFonts w:ascii="Calibri" w:hAnsi="Calibri"/>
                <w:b/>
                <w:sz w:val="18"/>
              </w:rPr>
              <w:t>REACTIVOS</w:t>
            </w:r>
            <w:r>
              <w:rPr>
                <w:rFonts w:ascii="Calibri" w:hAnsi="Calibri"/>
                <w:b/>
                <w:sz w:val="18"/>
              </w:rPr>
              <w:t xml:space="preserve"> </w:t>
            </w:r>
            <w:r w:rsidRPr="003655E2">
              <w:rPr>
                <w:rFonts w:ascii="Calibri" w:hAnsi="Calibri"/>
                <w:b/>
                <w:sz w:val="18"/>
              </w:rPr>
              <w:t>OFERTAD</w:t>
            </w:r>
            <w:r>
              <w:rPr>
                <w:rFonts w:ascii="Calibri" w:hAnsi="Calibri"/>
                <w:b/>
                <w:sz w:val="18"/>
              </w:rPr>
              <w:t>OS</w:t>
            </w:r>
            <w:r w:rsidRPr="003655E2">
              <w:rPr>
                <w:rFonts w:ascii="Calibri" w:hAnsi="Calibri"/>
                <w:b/>
                <w:sz w:val="18"/>
              </w:rPr>
              <w:t>:</w:t>
            </w:r>
          </w:p>
        </w:tc>
        <w:tc>
          <w:tcPr>
            <w:tcW w:w="2342" w:type="dxa"/>
            <w:shd w:val="clear" w:color="auto" w:fill="auto"/>
            <w:vAlign w:val="center"/>
          </w:tcPr>
          <w:p w:rsidR="006E183F" w:rsidRPr="003655E2" w:rsidRDefault="006E183F" w:rsidP="00BD2921">
            <w:pPr>
              <w:jc w:val="center"/>
              <w:rPr>
                <w:rFonts w:ascii="Calibri" w:hAnsi="Calibri"/>
                <w:b/>
                <w:sz w:val="18"/>
              </w:rPr>
            </w:pPr>
          </w:p>
        </w:tc>
      </w:tr>
    </w:tbl>
    <w:p w:rsidR="006E183F" w:rsidRDefault="006E183F" w:rsidP="00E1428C">
      <w:pPr>
        <w:pStyle w:val="Default"/>
        <w:jc w:val="center"/>
        <w:rPr>
          <w:rFonts w:asciiTheme="minorHAnsi" w:hAnsiTheme="minorHAnsi"/>
          <w:b/>
          <w:sz w:val="20"/>
          <w:szCs w:val="20"/>
        </w:rPr>
      </w:pPr>
    </w:p>
    <w:p w:rsidR="00CB2871" w:rsidRPr="0087089A" w:rsidRDefault="00CB2871" w:rsidP="00CB2871">
      <w:pPr>
        <w:pBdr>
          <w:top w:val="single" w:sz="6" w:space="1" w:color="auto"/>
          <w:left w:val="single" w:sz="6" w:space="1" w:color="auto"/>
          <w:bottom w:val="single" w:sz="6" w:space="1" w:color="auto"/>
          <w:right w:val="single" w:sz="6" w:space="0" w:color="auto"/>
        </w:pBdr>
        <w:ind w:left="567"/>
        <w:jc w:val="center"/>
        <w:rPr>
          <w:rFonts w:asciiTheme="minorHAnsi" w:hAnsiTheme="minorHAnsi" w:cs="Arial"/>
          <w:b/>
        </w:rPr>
      </w:pPr>
      <w:r w:rsidRPr="0087089A">
        <w:rPr>
          <w:rFonts w:asciiTheme="minorHAnsi" w:hAnsiTheme="minorHAnsi" w:cs="Arial"/>
          <w:b/>
        </w:rPr>
        <w:t>Fabricante</w:t>
      </w:r>
    </w:p>
    <w:p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Razón Social:</w:t>
      </w:r>
      <w:r>
        <w:rPr>
          <w:rFonts w:asciiTheme="minorHAnsi" w:hAnsiTheme="minorHAnsi" w:cs="Arial"/>
        </w:rPr>
        <w:tab/>
      </w:r>
      <w:r w:rsidRPr="0087089A">
        <w:rPr>
          <w:rFonts w:asciiTheme="minorHAnsi" w:hAnsiTheme="minorHAnsi" w:cs="Arial"/>
        </w:rPr>
        <w:t xml:space="preserve"> ________________________________________________________________________</w:t>
      </w:r>
      <w:r>
        <w:rPr>
          <w:rFonts w:asciiTheme="minorHAnsi" w:hAnsiTheme="minorHAnsi" w:cs="Arial"/>
        </w:rPr>
        <w:t>____________</w:t>
      </w:r>
    </w:p>
    <w:p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Dirección:</w:t>
      </w:r>
      <w:r>
        <w:rPr>
          <w:rFonts w:asciiTheme="minorHAnsi" w:hAnsiTheme="minorHAnsi" w:cs="Arial"/>
        </w:rPr>
        <w:tab/>
      </w:r>
      <w:r>
        <w:rPr>
          <w:rFonts w:asciiTheme="minorHAnsi" w:hAnsiTheme="minorHAnsi" w:cs="Arial"/>
        </w:rPr>
        <w:tab/>
      </w:r>
      <w:r w:rsidRPr="0087089A">
        <w:rPr>
          <w:rFonts w:asciiTheme="minorHAnsi" w:hAnsiTheme="minorHAnsi" w:cs="Arial"/>
        </w:rPr>
        <w:t xml:space="preserve"> ___________________________________________________________________________</w:t>
      </w:r>
      <w:r>
        <w:rPr>
          <w:rFonts w:asciiTheme="minorHAnsi" w:hAnsiTheme="minorHAnsi" w:cs="Arial"/>
        </w:rPr>
        <w:t>_________</w:t>
      </w:r>
    </w:p>
    <w:p w:rsidR="00CB2871" w:rsidRPr="0087089A" w:rsidRDefault="00CB2871" w:rsidP="00CB2871">
      <w:pPr>
        <w:pBdr>
          <w:top w:val="single" w:sz="6" w:space="1" w:color="auto"/>
          <w:left w:val="single" w:sz="6" w:space="1" w:color="auto"/>
          <w:bottom w:val="single" w:sz="6" w:space="1" w:color="auto"/>
          <w:right w:val="single" w:sz="6" w:space="0" w:color="auto"/>
        </w:pBdr>
        <w:tabs>
          <w:tab w:val="left" w:pos="2127"/>
        </w:tabs>
        <w:ind w:left="567"/>
        <w:rPr>
          <w:rFonts w:asciiTheme="minorHAnsi" w:hAnsiTheme="minorHAnsi" w:cs="Arial"/>
        </w:rPr>
      </w:pPr>
      <w:r w:rsidRPr="0087089A">
        <w:rPr>
          <w:rFonts w:asciiTheme="minorHAnsi" w:hAnsiTheme="minorHAnsi" w:cs="Arial"/>
        </w:rPr>
        <w:t xml:space="preserve">País de Origen: </w:t>
      </w:r>
      <w:r>
        <w:rPr>
          <w:rFonts w:asciiTheme="minorHAnsi" w:hAnsiTheme="minorHAnsi" w:cs="Arial"/>
        </w:rPr>
        <w:tab/>
      </w:r>
      <w:r w:rsidRPr="0087089A">
        <w:rPr>
          <w:rFonts w:asciiTheme="minorHAnsi" w:hAnsiTheme="minorHAnsi" w:cs="Arial"/>
        </w:rPr>
        <w:t>______________________________________</w:t>
      </w:r>
      <w:r>
        <w:rPr>
          <w:rFonts w:asciiTheme="minorHAnsi" w:hAnsiTheme="minorHAnsi" w:cs="Arial"/>
        </w:rPr>
        <w:t>______________________________________________</w:t>
      </w:r>
    </w:p>
    <w:p w:rsidR="00CB2871" w:rsidRPr="0087089A" w:rsidRDefault="00CB2871" w:rsidP="00CB2871">
      <w:pPr>
        <w:pBdr>
          <w:top w:val="single" w:sz="6" w:space="1" w:color="auto"/>
          <w:left w:val="single" w:sz="6" w:space="1" w:color="auto"/>
          <w:bottom w:val="single" w:sz="6" w:space="1" w:color="auto"/>
          <w:right w:val="single" w:sz="6" w:space="0" w:color="auto"/>
        </w:pBdr>
        <w:tabs>
          <w:tab w:val="right" w:pos="9923"/>
        </w:tabs>
        <w:ind w:left="567"/>
        <w:rPr>
          <w:rFonts w:asciiTheme="minorHAnsi" w:hAnsiTheme="minorHAnsi" w:cs="Arial"/>
        </w:rPr>
      </w:pPr>
      <w:r w:rsidRPr="0087089A">
        <w:rPr>
          <w:rFonts w:asciiTheme="minorHAnsi" w:hAnsiTheme="minorHAnsi" w:cs="Arial"/>
        </w:rPr>
        <w:t>Teléfonos:   __________</w:t>
      </w:r>
      <w:r>
        <w:rPr>
          <w:rFonts w:asciiTheme="minorHAnsi" w:hAnsiTheme="minorHAnsi" w:cs="Arial"/>
        </w:rPr>
        <w:t>_______________________________</w:t>
      </w:r>
      <w:r>
        <w:rPr>
          <w:rFonts w:asciiTheme="minorHAnsi" w:hAnsiTheme="minorHAnsi" w:cs="Arial"/>
        </w:rPr>
        <w:tab/>
        <w:t xml:space="preserve">                                     </w:t>
      </w:r>
      <w:r w:rsidRPr="0087089A">
        <w:rPr>
          <w:rFonts w:asciiTheme="minorHAnsi" w:hAnsiTheme="minorHAnsi" w:cs="Arial"/>
        </w:rPr>
        <w:t>Fax: ________________________</w:t>
      </w:r>
      <w:r>
        <w:rPr>
          <w:rFonts w:asciiTheme="minorHAnsi" w:hAnsiTheme="minorHAnsi" w:cs="Arial"/>
        </w:rPr>
        <w:t>_____</w:t>
      </w:r>
    </w:p>
    <w:p w:rsidR="00CB2871" w:rsidRPr="0087089A" w:rsidRDefault="00CB2871" w:rsidP="00CB2871">
      <w:pPr>
        <w:ind w:left="567"/>
        <w:rPr>
          <w:rFonts w:asciiTheme="minorHAnsi" w:hAnsiTheme="minorHAnsi" w:cs="Arial"/>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6E183F" w:rsidRDefault="006E183F" w:rsidP="00E1428C">
      <w:pPr>
        <w:ind w:left="426"/>
        <w:jc w:val="center"/>
        <w:rPr>
          <w:rFonts w:ascii="Calibri" w:hAnsi="Calibri"/>
          <w:b/>
        </w:rPr>
      </w:pPr>
    </w:p>
    <w:p w:rsidR="00D85843" w:rsidRDefault="00D85843"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C66677" w:rsidRDefault="00C66677" w:rsidP="00BA09CD">
      <w:pPr>
        <w:tabs>
          <w:tab w:val="left" w:pos="426"/>
        </w:tabs>
        <w:ind w:left="284"/>
        <w:jc w:val="center"/>
        <w:rPr>
          <w:rFonts w:ascii="Calibri" w:hAnsi="Calibri"/>
        </w:rPr>
      </w:pPr>
      <w:r w:rsidRPr="00C66677">
        <w:rPr>
          <w:rFonts w:ascii="Calibri" w:hAnsi="Calibri"/>
        </w:rPr>
        <w:t xml:space="preserve">(Presentar este formato </w:t>
      </w:r>
      <w:r>
        <w:rPr>
          <w:rFonts w:ascii="Calibri" w:hAnsi="Calibri"/>
        </w:rPr>
        <w:t>por separado para la partida 1 y otro para la partida 2</w:t>
      </w:r>
      <w:r w:rsidRPr="00C66677">
        <w:rPr>
          <w:rFonts w:ascii="Calibri" w:hAnsi="Calibri"/>
        </w:rPr>
        <w:t>)</w:t>
      </w: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647B68">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C96B24" w:rsidRPr="000A0057">
              <w:rPr>
                <w:rFonts w:ascii="Calibri" w:hAnsi="Calibri"/>
                <w:b/>
                <w:bCs/>
              </w:rPr>
              <w:t>I</w:t>
            </w:r>
            <w:r w:rsidR="00647B68">
              <w:rPr>
                <w:rFonts w:ascii="Calibri" w:hAnsi="Calibri"/>
                <w:b/>
                <w:bCs/>
              </w:rPr>
              <w:t>1</w:t>
            </w:r>
            <w:r w:rsidR="00BD2921">
              <w:rPr>
                <w:rFonts w:ascii="Calibri" w:hAnsi="Calibri"/>
                <w:b/>
                <w:bCs/>
              </w:rPr>
              <w:t>4</w:t>
            </w:r>
            <w:r w:rsidR="00B37CE3" w:rsidRPr="000A0057">
              <w:rPr>
                <w:rFonts w:ascii="Calibri" w:hAnsi="Calibri"/>
                <w:b/>
                <w:bCs/>
              </w:rPr>
              <w:t>-201</w:t>
            </w:r>
            <w:r w:rsidR="00647B68">
              <w:rPr>
                <w:rFonts w:ascii="Calibri" w:hAnsi="Calibri"/>
                <w:b/>
                <w:bCs/>
              </w:rPr>
              <w:t>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C16313" w:rsidRPr="002522C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4A0277" w:rsidRDefault="004A0277" w:rsidP="004A0277">
      <w:pPr>
        <w:tabs>
          <w:tab w:val="left" w:pos="4253"/>
          <w:tab w:val="left" w:pos="8080"/>
        </w:tabs>
        <w:ind w:right="1"/>
        <w:jc w:val="center"/>
        <w:rPr>
          <w:rFonts w:ascii="Calibri" w:hAnsi="Calibri"/>
          <w:b/>
        </w:rPr>
      </w:pPr>
      <w:r w:rsidRPr="002522C8">
        <w:rPr>
          <w:rFonts w:ascii="Calibri" w:hAnsi="Calibri"/>
          <w:b/>
        </w:rPr>
        <w:t>*Anexar en sobre Económico</w:t>
      </w:r>
    </w:p>
    <w:p w:rsidR="00C96B24" w:rsidRDefault="004A0277" w:rsidP="004A0277">
      <w:pPr>
        <w:jc w:val="center"/>
        <w:rPr>
          <w:rFonts w:ascii="Calibri" w:hAnsi="Calibri"/>
          <w:b/>
        </w:rPr>
      </w:pPr>
      <w:r>
        <w:rPr>
          <w:rFonts w:ascii="Calibri" w:hAnsi="Calibri" w:cs="Arial"/>
          <w:b/>
          <w:bCs/>
        </w:rPr>
        <w:t>*Anexar también al sobre económico CD o USB con Propuesta económica en formato EXCEL.</w:t>
      </w:r>
    </w:p>
    <w:p w:rsidR="00AB2D98" w:rsidRDefault="00AB2D98" w:rsidP="00C96B24">
      <w:pPr>
        <w:rPr>
          <w:rFonts w:ascii="Calibri" w:hAnsi="Calibri"/>
          <w:b/>
        </w:rPr>
      </w:pPr>
    </w:p>
    <w:p w:rsidR="00C66677" w:rsidRDefault="00C66677" w:rsidP="00C96B24">
      <w:pPr>
        <w:rPr>
          <w:rFonts w:ascii="Calibri" w:hAnsi="Calibri"/>
          <w:b/>
        </w:rPr>
      </w:pPr>
    </w:p>
    <w:p w:rsidR="00AB2D98" w:rsidRPr="002522C8" w:rsidRDefault="00AB2D98" w:rsidP="00AB2D98">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AB2D98" w:rsidRPr="002522C8" w:rsidRDefault="00AB2D98" w:rsidP="00AB2D98">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rsidTr="00AB2D98">
        <w:trPr>
          <w:jc w:val="center"/>
        </w:trPr>
        <w:tc>
          <w:tcPr>
            <w:tcW w:w="7102"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rsidTr="00D85843">
        <w:trPr>
          <w:trHeight w:val="424"/>
          <w:jc w:val="center"/>
        </w:trPr>
        <w:tc>
          <w:tcPr>
            <w:tcW w:w="7102" w:type="dxa"/>
            <w:tcBorders>
              <w:top w:val="single" w:sz="4" w:space="0" w:color="auto"/>
              <w:left w:val="single" w:sz="4" w:space="0" w:color="auto"/>
              <w:bottom w:val="single" w:sz="4" w:space="0" w:color="auto"/>
              <w:right w:val="nil"/>
            </w:tcBorders>
            <w:vAlign w:val="center"/>
          </w:tcPr>
          <w:p w:rsidR="00455A7A" w:rsidRPr="00D85843" w:rsidRDefault="00AB2D98" w:rsidP="00D85843">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Pr>
                <w:rFonts w:asciiTheme="minorHAnsi" w:hAnsiTheme="minorHAnsi" w:cs="Arial"/>
                <w:bCs/>
                <w:u w:val="single"/>
              </w:rPr>
              <w:t>I</w:t>
            </w:r>
            <w:r w:rsidR="00BD2921">
              <w:rPr>
                <w:rFonts w:asciiTheme="minorHAnsi" w:hAnsiTheme="minorHAnsi" w:cs="Arial"/>
                <w:bCs/>
                <w:u w:val="single"/>
              </w:rPr>
              <w:t>14</w:t>
            </w:r>
            <w:r w:rsidRPr="0093321E">
              <w:rPr>
                <w:rFonts w:asciiTheme="minorHAnsi" w:hAnsiTheme="minorHAnsi" w:cs="Arial"/>
                <w:bCs/>
                <w:u w:val="single"/>
              </w:rPr>
              <w:t>-201</w:t>
            </w:r>
            <w:r w:rsidR="00647B68">
              <w:rPr>
                <w:rFonts w:asciiTheme="minorHAnsi" w:hAnsiTheme="minorHAnsi" w:cs="Arial"/>
                <w:bCs/>
                <w:u w:val="single"/>
              </w:rPr>
              <w:t>6</w:t>
            </w:r>
          </w:p>
        </w:tc>
        <w:tc>
          <w:tcPr>
            <w:tcW w:w="2899"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D85843">
            <w:pPr>
              <w:jc w:val="center"/>
              <w:rPr>
                <w:rFonts w:asciiTheme="minorHAnsi" w:hAnsiTheme="minorHAnsi"/>
              </w:rPr>
            </w:pPr>
            <w:r w:rsidRPr="0093321E">
              <w:rPr>
                <w:rFonts w:asciiTheme="minorHAnsi" w:hAnsiTheme="minorHAnsi"/>
              </w:rPr>
              <w:t>_____________</w:t>
            </w:r>
          </w:p>
        </w:tc>
      </w:tr>
    </w:tbl>
    <w:p w:rsidR="00AB2D98" w:rsidRDefault="00AB2D98" w:rsidP="00AB2D98">
      <w:pPr>
        <w:tabs>
          <w:tab w:val="left" w:pos="426"/>
        </w:tabs>
        <w:ind w:left="284"/>
        <w:jc w:val="center"/>
        <w:rPr>
          <w:rFonts w:asciiTheme="minorHAnsi" w:hAnsiTheme="minorHAnsi"/>
          <w:b/>
        </w:rPr>
      </w:pPr>
    </w:p>
    <w:p w:rsidR="00C66677" w:rsidRPr="0093321E" w:rsidRDefault="00C66677" w:rsidP="00AB2D98">
      <w:pPr>
        <w:tabs>
          <w:tab w:val="left" w:pos="426"/>
        </w:tabs>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rsidTr="00AB2D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AB2D98" w:rsidRPr="0093321E" w:rsidRDefault="00AB2D98" w:rsidP="00AB2D98">
            <w:pPr>
              <w:ind w:left="851"/>
              <w:jc w:val="center"/>
              <w:rPr>
                <w:rFonts w:asciiTheme="minorHAnsi" w:hAnsiTheme="minorHAnsi"/>
                <w:b/>
              </w:rPr>
            </w:pPr>
            <w:r w:rsidRPr="0093321E">
              <w:rPr>
                <w:rFonts w:asciiTheme="minorHAnsi" w:hAnsiTheme="minorHAnsi"/>
                <w:b/>
              </w:rPr>
              <w:t>Nombre ó Razón Social de la Compañía</w:t>
            </w:r>
          </w:p>
        </w:tc>
      </w:tr>
      <w:tr w:rsidR="00AB2D98" w:rsidRPr="0093321E" w:rsidTr="00AB2D98">
        <w:trPr>
          <w:trHeight w:val="172"/>
          <w:jc w:val="center"/>
        </w:trPr>
        <w:tc>
          <w:tcPr>
            <w:tcW w:w="10359" w:type="dxa"/>
            <w:tcBorders>
              <w:top w:val="nil"/>
            </w:tcBorders>
          </w:tcPr>
          <w:p w:rsidR="00CB2871" w:rsidRDefault="00CB2871" w:rsidP="00AB2D98">
            <w:pPr>
              <w:jc w:val="center"/>
              <w:rPr>
                <w:rFonts w:asciiTheme="minorHAnsi" w:hAnsiTheme="minorHAnsi"/>
              </w:rPr>
            </w:pPr>
          </w:p>
          <w:p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rsidR="00CB2871" w:rsidRPr="0093321E" w:rsidRDefault="00CB2871" w:rsidP="00AB2D98">
            <w:pPr>
              <w:jc w:val="center"/>
              <w:rPr>
                <w:rFonts w:asciiTheme="minorHAnsi" w:hAnsiTheme="minorHAnsi"/>
              </w:rPr>
            </w:pPr>
          </w:p>
        </w:tc>
      </w:tr>
    </w:tbl>
    <w:p w:rsidR="00AB2D98" w:rsidRDefault="00AB2D98" w:rsidP="00AB2D98">
      <w:pPr>
        <w:tabs>
          <w:tab w:val="left" w:pos="426"/>
        </w:tabs>
        <w:ind w:left="284"/>
        <w:jc w:val="center"/>
        <w:rPr>
          <w:rFonts w:asciiTheme="minorHAnsi" w:hAnsiTheme="minorHAnsi"/>
          <w:b/>
        </w:rPr>
      </w:pPr>
    </w:p>
    <w:p w:rsidR="00AB2D98" w:rsidRDefault="00CB2871" w:rsidP="00AB2D98">
      <w:pPr>
        <w:tabs>
          <w:tab w:val="left" w:pos="426"/>
        </w:tabs>
        <w:ind w:left="284"/>
        <w:jc w:val="center"/>
        <w:rPr>
          <w:rFonts w:asciiTheme="minorHAnsi" w:hAnsiTheme="minorHAnsi"/>
          <w:b/>
        </w:rPr>
      </w:pPr>
      <w:r>
        <w:rPr>
          <w:rFonts w:asciiTheme="minorHAnsi" w:hAnsiTheme="minorHAnsi"/>
          <w:b/>
        </w:rPr>
        <w:t>CONFORME AL ANEXO 1</w:t>
      </w:r>
    </w:p>
    <w:p w:rsidR="00AB2D98" w:rsidRDefault="00AB2D98" w:rsidP="00AB2D98">
      <w:pPr>
        <w:tabs>
          <w:tab w:val="left" w:pos="426"/>
        </w:tabs>
        <w:ind w:left="284"/>
        <w:jc w:val="center"/>
        <w:rPr>
          <w:rFonts w:asciiTheme="minorHAnsi" w:hAnsiTheme="minorHAnsi"/>
          <w:b/>
        </w:rPr>
      </w:pPr>
    </w:p>
    <w:tbl>
      <w:tblPr>
        <w:tblW w:w="10351" w:type="dxa"/>
        <w:jc w:val="center"/>
        <w:tblInd w:w="-72" w:type="dxa"/>
        <w:tblLayout w:type="fixed"/>
        <w:tblCellMar>
          <w:left w:w="70" w:type="dxa"/>
          <w:right w:w="70" w:type="dxa"/>
        </w:tblCellMar>
        <w:tblLook w:val="04A0" w:firstRow="1" w:lastRow="0" w:firstColumn="1" w:lastColumn="0" w:noHBand="0" w:noVBand="1"/>
      </w:tblPr>
      <w:tblGrid>
        <w:gridCol w:w="706"/>
        <w:gridCol w:w="992"/>
        <w:gridCol w:w="992"/>
        <w:gridCol w:w="993"/>
        <w:gridCol w:w="1279"/>
        <w:gridCol w:w="1060"/>
        <w:gridCol w:w="1060"/>
        <w:gridCol w:w="1137"/>
        <w:gridCol w:w="1184"/>
        <w:gridCol w:w="948"/>
      </w:tblGrid>
      <w:tr w:rsidR="00AB2D98" w:rsidRPr="0093321E" w:rsidTr="00D85843">
        <w:trPr>
          <w:trHeight w:val="300"/>
          <w:jc w:val="center"/>
        </w:trPr>
        <w:tc>
          <w:tcPr>
            <w:tcW w:w="706"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93321E" w:rsidRDefault="00CB2871"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992"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992" w:type="dxa"/>
            <w:tcBorders>
              <w:top w:val="single" w:sz="4" w:space="0" w:color="auto"/>
              <w:left w:val="nil"/>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93"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279"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CB2871">
            <w:pPr>
              <w:tabs>
                <w:tab w:val="right" w:pos="9923"/>
              </w:tabs>
              <w:ind w:right="-66"/>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137"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184"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D85843" w:rsidRPr="0093321E" w:rsidTr="00D85843">
        <w:trPr>
          <w:trHeight w:val="928"/>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843" w:rsidRPr="0093321E" w:rsidRDefault="00D85843" w:rsidP="00AB2D98">
            <w:pPr>
              <w:jc w:val="center"/>
              <w:rPr>
                <w:rFonts w:asciiTheme="minorHAnsi" w:hAnsiTheme="minorHAnsi" w:cs="Calibri"/>
                <w:color w:val="000000"/>
              </w:rPr>
            </w:pPr>
            <w:r>
              <w:rPr>
                <w:rFonts w:asciiTheme="minorHAnsi" w:hAnsiTheme="minorHAnsi" w:cs="Calibri"/>
                <w:color w:val="00000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85843" w:rsidRPr="00D85843" w:rsidRDefault="00D85843" w:rsidP="00AF291D">
            <w:pPr>
              <w:spacing w:line="276" w:lineRule="auto"/>
              <w:jc w:val="center"/>
              <w:rPr>
                <w:rFonts w:asciiTheme="minorHAnsi" w:hAnsiTheme="minorHAnsi"/>
                <w:sz w:val="16"/>
                <w:szCs w:val="14"/>
              </w:rPr>
            </w:pPr>
            <w:r w:rsidRPr="00D85843">
              <w:rPr>
                <w:rFonts w:asciiTheme="minorHAnsi" w:hAnsiTheme="minorHAnsi"/>
                <w:sz w:val="16"/>
                <w:szCs w:val="14"/>
              </w:rPr>
              <w:t>5018886900</w:t>
            </w:r>
          </w:p>
        </w:tc>
        <w:tc>
          <w:tcPr>
            <w:tcW w:w="992" w:type="dxa"/>
            <w:tcBorders>
              <w:top w:val="single" w:sz="4" w:space="0" w:color="auto"/>
              <w:left w:val="nil"/>
              <w:bottom w:val="single" w:sz="4" w:space="0" w:color="auto"/>
              <w:right w:val="single" w:sz="4" w:space="0" w:color="auto"/>
            </w:tcBorders>
            <w:vAlign w:val="center"/>
          </w:tcPr>
          <w:p w:rsidR="00D85843" w:rsidRPr="0093321E" w:rsidRDefault="00D85843"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D85843" w:rsidRPr="0093321E" w:rsidRDefault="00D85843"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D85843" w:rsidRPr="0093321E" w:rsidRDefault="00D85843"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D85843" w:rsidRPr="0093321E" w:rsidRDefault="00D85843"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843" w:rsidRPr="0093321E" w:rsidRDefault="00D85843"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rsidR="00D85843" w:rsidRPr="0093321E" w:rsidRDefault="00D85843"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D85843" w:rsidRPr="0093321E" w:rsidRDefault="00D85843"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D85843" w:rsidRPr="0093321E" w:rsidRDefault="00D85843" w:rsidP="00AB2D98">
            <w:pPr>
              <w:jc w:val="center"/>
              <w:rPr>
                <w:rFonts w:asciiTheme="minorHAnsi" w:hAnsiTheme="minorHAnsi" w:cs="Calibri"/>
                <w:color w:val="000000"/>
              </w:rPr>
            </w:pPr>
          </w:p>
        </w:tc>
      </w:tr>
      <w:tr w:rsidR="00C66677" w:rsidRPr="0093321E" w:rsidTr="00257422">
        <w:trPr>
          <w:trHeight w:val="928"/>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6677" w:rsidRDefault="00C66677" w:rsidP="00257422">
            <w:pPr>
              <w:jc w:val="center"/>
              <w:rPr>
                <w:rFonts w:asciiTheme="minorHAnsi" w:hAnsiTheme="minorHAnsi" w:cs="Calibri"/>
                <w:color w:val="000000"/>
              </w:rPr>
            </w:pPr>
            <w:r>
              <w:rPr>
                <w:rFonts w:asciiTheme="minorHAnsi" w:hAnsiTheme="minorHAnsi" w:cs="Calibri"/>
                <w:color w:val="000000"/>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66677" w:rsidRPr="00D85843" w:rsidRDefault="00C66677" w:rsidP="00257422">
            <w:pPr>
              <w:spacing w:line="276" w:lineRule="auto"/>
              <w:jc w:val="center"/>
              <w:rPr>
                <w:rFonts w:asciiTheme="minorHAnsi" w:hAnsiTheme="minorHAnsi"/>
                <w:sz w:val="16"/>
                <w:szCs w:val="14"/>
              </w:rPr>
            </w:pPr>
            <w:r w:rsidRPr="00D85843">
              <w:rPr>
                <w:rFonts w:asciiTheme="minorHAnsi" w:hAnsiTheme="minorHAnsi"/>
                <w:sz w:val="16"/>
                <w:szCs w:val="14"/>
              </w:rPr>
              <w:t>5018887510</w:t>
            </w:r>
          </w:p>
        </w:tc>
        <w:tc>
          <w:tcPr>
            <w:tcW w:w="992" w:type="dxa"/>
            <w:tcBorders>
              <w:top w:val="single" w:sz="4" w:space="0" w:color="auto"/>
              <w:left w:val="nil"/>
              <w:bottom w:val="single" w:sz="4" w:space="0" w:color="auto"/>
              <w:right w:val="single" w:sz="4" w:space="0" w:color="auto"/>
            </w:tcBorders>
            <w:vAlign w:val="center"/>
          </w:tcPr>
          <w:p w:rsidR="00C66677" w:rsidRPr="0093321E" w:rsidRDefault="00C66677" w:rsidP="00257422">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C66677" w:rsidRPr="0093321E" w:rsidRDefault="00C66677" w:rsidP="00257422">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C66677" w:rsidRPr="0093321E" w:rsidRDefault="00C66677" w:rsidP="00257422">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C66677" w:rsidRPr="0093321E" w:rsidRDefault="00C66677" w:rsidP="00257422">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6677" w:rsidRPr="0093321E" w:rsidRDefault="00C66677" w:rsidP="00257422">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C66677" w:rsidRPr="0093321E" w:rsidRDefault="00C66677" w:rsidP="00257422">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C66677" w:rsidRPr="0093321E" w:rsidRDefault="00C66677" w:rsidP="00257422">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C66677" w:rsidRPr="0093321E" w:rsidRDefault="00C66677" w:rsidP="00257422">
            <w:pPr>
              <w:jc w:val="center"/>
              <w:rPr>
                <w:rFonts w:asciiTheme="minorHAnsi" w:hAnsiTheme="minorHAnsi" w:cs="Calibri"/>
                <w:color w:val="000000"/>
              </w:rPr>
            </w:pPr>
          </w:p>
        </w:tc>
      </w:tr>
    </w:tbl>
    <w:p w:rsidR="00C66677" w:rsidRDefault="00C66677" w:rsidP="00C66677">
      <w:pPr>
        <w:rPr>
          <w:rFonts w:ascii="Calibri" w:hAnsi="Calibri"/>
        </w:rPr>
      </w:pPr>
    </w:p>
    <w:p w:rsidR="00C66677" w:rsidRPr="002522C8" w:rsidRDefault="00C66677" w:rsidP="00C66677">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66677" w:rsidRPr="002522C8" w:rsidTr="00257422">
        <w:trPr>
          <w:trHeight w:val="321"/>
          <w:jc w:val="center"/>
        </w:trPr>
        <w:tc>
          <w:tcPr>
            <w:tcW w:w="3071" w:type="dxa"/>
            <w:tcBorders>
              <w:top w:val="single" w:sz="4" w:space="0" w:color="auto"/>
              <w:left w:val="single" w:sz="4" w:space="0" w:color="auto"/>
              <w:bottom w:val="single" w:sz="4" w:space="0" w:color="auto"/>
            </w:tcBorders>
            <w:shd w:val="clear" w:color="auto" w:fill="8AE4E2"/>
            <w:vAlign w:val="center"/>
          </w:tcPr>
          <w:p w:rsidR="00C66677" w:rsidRPr="002522C8" w:rsidRDefault="00C66677" w:rsidP="00257422">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8AE4E2"/>
            <w:vAlign w:val="center"/>
          </w:tcPr>
          <w:p w:rsidR="00C66677" w:rsidRPr="002522C8" w:rsidRDefault="00C66677" w:rsidP="00257422">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C66677" w:rsidRPr="002522C8" w:rsidRDefault="00C66677" w:rsidP="00257422">
            <w:pPr>
              <w:jc w:val="center"/>
              <w:rPr>
                <w:rFonts w:ascii="Calibri" w:hAnsi="Calibri"/>
                <w:b/>
                <w:noProof/>
              </w:rPr>
            </w:pPr>
            <w:r w:rsidRPr="002522C8">
              <w:rPr>
                <w:rFonts w:ascii="Calibri" w:hAnsi="Calibri"/>
                <w:b/>
                <w:noProof/>
              </w:rPr>
              <w:t>Total incluyendo I.V.A.</w:t>
            </w:r>
          </w:p>
        </w:tc>
      </w:tr>
      <w:tr w:rsidR="00C66677" w:rsidRPr="002522C8" w:rsidTr="00257422">
        <w:trPr>
          <w:trHeight w:val="566"/>
          <w:jc w:val="center"/>
        </w:trPr>
        <w:tc>
          <w:tcPr>
            <w:tcW w:w="3071" w:type="dxa"/>
            <w:tcBorders>
              <w:top w:val="single" w:sz="4" w:space="0" w:color="auto"/>
            </w:tcBorders>
            <w:vAlign w:val="center"/>
          </w:tcPr>
          <w:p w:rsidR="00C66677" w:rsidRPr="002522C8" w:rsidRDefault="00C66677" w:rsidP="00257422">
            <w:pPr>
              <w:jc w:val="center"/>
              <w:rPr>
                <w:rFonts w:ascii="Calibri" w:hAnsi="Calibri"/>
                <w:noProof/>
              </w:rPr>
            </w:pPr>
          </w:p>
        </w:tc>
        <w:tc>
          <w:tcPr>
            <w:tcW w:w="3071" w:type="dxa"/>
            <w:tcBorders>
              <w:top w:val="single" w:sz="4" w:space="0" w:color="auto"/>
            </w:tcBorders>
            <w:vAlign w:val="center"/>
          </w:tcPr>
          <w:p w:rsidR="00C66677" w:rsidRPr="002522C8" w:rsidRDefault="00C66677" w:rsidP="00257422">
            <w:pPr>
              <w:jc w:val="center"/>
              <w:rPr>
                <w:rFonts w:ascii="Calibri" w:hAnsi="Calibri"/>
                <w:noProof/>
              </w:rPr>
            </w:pPr>
          </w:p>
        </w:tc>
        <w:tc>
          <w:tcPr>
            <w:tcW w:w="3072" w:type="dxa"/>
            <w:tcBorders>
              <w:top w:val="single" w:sz="4" w:space="0" w:color="auto"/>
            </w:tcBorders>
            <w:vAlign w:val="center"/>
          </w:tcPr>
          <w:p w:rsidR="00C66677" w:rsidRPr="002522C8" w:rsidRDefault="00C66677" w:rsidP="00257422">
            <w:pPr>
              <w:jc w:val="center"/>
              <w:rPr>
                <w:rFonts w:ascii="Calibri" w:hAnsi="Calibri"/>
                <w:noProof/>
              </w:rPr>
            </w:pPr>
          </w:p>
        </w:tc>
      </w:tr>
    </w:tbl>
    <w:p w:rsidR="00C66677" w:rsidRPr="002522C8" w:rsidRDefault="00C66677" w:rsidP="00C66677">
      <w:pPr>
        <w:rPr>
          <w:rFonts w:ascii="Calibri" w:hAnsi="Calibri"/>
        </w:rPr>
      </w:pPr>
    </w:p>
    <w:p w:rsidR="00AB2D98" w:rsidRDefault="00AB2D98"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4A0277" w:rsidRPr="002522C8" w:rsidRDefault="004A0277" w:rsidP="004A0277">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4065DA" w:rsidRDefault="004065DA" w:rsidP="00BA09CD">
      <w:pPr>
        <w:tabs>
          <w:tab w:val="left" w:pos="8080"/>
        </w:tabs>
        <w:spacing w:line="360" w:lineRule="auto"/>
        <w:jc w:val="both"/>
        <w:rPr>
          <w:rFonts w:ascii="Calibri" w:hAnsi="Calibri" w:cs="Arial"/>
        </w:rPr>
      </w:pPr>
    </w:p>
    <w:p w:rsidR="00C66677" w:rsidRDefault="00C66677" w:rsidP="00BA09CD">
      <w:pPr>
        <w:tabs>
          <w:tab w:val="left" w:pos="8080"/>
        </w:tabs>
        <w:spacing w:line="360" w:lineRule="auto"/>
        <w:jc w:val="both"/>
        <w:rPr>
          <w:rFonts w:ascii="Calibri" w:hAnsi="Calibri" w:cs="Arial"/>
        </w:rPr>
      </w:pPr>
    </w:p>
    <w:p w:rsidR="00C66677" w:rsidRDefault="00C66677"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2F5444" w:rsidP="002F5444">
      <w:pPr>
        <w:rPr>
          <w:rFonts w:asciiTheme="minorHAnsi" w:hAnsiTheme="minorHAnsi" w:cs="Arial"/>
          <w:b/>
        </w:rPr>
      </w:pPr>
      <w:r w:rsidRPr="00572D88">
        <w:rPr>
          <w:rFonts w:asciiTheme="minorHAnsi" w:hAnsiTheme="minorHAnsi" w:cs="Arial"/>
          <w:b/>
        </w:rPr>
        <w:t>LIC. JOSÉ DE JESÚS GARZA ESCAMILLA</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66677">
        <w:rPr>
          <w:rFonts w:ascii="Calibri" w:hAnsi="Calibri"/>
          <w:b/>
          <w:i/>
          <w:sz w:val="22"/>
        </w:rPr>
        <w:t>*Fuera de los Sobres</w:t>
      </w:r>
      <w:r w:rsidR="004065DA" w:rsidRPr="00C66677">
        <w:rPr>
          <w:rFonts w:ascii="Calibri" w:hAnsi="Calibri"/>
          <w:b/>
          <w:i/>
          <w:sz w:val="22"/>
        </w:rPr>
        <w:t>.</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 xml:space="preserve">_, ____ de _____________ </w:t>
      </w:r>
      <w:proofErr w:type="spellStart"/>
      <w:r w:rsidR="00647B68">
        <w:rPr>
          <w:rFonts w:ascii="Calibri" w:hAnsi="Calibri" w:cs="Calibri"/>
          <w:sz w:val="20"/>
          <w:szCs w:val="20"/>
        </w:rPr>
        <w:t>de</w:t>
      </w:r>
      <w:proofErr w:type="spellEnd"/>
      <w:r w:rsidR="00647B68">
        <w:rPr>
          <w:rFonts w:ascii="Calibri" w:hAnsi="Calibri" w:cs="Calibri"/>
          <w:sz w:val="20"/>
          <w:szCs w:val="20"/>
        </w:rPr>
        <w:t xml:space="preserve"> 2016</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TRATADOS </w:t>
      </w:r>
      <w:r>
        <w:rPr>
          <w:rFonts w:ascii="Calibri" w:hAnsi="Calibri" w:cs="Calibri"/>
          <w:b/>
          <w:bCs/>
          <w:sz w:val="20"/>
          <w:szCs w:val="20"/>
        </w:rPr>
        <w:t xml:space="preserve">PRESENCIAL </w:t>
      </w:r>
      <w:r w:rsidRPr="00B63CD0">
        <w:rPr>
          <w:rFonts w:ascii="Calibri" w:hAnsi="Calibri" w:cs="Calibri"/>
          <w:b/>
          <w:bCs/>
          <w:sz w:val="20"/>
          <w:szCs w:val="20"/>
        </w:rPr>
        <w:t xml:space="preserve">No. </w:t>
      </w:r>
      <w:r>
        <w:rPr>
          <w:rFonts w:ascii="Calibri" w:hAnsi="Calibri" w:cs="Calibri"/>
          <w:b/>
          <w:bCs/>
          <w:sz w:val="20"/>
          <w:szCs w:val="20"/>
        </w:rPr>
        <w:t>LP-919044992-</w:t>
      </w:r>
      <w:r w:rsidR="00E50CE0">
        <w:rPr>
          <w:rFonts w:ascii="Calibri" w:hAnsi="Calibri" w:cs="Calibri"/>
          <w:b/>
          <w:bCs/>
          <w:sz w:val="20"/>
          <w:szCs w:val="20"/>
        </w:rPr>
        <w:t>I</w:t>
      </w:r>
      <w:r w:rsidR="00BD2921">
        <w:rPr>
          <w:rFonts w:ascii="Calibri" w:hAnsi="Calibri" w:cs="Calibri"/>
          <w:b/>
          <w:bCs/>
          <w:sz w:val="20"/>
          <w:szCs w:val="20"/>
        </w:rPr>
        <w:t>14</w:t>
      </w:r>
      <w:r>
        <w:rPr>
          <w:rFonts w:ascii="Calibri" w:hAnsi="Calibri" w:cs="Calibri"/>
          <w:b/>
          <w:bCs/>
          <w:sz w:val="20"/>
          <w:szCs w:val="20"/>
        </w:rPr>
        <w:t>-201</w:t>
      </w:r>
      <w:r w:rsidR="00647B68">
        <w:rPr>
          <w:rFonts w:ascii="Calibri" w:hAnsi="Calibri" w:cs="Calibri"/>
          <w:b/>
          <w:bCs/>
          <w:sz w:val="20"/>
          <w:szCs w:val="20"/>
        </w:rPr>
        <w:t>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4065DA">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w:t>
      </w:r>
      <w:r w:rsidR="00AF291D">
        <w:rPr>
          <w:rFonts w:ascii="Calibri" w:hAnsi="Calibri" w:cs="Calibri"/>
          <w:b/>
          <w:bCs/>
        </w:rPr>
        <w:t xml:space="preserve"> BAJO LA COBERTURA DE TRATADOS </w:t>
      </w:r>
      <w:r>
        <w:rPr>
          <w:rFonts w:ascii="Calibri" w:hAnsi="Calibri" w:cs="Calibri"/>
          <w:b/>
          <w:bCs/>
        </w:rPr>
        <w:t>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2014:</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w:t>
      </w:r>
      <w:proofErr w:type="gramStart"/>
      <w:r w:rsidRPr="000A0057">
        <w:rPr>
          <w:rFonts w:ascii="Calibri" w:hAnsi="Calibri" w:cs="Arial"/>
          <w:b/>
          <w:sz w:val="18"/>
        </w:rPr>
        <w:t>firma</w:t>
      </w:r>
      <w:proofErr w:type="gramEnd"/>
      <w:r w:rsidRPr="000A0057">
        <w:rPr>
          <w:rFonts w:ascii="Calibri" w:hAnsi="Calibri" w:cs="Arial"/>
          <w:b/>
          <w:sz w:val="18"/>
        </w:rPr>
        <w:t>)</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Ttul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w:t>
      </w:r>
      <w:proofErr w:type="gramStart"/>
      <w:r w:rsidRPr="008B4324">
        <w:rPr>
          <w:rFonts w:ascii="Calibri" w:hAnsi="Calibri"/>
          <w:sz w:val="16"/>
          <w:szCs w:val="16"/>
        </w:rPr>
        <w:t>_(</w:t>
      </w:r>
      <w:proofErr w:type="gramEnd"/>
      <w:r w:rsidRPr="008B4324">
        <w:rPr>
          <w:rFonts w:ascii="Calibri" w:hAnsi="Calibri"/>
          <w:sz w:val="16"/>
          <w:szCs w:val="16"/>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Ind w:w="144" w:type="dxa"/>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Ttul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w:t>
      </w:r>
      <w:proofErr w:type="gramStart"/>
      <w:r w:rsidRPr="008B4324">
        <w:rPr>
          <w:rFonts w:ascii="Calibri" w:hAnsi="Calibri"/>
        </w:rPr>
        <w:t>_(</w:t>
      </w:r>
      <w:proofErr w:type="gramEnd"/>
      <w:r w:rsidRPr="008B4324">
        <w:rPr>
          <w:rFonts w:ascii="Calibri" w:hAnsi="Calibri"/>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455A7A" w:rsidRDefault="00455A7A"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Ttul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w:t>
      </w:r>
      <w:proofErr w:type="gramStart"/>
      <w:r w:rsidRPr="008B4324">
        <w:rPr>
          <w:rFonts w:ascii="Calibri" w:hAnsi="Calibri"/>
          <w:sz w:val="17"/>
          <w:szCs w:val="17"/>
        </w:rPr>
        <w:t>_(</w:t>
      </w:r>
      <w:proofErr w:type="gramEnd"/>
      <w:r w:rsidRPr="008B4324">
        <w:rPr>
          <w:rFonts w:ascii="Calibri" w:hAnsi="Calibri"/>
          <w:sz w:val="17"/>
          <w:szCs w:val="17"/>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LP-919044992-I</w:t>
      </w:r>
      <w:r w:rsidR="00BD2921">
        <w:rPr>
          <w:rFonts w:ascii="Calibri" w:hAnsi="Calibri" w:cs="Calibri"/>
          <w:b/>
          <w:bCs/>
          <w:sz w:val="20"/>
          <w:szCs w:val="20"/>
        </w:rPr>
        <w:t>14</w:t>
      </w:r>
      <w:r>
        <w:rPr>
          <w:rFonts w:ascii="Calibri" w:hAnsi="Calibri" w:cs="Calibri"/>
          <w:b/>
          <w:bCs/>
          <w:sz w:val="20"/>
          <w:szCs w:val="20"/>
        </w:rPr>
        <w:t>-201</w:t>
      </w:r>
      <w:r w:rsidR="00647B68">
        <w:rPr>
          <w:rFonts w:ascii="Calibri" w:hAnsi="Calibri" w:cs="Calibri"/>
          <w:b/>
          <w:bCs/>
          <w:sz w:val="20"/>
          <w:szCs w:val="20"/>
        </w:rPr>
        <w:t>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LP-919044992-I</w:t>
      </w:r>
      <w:r w:rsidR="00BD2921">
        <w:rPr>
          <w:rFonts w:ascii="Calibri" w:hAnsi="Calibri"/>
          <w:b/>
          <w:bCs/>
          <w:sz w:val="20"/>
          <w:szCs w:val="20"/>
        </w:rPr>
        <w:t>14</w:t>
      </w:r>
      <w:r>
        <w:rPr>
          <w:rFonts w:ascii="Calibri" w:hAnsi="Calibri"/>
          <w:b/>
          <w:bCs/>
          <w:sz w:val="20"/>
          <w:szCs w:val="20"/>
        </w:rPr>
        <w:t>-201</w:t>
      </w:r>
      <w:r w:rsidR="00647B68">
        <w:rPr>
          <w:rFonts w:ascii="Calibri" w:hAnsi="Calibri"/>
          <w:b/>
          <w:bCs/>
          <w:sz w:val="20"/>
          <w:szCs w:val="20"/>
        </w:rPr>
        <w:t>6</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AB2D98">
        <w:trPr>
          <w:trHeight w:val="77"/>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C66677" w:rsidRPr="00AA0B61" w:rsidTr="003632F9">
        <w:trPr>
          <w:trHeight w:val="64"/>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C66677" w:rsidRPr="000506F4" w:rsidRDefault="00C66677" w:rsidP="00C66677">
            <w:pPr>
              <w:tabs>
                <w:tab w:val="left" w:pos="1418"/>
              </w:tabs>
              <w:ind w:left="13"/>
              <w:jc w:val="both"/>
              <w:rPr>
                <w:bCs/>
                <w:sz w:val="16"/>
                <w:szCs w:val="16"/>
              </w:rPr>
            </w:pPr>
            <w:r w:rsidRPr="000506F4">
              <w:rPr>
                <w:rFonts w:asciiTheme="minorHAnsi" w:hAnsiTheme="minorHAnsi" w:cs="Arial"/>
                <w:b/>
                <w:sz w:val="16"/>
                <w:szCs w:val="16"/>
              </w:rPr>
              <w:t>ANEXO 13.</w:t>
            </w:r>
            <w:r w:rsidRPr="000506F4">
              <w:rPr>
                <w:rFonts w:asciiTheme="minorHAnsi" w:hAnsiTheme="minorHAnsi" w:cs="Arial"/>
                <w:sz w:val="16"/>
                <w:szCs w:val="16"/>
              </w:rPr>
              <w:t xml:space="preserve"> Cédula de entrega de documentos.</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02"/>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C66677" w:rsidRPr="000506F4" w:rsidRDefault="00C66677" w:rsidP="00C66677">
            <w:pPr>
              <w:tabs>
                <w:tab w:val="left" w:pos="1418"/>
              </w:tabs>
              <w:ind w:left="13"/>
              <w:jc w:val="both"/>
              <w:rPr>
                <w:bCs/>
                <w:sz w:val="16"/>
                <w:szCs w:val="16"/>
              </w:rPr>
            </w:pPr>
            <w:r w:rsidRPr="000506F4">
              <w:rPr>
                <w:rFonts w:asciiTheme="minorHAnsi" w:hAnsiTheme="minorHAnsi"/>
                <w:sz w:val="16"/>
                <w:szCs w:val="16"/>
              </w:rPr>
              <w:t>Identificación oficial vigente de quien firma las proposiciones, quien deberá contar con facultades de administración y/o dominio, o poder especial para actos de licitación pública.</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02"/>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C66677" w:rsidRPr="000506F4" w:rsidRDefault="00C66677" w:rsidP="00C66677">
            <w:pPr>
              <w:tabs>
                <w:tab w:val="left" w:pos="1418"/>
              </w:tabs>
              <w:ind w:left="13"/>
              <w:jc w:val="both"/>
              <w:rPr>
                <w:bCs/>
                <w:sz w:val="16"/>
                <w:szCs w:val="16"/>
              </w:rPr>
            </w:pPr>
            <w:r w:rsidRPr="000506F4">
              <w:rPr>
                <w:rFonts w:asciiTheme="minorHAnsi" w:hAnsiTheme="minorHAnsi"/>
                <w:sz w:val="16"/>
                <w:szCs w:val="16"/>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reactivos, que demuestre experiencia en Instituciones de Salud públicas y privadas, enfatizando su infraestructura física, capacidad de distribución y de recursos humanos y el listado de vehículos con que cuenta.</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02"/>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b/>
                <w:sz w:val="16"/>
                <w:szCs w:val="16"/>
              </w:rPr>
              <w:t>ANEXO 2</w:t>
            </w:r>
            <w:r w:rsidRPr="000506F4">
              <w:rPr>
                <w:rFonts w:asciiTheme="minorHAnsi" w:hAnsiTheme="minorHAnsi"/>
                <w:sz w:val="16"/>
                <w:szCs w:val="16"/>
              </w:rPr>
              <w:t>. Propuesta Técnica conforme al formato del anexo 2 de las presentes bases.</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69"/>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s="Arial"/>
                <w:sz w:val="16"/>
                <w:szCs w:val="16"/>
                <w:lang w:val="es-MX"/>
              </w:rPr>
              <w:t>Certificado o escrito bajo protesta de decir verdad  de que cumplen con las Normas Oficiales Mexicanas o las Normas Mexicanas o Normas Internacionales aplicables y en el que manifieste que los reactivos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81"/>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C66677" w:rsidRPr="000506F4" w:rsidRDefault="00C66677" w:rsidP="00C66677">
            <w:pPr>
              <w:tabs>
                <w:tab w:val="left" w:pos="1134"/>
              </w:tabs>
              <w:ind w:left="13"/>
              <w:jc w:val="both"/>
              <w:rPr>
                <w:sz w:val="16"/>
                <w:szCs w:val="16"/>
              </w:rPr>
            </w:pPr>
            <w:r w:rsidRPr="000506F4">
              <w:rPr>
                <w:rFonts w:asciiTheme="minorHAnsi" w:hAnsiTheme="minorHAnsi"/>
                <w:sz w:val="16"/>
                <w:szCs w:val="16"/>
              </w:rPr>
              <w:t>Documento que compruebe el domicilio fiscal del licitante, además deberá comprobar tener almacén o local de distribución establecido dentro del área metropolitana de la ciudad de Monterrey, Nuevo León para atender en el tiempo requerido las necesidades de la Convocante, (mediante Alta de Hacienda y Aviso de Funcionamiento o Licencia Sanitaria Vigente).</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218"/>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C66677" w:rsidRPr="000506F4" w:rsidRDefault="00C66677" w:rsidP="00C66677">
            <w:pPr>
              <w:tabs>
                <w:tab w:val="left" w:pos="1134"/>
              </w:tabs>
              <w:ind w:left="13"/>
              <w:jc w:val="both"/>
              <w:rPr>
                <w:sz w:val="16"/>
                <w:szCs w:val="16"/>
              </w:rPr>
            </w:pPr>
            <w:r w:rsidRPr="000506F4">
              <w:rPr>
                <w:rFonts w:asciiTheme="minorHAnsi" w:hAnsiTheme="minorHAnsi"/>
                <w:sz w:val="16"/>
                <w:szCs w:val="16"/>
              </w:rPr>
              <w:t>Carta de apoyo del fabricante o distribuidor mayorista del Reactivo para la determinación de VIH que se solicita en el anexo 1 de estas bases en la que se mencione el número de licitación y se describan las partidas, marcas y cantidades ofertadas.</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69"/>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olor w:val="000000"/>
                <w:sz w:val="16"/>
                <w:szCs w:val="16"/>
              </w:rPr>
              <w:t>Carta bajo protesta de decir verdad firmada por el representante legal, que manifieste que su representada cumple con todos los registros sanitarios para funcionar como negocio en la venta de productos de consumo en el Sector Salud.</w:t>
            </w:r>
            <w:r w:rsidRPr="000506F4">
              <w:rPr>
                <w:rFonts w:asciiTheme="minorHAnsi" w:hAnsiTheme="minorHAnsi"/>
                <w:sz w:val="16"/>
                <w:szCs w:val="16"/>
              </w:rPr>
              <w:t xml:space="preserve"> Así mismo deberá cumplir con las recomendaciones emitidas por el Instituto de Diagnóstico y Referencia Epidemiológicos (</w:t>
            </w:r>
            <w:proofErr w:type="spellStart"/>
            <w:r w:rsidRPr="000506F4">
              <w:rPr>
                <w:rFonts w:asciiTheme="minorHAnsi" w:hAnsiTheme="minorHAnsi"/>
                <w:sz w:val="16"/>
                <w:szCs w:val="16"/>
              </w:rPr>
              <w:t>InDRE</w:t>
            </w:r>
            <w:proofErr w:type="spellEnd"/>
            <w:r w:rsidRPr="000506F4">
              <w:rPr>
                <w:rFonts w:asciiTheme="minorHAnsi" w:hAnsiTheme="minorHAnsi"/>
                <w:sz w:val="16"/>
                <w:szCs w:val="16"/>
              </w:rPr>
              <w:t xml:space="preserve">) en los “Lineamientos para la vigilancia epidemiológica del diagnóstico de la infección por VIH/SIDA No </w:t>
            </w:r>
            <w:r w:rsidRPr="000506F4">
              <w:rPr>
                <w:rFonts w:asciiTheme="minorHAnsi" w:hAnsiTheme="minorHAnsi"/>
                <w:color w:val="548DD4" w:themeColor="text2" w:themeTint="99"/>
                <w:sz w:val="16"/>
                <w:szCs w:val="16"/>
              </w:rPr>
              <w:t>DGE-InDRE-RNLSP-2015</w:t>
            </w:r>
            <w:r w:rsidRPr="000506F4">
              <w:rPr>
                <w:rFonts w:asciiTheme="minorHAnsi" w:hAnsiTheme="minorHAnsi"/>
                <w:sz w:val="16"/>
                <w:szCs w:val="16"/>
              </w:rPr>
              <w:t>”.</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65"/>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olor w:val="000000"/>
                <w:sz w:val="16"/>
                <w:szCs w:val="16"/>
              </w:rPr>
              <w:t>Folletos en español del Equipo en Comodato que describan y cubran cuando menos las características solicitadas en el Anexo 1-A.</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70"/>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olor w:val="000000"/>
                <w:sz w:val="16"/>
                <w:szCs w:val="16"/>
              </w:rPr>
              <w:t xml:space="preserve">Carta </w:t>
            </w:r>
            <w:r w:rsidRPr="000506F4">
              <w:rPr>
                <w:rFonts w:asciiTheme="minorHAnsi" w:hAnsiTheme="minorHAnsi"/>
                <w:sz w:val="16"/>
                <w:szCs w:val="16"/>
              </w:rPr>
              <w:t xml:space="preserve">compromiso de que proporcionará la capacitación y asesoría al personal que designe el Hospital Metropolitano de la </w:t>
            </w:r>
            <w:r w:rsidRPr="000506F4">
              <w:rPr>
                <w:rFonts w:asciiTheme="minorHAnsi" w:hAnsiTheme="minorHAnsi"/>
                <w:color w:val="000000"/>
                <w:sz w:val="16"/>
                <w:szCs w:val="16"/>
              </w:rPr>
              <w:t>Convocante durante el tiempo que estime conveniente dicha unidad para el adecuado manejo del equipo.</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70"/>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olor w:val="000000"/>
                <w:sz w:val="16"/>
                <w:szCs w:val="16"/>
              </w:rPr>
              <w:t xml:space="preserve">Carta donde detalle el Staff de Ingeniería, deberá incluir los nombres de las </w:t>
            </w:r>
            <w:r w:rsidRPr="000506F4">
              <w:rPr>
                <w:rFonts w:asciiTheme="minorHAnsi" w:hAnsiTheme="minorHAnsi"/>
                <w:sz w:val="16"/>
                <w:szCs w:val="16"/>
              </w:rPr>
              <w:t>personas, Currículums, Diplomas y Certificados y teléfonos de urgencia, además de los nombres y teléfonos de las personas con los cuales se contactará la información para las solicitudes de abasto o devoluciones que haga el Hospital Metropolitano</w:t>
            </w:r>
            <w:r w:rsidRPr="000506F4">
              <w:rPr>
                <w:rFonts w:asciiTheme="minorHAnsi" w:hAnsiTheme="minorHAnsi"/>
                <w:color w:val="000000"/>
                <w:sz w:val="16"/>
                <w:szCs w:val="16"/>
              </w:rPr>
              <w:t>, así como el domicilio, teléfono de la oficina, celular y correos electrónicos.</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69"/>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olor w:val="000000"/>
                <w:sz w:val="16"/>
                <w:szCs w:val="16"/>
              </w:rPr>
              <w:t>Carta compromiso de que en caso de resultar adjudicado, se corregirá en un término no mayor a 24 horas cualquier falla o avería que se presente en el equipo, así como de que, en el supuesto que no se subsane la anomalía en el término establecido o que el equipo no tengan compostura, la Convocante tomará las medidas necesarias a fin de que se garantice el servicio a los pacientes, por lo cual, el licitante será responsable de los gastos que se generen en demasía por su incumplimiento en la prestación del servicio.</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60"/>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olor w:val="000000"/>
                <w:sz w:val="16"/>
                <w:szCs w:val="16"/>
              </w:rPr>
              <w:t>Carta compromiso de que en caso de resultar adjudicado se responsabilizará del mantenimiento preventivo y correctivo del equipo proporcionado en comodato, cuando sea necesario el traslado del equipo a las oficinas del licitante, para su mantenimiento y se prolongue por más de 24 horas proporcionará inmediatamente otro equipo igual, de tal manera que el servicio no se vea interrumpido.</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60"/>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lastRenderedPageBreak/>
              <w:t>14</w:t>
            </w:r>
          </w:p>
        </w:tc>
        <w:tc>
          <w:tcPr>
            <w:tcW w:w="7506" w:type="dxa"/>
          </w:tcPr>
          <w:p w:rsidR="00C66677" w:rsidRPr="000506F4" w:rsidRDefault="00C66677" w:rsidP="00C66677">
            <w:pPr>
              <w:tabs>
                <w:tab w:val="left" w:pos="1134"/>
              </w:tabs>
              <w:ind w:left="13"/>
              <w:jc w:val="both"/>
              <w:rPr>
                <w:sz w:val="16"/>
                <w:szCs w:val="16"/>
              </w:rPr>
            </w:pPr>
            <w:r w:rsidRPr="000506F4">
              <w:rPr>
                <w:rFonts w:asciiTheme="minorHAnsi" w:hAnsiTheme="minorHAnsi"/>
                <w:color w:val="000000"/>
                <w:sz w:val="16"/>
                <w:szCs w:val="16"/>
              </w:rPr>
              <w:t xml:space="preserve">Escrito en el que garantice  que </w:t>
            </w:r>
            <w:r w:rsidRPr="000506F4">
              <w:rPr>
                <w:rFonts w:asciiTheme="minorHAnsi" w:hAnsiTheme="minorHAnsi"/>
                <w:sz w:val="16"/>
                <w:szCs w:val="16"/>
              </w:rPr>
              <w:t>el período de caducidad de los Reactivos deberá ser de un año, como mínimo, contado a partir de la recepción en el Hospital Metropolitano de la Convocante</w:t>
            </w:r>
            <w:r w:rsidRPr="000506F4">
              <w:rPr>
                <w:rFonts w:asciiTheme="minorHAnsi" w:hAnsiTheme="minorHAnsi"/>
                <w:color w:val="000000"/>
                <w:sz w:val="16"/>
                <w:szCs w:val="16"/>
              </w:rPr>
              <w:t xml:space="preserve">, en caso de </w:t>
            </w:r>
            <w:r w:rsidRPr="000506F4">
              <w:rPr>
                <w:rFonts w:asciiTheme="minorHAnsi" w:hAnsiTheme="minorHAnsi"/>
                <w:sz w:val="16"/>
                <w:szCs w:val="16"/>
              </w:rPr>
              <w:t>suministrar insumos con menor caducidad a la establecida, se podrán devolver los mismos a juicio y responsabilidad del Hospital.</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60"/>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sz w:val="16"/>
                <w:szCs w:val="16"/>
              </w:rPr>
              <w:t xml:space="preserve">Alguno de los siguientes Certificados de calidad: ISO, FDA, CE, UL, TUV. Para equipos y reactivos fabricados en </w:t>
            </w:r>
            <w:r w:rsidRPr="000506F4">
              <w:rPr>
                <w:rFonts w:asciiTheme="minorHAnsi" w:hAnsiTheme="minorHAnsi"/>
                <w:color w:val="000000"/>
                <w:sz w:val="16"/>
                <w:szCs w:val="16"/>
              </w:rPr>
              <w:t>México además, la documentación de buenas prácticas de fabricación y la marca registrada en Original o copias certificadas.</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60"/>
          <w:jc w:val="center"/>
        </w:trPr>
        <w:tc>
          <w:tcPr>
            <w:tcW w:w="674" w:type="dxa"/>
            <w:vAlign w:val="center"/>
          </w:tcPr>
          <w:p w:rsidR="00C66677" w:rsidRPr="00AA0B61" w:rsidRDefault="00C66677" w:rsidP="003632F9">
            <w:pPr>
              <w:pStyle w:val="Default"/>
              <w:jc w:val="center"/>
              <w:rPr>
                <w:rFonts w:ascii="Calibri" w:hAnsi="Calibri"/>
                <w:b/>
                <w:sz w:val="16"/>
                <w:szCs w:val="16"/>
              </w:rPr>
            </w:pPr>
            <w:r>
              <w:rPr>
                <w:rFonts w:ascii="Calibri" w:hAnsi="Calibri"/>
                <w:b/>
                <w:sz w:val="16"/>
                <w:szCs w:val="16"/>
              </w:rPr>
              <w:t>16</w:t>
            </w:r>
          </w:p>
        </w:tc>
        <w:tc>
          <w:tcPr>
            <w:tcW w:w="7506" w:type="dxa"/>
          </w:tcPr>
          <w:p w:rsidR="00C66677" w:rsidRPr="000506F4" w:rsidRDefault="00C66677" w:rsidP="00C66677">
            <w:pPr>
              <w:ind w:left="13"/>
              <w:jc w:val="both"/>
              <w:rPr>
                <w:bCs/>
                <w:sz w:val="16"/>
                <w:szCs w:val="16"/>
              </w:rPr>
            </w:pPr>
            <w:r w:rsidRPr="000506F4">
              <w:rPr>
                <w:rFonts w:asciiTheme="minorHAnsi" w:hAnsiTheme="minorHAnsi"/>
                <w:sz w:val="16"/>
                <w:szCs w:val="16"/>
                <w:lang w:val="es-MX"/>
              </w:rPr>
              <w:t>Copia simple legible del Registro Sanitario de los reactivos y equipos propuestos.</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Pr="00AA0B61" w:rsidRDefault="00C66677" w:rsidP="003632F9">
            <w:pPr>
              <w:pStyle w:val="Default"/>
              <w:jc w:val="center"/>
              <w:rPr>
                <w:rFonts w:ascii="Calibri" w:hAnsi="Calibri"/>
                <w:b/>
                <w:sz w:val="16"/>
                <w:szCs w:val="16"/>
              </w:rPr>
            </w:pPr>
            <w:r>
              <w:rPr>
                <w:rFonts w:ascii="Calibri" w:hAnsi="Calibri"/>
                <w:b/>
                <w:sz w:val="16"/>
                <w:szCs w:val="16"/>
              </w:rPr>
              <w:t>17</w:t>
            </w:r>
          </w:p>
        </w:tc>
        <w:tc>
          <w:tcPr>
            <w:tcW w:w="7506" w:type="dxa"/>
          </w:tcPr>
          <w:p w:rsidR="00C66677" w:rsidRPr="000506F4" w:rsidRDefault="00C66677" w:rsidP="00C66677">
            <w:pPr>
              <w:ind w:left="13"/>
              <w:jc w:val="both"/>
              <w:rPr>
                <w:bCs/>
                <w:sz w:val="16"/>
                <w:szCs w:val="16"/>
              </w:rPr>
            </w:pPr>
            <w:r w:rsidRPr="000506F4">
              <w:rPr>
                <w:rFonts w:asciiTheme="minorHAnsi" w:hAnsiTheme="minorHAnsi"/>
                <w:sz w:val="16"/>
                <w:szCs w:val="16"/>
              </w:rPr>
              <w:t xml:space="preserve">Los licitantes que quieran participar en el presente concurso, deberán  presentar cuando menos dos cartas en original, emitidas por clientes en hoja membretada de estos; en las cuales estipule que han prestado servicio en la venta de reactivos de la misma naturaleza o similar a lo requerido en esta licitación y de haber prestado un </w:t>
            </w:r>
            <w:r w:rsidRPr="000506F4">
              <w:rPr>
                <w:rFonts w:asciiTheme="minorHAnsi" w:hAnsiTheme="minorHAnsi"/>
                <w:i/>
                <w:sz w:val="16"/>
                <w:szCs w:val="16"/>
              </w:rPr>
              <w:t>buen servicio</w:t>
            </w:r>
            <w:r w:rsidRPr="000506F4">
              <w:rPr>
                <w:rFonts w:asciiTheme="minorHAnsi" w:hAnsiTheme="minorHAnsi"/>
                <w:sz w:val="16"/>
                <w:szCs w:val="16"/>
              </w:rPr>
              <w:t>, mismas que la Convocante se reserva el derecho de verificar, para su participación en el presente evento.</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Pr="00AA0B61" w:rsidRDefault="00C66677"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C66677" w:rsidRPr="000506F4" w:rsidRDefault="00C66677" w:rsidP="00C66677">
            <w:pPr>
              <w:tabs>
                <w:tab w:val="left" w:pos="993"/>
              </w:tabs>
              <w:ind w:left="13"/>
              <w:jc w:val="both"/>
              <w:rPr>
                <w:sz w:val="16"/>
                <w:szCs w:val="16"/>
              </w:rPr>
            </w:pPr>
            <w:r w:rsidRPr="000506F4">
              <w:rPr>
                <w:rFonts w:asciiTheme="minorHAnsi" w:hAnsiTheme="minorHAnsi"/>
                <w:bCs/>
                <w:sz w:val="16"/>
                <w:szCs w:val="16"/>
              </w:rPr>
              <w:t xml:space="preserve">Cd o USB que contenga el total de los documentos incluidos en el sobre técnico en formato </w:t>
            </w:r>
            <w:proofErr w:type="spellStart"/>
            <w:r w:rsidRPr="000506F4">
              <w:rPr>
                <w:rFonts w:asciiTheme="minorHAnsi" w:hAnsiTheme="minorHAnsi"/>
                <w:bCs/>
                <w:sz w:val="16"/>
                <w:szCs w:val="16"/>
              </w:rPr>
              <w:t>pdf</w:t>
            </w:r>
            <w:proofErr w:type="spellEnd"/>
            <w:r w:rsidRPr="000506F4">
              <w:rPr>
                <w:rFonts w:asciiTheme="minorHAnsi" w:hAnsiTheme="minorHAnsi"/>
                <w:bCs/>
                <w:sz w:val="16"/>
                <w:szCs w:val="16"/>
              </w:rPr>
              <w:t xml:space="preserve">, </w:t>
            </w:r>
            <w:proofErr w:type="spellStart"/>
            <w:r w:rsidRPr="000506F4">
              <w:rPr>
                <w:rFonts w:asciiTheme="minorHAnsi" w:hAnsiTheme="minorHAnsi"/>
                <w:bCs/>
                <w:sz w:val="16"/>
                <w:szCs w:val="16"/>
              </w:rPr>
              <w:t>word</w:t>
            </w:r>
            <w:proofErr w:type="spellEnd"/>
            <w:r w:rsidRPr="000506F4">
              <w:rPr>
                <w:rFonts w:asciiTheme="minorHAnsi" w:hAnsiTheme="minorHAnsi"/>
                <w:bCs/>
                <w:sz w:val="16"/>
                <w:szCs w:val="16"/>
              </w:rPr>
              <w:t xml:space="preserve"> o Excel, el cual se requiere únicamente para agilizar la conducción del evento.</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Pr="00AA0B61" w:rsidRDefault="00C66677"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b/>
                <w:sz w:val="16"/>
                <w:szCs w:val="16"/>
              </w:rPr>
              <w:t>ANEXO 5</w:t>
            </w:r>
            <w:r w:rsidRPr="000506F4">
              <w:rPr>
                <w:rFonts w:asciiTheme="minorHAnsi" w:hAnsiTheme="minorHAnsi"/>
                <w:sz w:val="16"/>
                <w:szCs w:val="16"/>
              </w:rPr>
              <w:t xml:space="preserve">. </w:t>
            </w:r>
            <w:r w:rsidRPr="000506F4">
              <w:rPr>
                <w:rFonts w:asciiTheme="minorHAnsi" w:hAnsiTheme="minorHAnsi" w:cs="Arial"/>
                <w:sz w:val="16"/>
                <w:szCs w:val="16"/>
              </w:rPr>
              <w:t>Carta de presentación de proposiciones</w:t>
            </w:r>
            <w:r w:rsidRPr="000506F4">
              <w:rPr>
                <w:rFonts w:asciiTheme="minorHAnsi" w:hAnsiTheme="minorHAnsi"/>
                <w:color w:val="000000"/>
                <w:sz w:val="16"/>
                <w:szCs w:val="16"/>
              </w:rPr>
              <w:t>.</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Pr="00AA0B61" w:rsidRDefault="00C66677"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stheme="minorHAnsi"/>
                <w:b/>
                <w:sz w:val="16"/>
                <w:szCs w:val="16"/>
              </w:rPr>
              <w:t>ANEXO 7</w:t>
            </w:r>
            <w:r w:rsidRPr="000506F4">
              <w:rPr>
                <w:rFonts w:asciiTheme="minorHAnsi" w:hAnsiTheme="minorHAnsi" w:cstheme="minorHAnsi"/>
                <w:sz w:val="16"/>
                <w:szCs w:val="16"/>
              </w:rPr>
              <w:t xml:space="preserve">. Declaración de no encontrarse en alguno de los supuestos establecidos en los </w:t>
            </w:r>
            <w:r w:rsidRPr="000506F4">
              <w:rPr>
                <w:rFonts w:asciiTheme="minorHAnsi" w:hAnsiTheme="minorHAnsi" w:cstheme="minorHAnsi"/>
                <w:i/>
                <w:sz w:val="16"/>
                <w:szCs w:val="16"/>
              </w:rPr>
              <w:t>Artículos 37 y 95</w:t>
            </w:r>
            <w:r w:rsidRPr="000506F4">
              <w:rPr>
                <w:rFonts w:asciiTheme="minorHAnsi" w:hAnsiTheme="minorHAnsi" w:cstheme="minorHAnsi"/>
                <w:sz w:val="16"/>
                <w:szCs w:val="16"/>
              </w:rPr>
              <w:t xml:space="preserve"> de la Ley, </w:t>
            </w:r>
            <w:r w:rsidRPr="000506F4">
              <w:rPr>
                <w:rFonts w:asciiTheme="minorHAnsi" w:hAnsiTheme="minorHAnsi" w:cs="Arial"/>
                <w:i/>
                <w:sz w:val="16"/>
                <w:szCs w:val="16"/>
              </w:rPr>
              <w:t>Artículo 50</w:t>
            </w:r>
            <w:r w:rsidRPr="000506F4">
              <w:rPr>
                <w:rFonts w:asciiTheme="minorHAnsi" w:hAnsiTheme="minorHAnsi" w:cs="Arial"/>
                <w:sz w:val="16"/>
                <w:szCs w:val="16"/>
              </w:rPr>
              <w:t xml:space="preserve"> </w:t>
            </w:r>
            <w:proofErr w:type="spellStart"/>
            <w:r w:rsidRPr="000506F4">
              <w:rPr>
                <w:rFonts w:asciiTheme="minorHAnsi" w:hAnsiTheme="minorHAnsi" w:cs="Arial"/>
                <w:sz w:val="16"/>
                <w:szCs w:val="16"/>
              </w:rPr>
              <w:t>Fracc</w:t>
            </w:r>
            <w:proofErr w:type="spellEnd"/>
            <w:r w:rsidRPr="000506F4">
              <w:rPr>
                <w:rFonts w:asciiTheme="minorHAnsi" w:hAnsiTheme="minorHAnsi" w:cs="Arial"/>
                <w:sz w:val="16"/>
                <w:szCs w:val="16"/>
              </w:rPr>
              <w:t xml:space="preserve">. XXIII de La Ley de responsabilidades de los Servidores Públicos del Estado y Municipios de Nuevo León y </w:t>
            </w:r>
            <w:r w:rsidRPr="000506F4">
              <w:rPr>
                <w:rFonts w:asciiTheme="minorHAnsi" w:hAnsiTheme="minorHAnsi" w:cs="Arial"/>
                <w:i/>
                <w:sz w:val="16"/>
                <w:szCs w:val="16"/>
              </w:rPr>
              <w:t>Artículo 38</w:t>
            </w:r>
            <w:r w:rsidRPr="000506F4">
              <w:rPr>
                <w:rFonts w:asciiTheme="minorHAnsi" w:hAnsiTheme="minorHAnsi" w:cs="Arial"/>
                <w:sz w:val="16"/>
                <w:szCs w:val="16"/>
              </w:rPr>
              <w:t xml:space="preserve"> del Reglamento de la Ley de Adquisiciones, arrendamientos y Contrataciones de Servicios del Estado de Nuevo León</w:t>
            </w:r>
            <w:r w:rsidRPr="000506F4">
              <w:rPr>
                <w:rFonts w:asciiTheme="minorHAnsi" w:hAnsiTheme="minorHAnsi" w:cstheme="minorHAnsi"/>
                <w:sz w:val="16"/>
                <w:szCs w:val="16"/>
              </w:rPr>
              <w:t>, Declaración de integridad y Certificado de Determinación Independiente de Propuesta.</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Pr="00AA0B61" w:rsidRDefault="00C66677"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s="Arial"/>
                <w:sz w:val="16"/>
                <w:szCs w:val="16"/>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0506F4">
              <w:rPr>
                <w:rFonts w:asciiTheme="minorHAnsi" w:hAnsiTheme="minorHAnsi" w:cs="Arial"/>
                <w:bCs/>
                <w:sz w:val="16"/>
                <w:szCs w:val="16"/>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506F4">
              <w:rPr>
                <w:rFonts w:asciiTheme="minorHAnsi" w:hAnsiTheme="minorHAnsi" w:cs="Arial"/>
                <w:b/>
                <w:bCs/>
                <w:sz w:val="16"/>
                <w:szCs w:val="16"/>
                <w:lang w:val="es-MX"/>
              </w:rPr>
              <w:t>Anexo 9”</w:t>
            </w:r>
            <w:r w:rsidRPr="000506F4">
              <w:rPr>
                <w:rFonts w:asciiTheme="minorHAnsi" w:hAnsiTheme="minorHAnsi" w:cs="Arial"/>
                <w:bCs/>
                <w:sz w:val="16"/>
                <w:szCs w:val="16"/>
                <w:lang w:val="es-MX"/>
              </w:rPr>
              <w:t xml:space="preserve">; o con las reglas de origen correspondientes a los capítulos de compras del sector público de los tratados de libre comercio, citados en el numeral 1.1, utilizando el formato del </w:t>
            </w:r>
            <w:r w:rsidRPr="000506F4">
              <w:rPr>
                <w:rFonts w:asciiTheme="minorHAnsi" w:hAnsiTheme="minorHAnsi" w:cs="Arial"/>
                <w:b/>
                <w:bCs/>
                <w:sz w:val="16"/>
                <w:szCs w:val="16"/>
                <w:lang w:val="es-MX"/>
              </w:rPr>
              <w:t>Anexo “9-A”</w:t>
            </w:r>
            <w:r w:rsidRPr="000506F4">
              <w:rPr>
                <w:rFonts w:asciiTheme="minorHAnsi" w:hAnsiTheme="minorHAnsi" w:cs="Arial"/>
                <w:bCs/>
                <w:sz w:val="16"/>
                <w:szCs w:val="16"/>
                <w:lang w:val="es-MX"/>
              </w:rPr>
              <w:t>.</w:t>
            </w:r>
            <w:r w:rsidRPr="000506F4">
              <w:rPr>
                <w:rFonts w:asciiTheme="minorHAnsi" w:hAnsiTheme="minorHAnsi"/>
                <w:color w:val="000000"/>
                <w:sz w:val="16"/>
                <w:szCs w:val="16"/>
              </w:rPr>
              <w:t xml:space="preserve"> ii.- </w:t>
            </w:r>
            <w:r w:rsidRPr="000506F4">
              <w:rPr>
                <w:rFonts w:asciiTheme="minorHAnsi" w:hAnsiTheme="minorHAnsi" w:cs="Arial"/>
                <w:bCs/>
                <w:sz w:val="16"/>
                <w:szCs w:val="16"/>
                <w:lang w:val="es-MX"/>
              </w:rPr>
              <w:t xml:space="preserve">Los bienes importados cumplen con las reglas de origen establecidas en el Capítulo de Compras del Sector Público del Tratado que corresponda, conforme al formato del </w:t>
            </w:r>
            <w:r w:rsidRPr="000506F4">
              <w:rPr>
                <w:rFonts w:asciiTheme="minorHAnsi" w:hAnsiTheme="minorHAnsi" w:cs="Arial"/>
                <w:b/>
                <w:bCs/>
                <w:sz w:val="16"/>
                <w:szCs w:val="16"/>
                <w:lang w:val="es-MX"/>
              </w:rPr>
              <w:t>Anexo “9-B”.</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Default="00C66677"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b/>
                <w:sz w:val="16"/>
                <w:szCs w:val="16"/>
              </w:rPr>
              <w:t>ANEXO 11</w:t>
            </w:r>
            <w:r w:rsidRPr="000506F4">
              <w:rPr>
                <w:rFonts w:asciiTheme="minorHAnsi" w:hAnsiTheme="minorHAnsi"/>
                <w:sz w:val="16"/>
                <w:szCs w:val="16"/>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C66677" w:rsidRPr="00AA0B61" w:rsidRDefault="00C66677"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Default="00C66677"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stheme="minorHAnsi"/>
                <w:b/>
                <w:sz w:val="16"/>
                <w:szCs w:val="16"/>
              </w:rPr>
              <w:t>ANEXO 12</w:t>
            </w:r>
            <w:r w:rsidRPr="000506F4">
              <w:rPr>
                <w:rFonts w:asciiTheme="minorHAnsi" w:hAnsiTheme="minorHAnsi" w:cstheme="minorHAnsi"/>
                <w:sz w:val="16"/>
                <w:szCs w:val="16"/>
              </w:rPr>
              <w:t>. Escrito a que hace referencia a la Estratificación de Micro, Pequeña o Mediana empresa.</w:t>
            </w:r>
          </w:p>
        </w:tc>
        <w:tc>
          <w:tcPr>
            <w:tcW w:w="709" w:type="dxa"/>
            <w:vAlign w:val="center"/>
          </w:tcPr>
          <w:p w:rsidR="00C66677" w:rsidRPr="00AA0B61" w:rsidRDefault="00C66677"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Default="00C66677"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s="Arial"/>
                <w:sz w:val="16"/>
                <w:szCs w:val="16"/>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C66677" w:rsidRPr="00AA0B61" w:rsidRDefault="00C66677"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Default="00C66677"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s="Arial"/>
                <w:sz w:val="16"/>
                <w:szCs w:val="16"/>
              </w:rPr>
              <w:t>Escrito indicando que en caso de violaciones en materia de derechos inherentes a la propiedad intelectual asumirán la responsabilidad correspondiente.</w:t>
            </w:r>
          </w:p>
        </w:tc>
        <w:tc>
          <w:tcPr>
            <w:tcW w:w="709" w:type="dxa"/>
            <w:vAlign w:val="center"/>
          </w:tcPr>
          <w:p w:rsidR="00C66677" w:rsidRPr="00AA0B61" w:rsidRDefault="00C66677"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Default="00C66677"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s="Arial"/>
                <w:sz w:val="16"/>
                <w:szCs w:val="16"/>
              </w:rPr>
              <w:t xml:space="preserve">Documentos que acrediten encontrarse al corriente en el cumplimiento de sus obligaciones fiscales, tanto federales como estatales y municipales, de acuerdo a lo señalado en el </w:t>
            </w:r>
            <w:r w:rsidRPr="000506F4">
              <w:rPr>
                <w:rFonts w:asciiTheme="minorHAnsi" w:hAnsiTheme="minorHAnsi" w:cs="Arial"/>
                <w:i/>
                <w:sz w:val="16"/>
                <w:szCs w:val="16"/>
              </w:rPr>
              <w:t>Artículo 33 Bis</w:t>
            </w:r>
            <w:r w:rsidRPr="000506F4">
              <w:rPr>
                <w:rFonts w:asciiTheme="minorHAnsi" w:hAnsiTheme="minorHAnsi" w:cs="Arial"/>
                <w:sz w:val="16"/>
                <w:szCs w:val="16"/>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 este último (predial) en caso de ser propietario.</w:t>
            </w:r>
          </w:p>
        </w:tc>
        <w:tc>
          <w:tcPr>
            <w:tcW w:w="709" w:type="dxa"/>
            <w:vAlign w:val="center"/>
          </w:tcPr>
          <w:p w:rsidR="00C66677" w:rsidRPr="00AA0B61" w:rsidRDefault="00C66677"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Default="00C66677"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s="Arial"/>
                <w:sz w:val="16"/>
                <w:szCs w:val="16"/>
                <w:lang w:val="es-MX"/>
              </w:rPr>
              <w:t>Carta mediante la cual manifieste que su giro comercial comprende el suministro de los reactivos y servicios a que se refieren los anexos 1 y 1-A de esta convocatoria.</w:t>
            </w:r>
          </w:p>
        </w:tc>
        <w:tc>
          <w:tcPr>
            <w:tcW w:w="709" w:type="dxa"/>
            <w:vAlign w:val="center"/>
          </w:tcPr>
          <w:p w:rsidR="00C66677" w:rsidRPr="00AA0B61" w:rsidRDefault="00C66677" w:rsidP="00BD292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BD2921">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Default="00C66677"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s="Arial"/>
                <w:sz w:val="16"/>
                <w:szCs w:val="16"/>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w:t>
            </w:r>
            <w:r w:rsidRPr="000506F4">
              <w:rPr>
                <w:rFonts w:asciiTheme="minorHAnsi" w:hAnsiTheme="minorHAnsi" w:cs="Arial"/>
                <w:sz w:val="16"/>
                <w:szCs w:val="16"/>
                <w:lang w:val="es-MX"/>
              </w:rPr>
              <w:lastRenderedPageBreak/>
              <w:t>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C66677" w:rsidRPr="00AA0B61" w:rsidRDefault="00C66677" w:rsidP="00BD2921">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C66677" w:rsidRPr="00AA0B61" w:rsidRDefault="00C66677" w:rsidP="00BD2921">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Default="00C66677" w:rsidP="003632F9">
            <w:pPr>
              <w:pStyle w:val="Default"/>
              <w:jc w:val="center"/>
              <w:rPr>
                <w:rFonts w:ascii="Calibri" w:hAnsi="Calibri"/>
                <w:b/>
                <w:bCs/>
                <w:sz w:val="16"/>
                <w:szCs w:val="16"/>
              </w:rPr>
            </w:pPr>
            <w:r>
              <w:rPr>
                <w:rFonts w:ascii="Calibri" w:hAnsi="Calibri"/>
                <w:b/>
                <w:bCs/>
                <w:sz w:val="16"/>
                <w:szCs w:val="16"/>
              </w:rPr>
              <w:lastRenderedPageBreak/>
              <w:t>29</w:t>
            </w:r>
          </w:p>
        </w:tc>
        <w:tc>
          <w:tcPr>
            <w:tcW w:w="7506" w:type="dxa"/>
          </w:tcPr>
          <w:p w:rsidR="00C66677" w:rsidRPr="000506F4" w:rsidRDefault="00C66677" w:rsidP="000506F4">
            <w:pPr>
              <w:ind w:left="13"/>
              <w:jc w:val="both"/>
              <w:rPr>
                <w:sz w:val="16"/>
                <w:szCs w:val="16"/>
              </w:rPr>
            </w:pPr>
            <w:r w:rsidRPr="000506F4">
              <w:rPr>
                <w:rFonts w:asciiTheme="minorHAnsi" w:hAnsiTheme="minorHAnsi" w:cs="Arial"/>
                <w:sz w:val="16"/>
                <w:szCs w:val="16"/>
              </w:rPr>
              <w:t>Para el caso del</w:t>
            </w:r>
            <w:r w:rsidRPr="000506F4">
              <w:rPr>
                <w:rFonts w:asciiTheme="minorHAnsi" w:hAnsiTheme="minorHAnsi" w:cs="Arial"/>
                <w:sz w:val="16"/>
                <w:szCs w:val="16"/>
                <w:lang w:val="es-MX"/>
              </w:rPr>
              <w:t xml:space="preserve">(los) </w:t>
            </w:r>
            <w:r w:rsidRPr="000506F4">
              <w:rPr>
                <w:rFonts w:asciiTheme="minorHAnsi" w:hAnsiTheme="minorHAnsi" w:cs="Arial"/>
                <w:bCs/>
                <w:sz w:val="16"/>
                <w:szCs w:val="16"/>
                <w:lang w:val="es-MX"/>
              </w:rPr>
              <w:t>PARTICIPANTE(s)</w:t>
            </w:r>
            <w:r w:rsidRPr="000506F4">
              <w:rPr>
                <w:rFonts w:asciiTheme="minorHAnsi" w:hAnsiTheme="minorHAnsi" w:cs="Arial"/>
                <w:sz w:val="16"/>
                <w:szCs w:val="16"/>
                <w:lang w:val="es-MX"/>
              </w:rPr>
              <w:t xml:space="preserve"> que opte(n) por la presentación conjunta de propuestas, de conformidad con los </w:t>
            </w:r>
            <w:r w:rsidRPr="000506F4">
              <w:rPr>
                <w:rFonts w:asciiTheme="minorHAnsi" w:hAnsiTheme="minorHAnsi" w:cs="Arial"/>
                <w:i/>
                <w:sz w:val="16"/>
                <w:szCs w:val="16"/>
                <w:lang w:val="es-MX"/>
              </w:rPr>
              <w:t>Artículos 36</w:t>
            </w:r>
            <w:r w:rsidRPr="000506F4">
              <w:rPr>
                <w:rFonts w:asciiTheme="minorHAnsi" w:hAnsiTheme="minorHAnsi" w:cs="Arial"/>
                <w:sz w:val="16"/>
                <w:szCs w:val="16"/>
                <w:lang w:val="es-MX"/>
              </w:rPr>
              <w:t xml:space="preserve"> de la Ley de Adquisiciones, Arrendamientos y Contratación de Servicios</w:t>
            </w:r>
            <w:r w:rsidRPr="000506F4">
              <w:rPr>
                <w:rFonts w:asciiTheme="minorHAnsi" w:hAnsiTheme="minorHAnsi" w:cs="Arial"/>
                <w:bCs/>
                <w:sz w:val="16"/>
                <w:szCs w:val="16"/>
                <w:lang w:val="es-MX"/>
              </w:rPr>
              <w:t xml:space="preserve"> del Estado de Nuevo León </w:t>
            </w:r>
            <w:r w:rsidRPr="000506F4">
              <w:rPr>
                <w:rFonts w:asciiTheme="minorHAnsi" w:hAnsiTheme="minorHAnsi" w:cs="Arial"/>
                <w:sz w:val="16"/>
                <w:szCs w:val="16"/>
                <w:lang w:val="es-MX"/>
              </w:rPr>
              <w:t xml:space="preserve">y </w:t>
            </w:r>
            <w:r w:rsidRPr="000506F4">
              <w:rPr>
                <w:rFonts w:asciiTheme="minorHAnsi" w:hAnsiTheme="minorHAnsi" w:cs="Arial"/>
                <w:i/>
                <w:sz w:val="16"/>
                <w:szCs w:val="16"/>
                <w:lang w:val="es-MX"/>
              </w:rPr>
              <w:t>76</w:t>
            </w:r>
            <w:r w:rsidRPr="000506F4">
              <w:rPr>
                <w:rFonts w:asciiTheme="minorHAnsi" w:hAnsiTheme="minorHAnsi" w:cs="Arial"/>
                <w:sz w:val="16"/>
                <w:szCs w:val="16"/>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0506F4">
              <w:rPr>
                <w:rFonts w:asciiTheme="minorHAnsi" w:hAnsiTheme="minorHAnsi"/>
                <w:sz w:val="16"/>
                <w:szCs w:val="16"/>
                <w:lang w:val="es-MX"/>
              </w:rPr>
              <w:t>Las personas que integran</w:t>
            </w:r>
            <w:r w:rsidRPr="000506F4">
              <w:rPr>
                <w:rFonts w:asciiTheme="minorHAnsi" w:hAnsiTheme="minorHAnsi" w:cs="Arial"/>
                <w:sz w:val="16"/>
                <w:szCs w:val="16"/>
              </w:rPr>
              <w:t xml:space="preserve"> la agrupación deberán celebrar en los términos de la legislación aplicable el convenio de propuesta conjunta, en el que se establecerán con precisión los aspectos siguientes.- </w:t>
            </w:r>
            <w:r w:rsidRPr="000506F4">
              <w:rPr>
                <w:rFonts w:asciiTheme="minorHAnsi" w:hAnsiTheme="minorHAnsi" w:cs="Arial"/>
                <w:sz w:val="16"/>
                <w:szCs w:val="16"/>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w:t>
            </w:r>
            <w:r w:rsidRPr="000506F4">
              <w:rPr>
                <w:rFonts w:asciiTheme="minorHAnsi" w:hAnsiTheme="minorHAnsi" w:cstheme="minorHAnsi"/>
                <w:sz w:val="16"/>
                <w:szCs w:val="16"/>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0506F4">
              <w:rPr>
                <w:rFonts w:asciiTheme="minorHAnsi" w:hAnsiTheme="minorHAnsi" w:cstheme="minorHAnsi"/>
                <w:i/>
                <w:sz w:val="16"/>
                <w:szCs w:val="16"/>
              </w:rPr>
              <w:t xml:space="preserve"> En caso de que no participen en propuestas conjuntas deberá manifestarlo por escrito, sin que la omisión de dicho escrito sea motivo de rechazo</w:t>
            </w:r>
          </w:p>
        </w:tc>
        <w:tc>
          <w:tcPr>
            <w:tcW w:w="709" w:type="dxa"/>
            <w:vAlign w:val="center"/>
          </w:tcPr>
          <w:p w:rsidR="00C66677" w:rsidRPr="00AA0B61" w:rsidRDefault="00C66677" w:rsidP="00AF291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AF291D">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E50CE0">
        <w:rPr>
          <w:rFonts w:asciiTheme="minorHAnsi" w:hAnsiTheme="minorHAnsi"/>
          <w:b/>
          <w:color w:val="auto"/>
          <w:sz w:val="18"/>
          <w:szCs w:val="16"/>
        </w:rPr>
        <w:t>I</w:t>
      </w:r>
      <w:r w:rsidR="00BD2921">
        <w:rPr>
          <w:rFonts w:asciiTheme="minorHAnsi" w:hAnsiTheme="minorHAnsi"/>
          <w:b/>
          <w:color w:val="auto"/>
          <w:sz w:val="18"/>
          <w:szCs w:val="16"/>
        </w:rPr>
        <w:t>14</w:t>
      </w:r>
      <w:r w:rsidRPr="00C96B24">
        <w:rPr>
          <w:rFonts w:asciiTheme="minorHAnsi" w:hAnsiTheme="minorHAnsi"/>
          <w:b/>
          <w:color w:val="auto"/>
          <w:sz w:val="18"/>
          <w:szCs w:val="16"/>
        </w:rPr>
        <w:t>-201</w:t>
      </w:r>
      <w:r w:rsidR="00647B68">
        <w:rPr>
          <w:rFonts w:asciiTheme="minorHAnsi" w:hAnsiTheme="minorHAnsi"/>
          <w:b/>
          <w:color w:val="auto"/>
          <w:sz w:val="18"/>
          <w:szCs w:val="16"/>
        </w:rPr>
        <w:t>6</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C56D6B">
        <w:rPr>
          <w:rFonts w:asciiTheme="minorHAnsi" w:hAnsiTheme="minorHAnsi"/>
          <w:b/>
          <w:color w:val="auto"/>
          <w:sz w:val="18"/>
          <w:szCs w:val="16"/>
        </w:rPr>
        <w:t>I</w:t>
      </w:r>
      <w:r w:rsidR="00BD2921">
        <w:rPr>
          <w:rFonts w:asciiTheme="minorHAnsi" w:hAnsiTheme="minorHAnsi"/>
          <w:b/>
          <w:color w:val="auto"/>
          <w:sz w:val="18"/>
          <w:szCs w:val="16"/>
        </w:rPr>
        <w:t>14</w:t>
      </w:r>
      <w:r w:rsidRPr="00C96B24">
        <w:rPr>
          <w:rFonts w:asciiTheme="minorHAnsi" w:hAnsiTheme="minorHAnsi"/>
          <w:b/>
          <w:color w:val="auto"/>
          <w:sz w:val="18"/>
          <w:szCs w:val="16"/>
        </w:rPr>
        <w:t>-201</w:t>
      </w:r>
      <w:r w:rsidR="00647B68">
        <w:rPr>
          <w:rFonts w:asciiTheme="minorHAnsi" w:hAnsiTheme="minorHAnsi"/>
          <w:b/>
          <w:color w:val="auto"/>
          <w:sz w:val="18"/>
          <w:szCs w:val="16"/>
        </w:rPr>
        <w:t>6</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Default="002F5444" w:rsidP="002F5444">
      <w:pPr>
        <w:autoSpaceDE w:val="0"/>
        <w:autoSpaceDN w:val="0"/>
        <w:adjustRightInd w:val="0"/>
        <w:jc w:val="right"/>
        <w:rPr>
          <w:rFonts w:asciiTheme="minorHAnsi" w:hAnsiTheme="minorHAnsi" w:cstheme="minorHAnsi"/>
          <w:b/>
        </w:rPr>
      </w:pPr>
    </w:p>
    <w:p w:rsidR="000506F4" w:rsidRPr="00BA09CD" w:rsidRDefault="000506F4" w:rsidP="002F5444">
      <w:pPr>
        <w:autoSpaceDE w:val="0"/>
        <w:autoSpaceDN w:val="0"/>
        <w:adjustRightInd w:val="0"/>
        <w:jc w:val="right"/>
        <w:rPr>
          <w:rFonts w:asciiTheme="minorHAnsi" w:hAnsiTheme="minorHAnsi" w:cstheme="minorHAnsi"/>
          <w:b/>
        </w:rPr>
      </w:pPr>
      <w:bookmarkStart w:id="2" w:name="_GoBack"/>
      <w:bookmarkEnd w:id="2"/>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rsidR="00B149A6" w:rsidRPr="00E74FB0" w:rsidRDefault="00B149A6" w:rsidP="00B149A6">
      <w:pPr>
        <w:jc w:val="both"/>
        <w:rPr>
          <w:rFonts w:asciiTheme="minorHAnsi" w:hAnsiTheme="minorHAnsi" w:cstheme="minorHAnsi"/>
          <w:sz w:val="16"/>
          <w:szCs w:val="16"/>
          <w:lang w:val="es-MX"/>
        </w:rPr>
      </w:pPr>
    </w:p>
    <w:p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BD2921" w:rsidRPr="00BD2921">
        <w:rPr>
          <w:rFonts w:asciiTheme="minorHAnsi" w:hAnsiTheme="minorHAnsi"/>
          <w:bCs/>
          <w:sz w:val="16"/>
          <w:szCs w:val="16"/>
        </w:rPr>
        <w:t>REACTIVOS Y EQUIPO EN COMODATO PARA LA DETECCIÓN CUALITATIVA DE ANTICUERPOS CONTRA VIH</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REPRESENTADO POR SU DIRECTOR GENERAL, EL  DR.MED.MANUEL ENRIQUE DE LA O CAVAZOS Y EL DIRECTOR ADMINISTRATIVO, LIC. JOSÉ DE JESÚS GARZA ESCAMILLA</w:t>
      </w:r>
      <w:r w:rsidR="00AB2D98" w:rsidRPr="00E74FB0">
        <w:rPr>
          <w:rFonts w:asciiTheme="minorHAnsi" w:hAnsiTheme="minorHAnsi"/>
          <w:sz w:val="16"/>
          <w:szCs w:val="16"/>
        </w:rPr>
        <w:t xml:space="preserve"> A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rsidR="00AB2D98" w:rsidRPr="00E74FB0" w:rsidRDefault="00AB2D98" w:rsidP="00AB2D98">
      <w:pPr>
        <w:ind w:right="-5"/>
        <w:jc w:val="both"/>
        <w:rPr>
          <w:rFonts w:asciiTheme="minorHAnsi" w:hAnsiTheme="minorHAnsi"/>
          <w:sz w:val="16"/>
          <w:szCs w:val="16"/>
        </w:rPr>
      </w:pPr>
    </w:p>
    <w:p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rsidR="00AB2D98" w:rsidRPr="00E74FB0" w:rsidRDefault="00AB2D98" w:rsidP="00AB2D98">
      <w:pPr>
        <w:ind w:left="851" w:hanging="567"/>
        <w:jc w:val="both"/>
        <w:rPr>
          <w:rFonts w:asciiTheme="minorHAnsi" w:hAnsiTheme="minorHAnsi"/>
          <w:sz w:val="16"/>
          <w:szCs w:val="16"/>
        </w:rPr>
      </w:pP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w:t>
      </w:r>
      <w:r w:rsidR="00752685">
        <w:rPr>
          <w:rFonts w:asciiTheme="minorHAnsi" w:hAnsiTheme="minorHAnsi"/>
          <w:sz w:val="16"/>
          <w:szCs w:val="16"/>
        </w:rPr>
        <w:t>ediante oficio No. SRH-NOM-030.</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Licitación pública</w:t>
      </w:r>
      <w:r w:rsidRPr="00E74FB0">
        <w:rPr>
          <w:rFonts w:asciiTheme="minorHAnsi" w:hAnsiTheme="minorHAnsi" w:cs="Tahoma"/>
          <w:sz w:val="16"/>
          <w:szCs w:val="16"/>
        </w:rPr>
        <w:t xml:space="preserve"> Internacional bajo la Cobertura de Tratados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-919044992-I</w:t>
      </w:r>
      <w:r w:rsidR="00647B68">
        <w:rPr>
          <w:rFonts w:asciiTheme="minorHAnsi" w:hAnsiTheme="minorHAnsi" w:cs="Tahoma"/>
          <w:sz w:val="16"/>
          <w:szCs w:val="16"/>
        </w:rPr>
        <w:t>1</w:t>
      </w:r>
      <w:r w:rsidR="00BD2921">
        <w:rPr>
          <w:rFonts w:asciiTheme="minorHAnsi" w:hAnsiTheme="minorHAnsi" w:cs="Tahoma"/>
          <w:sz w:val="16"/>
          <w:szCs w:val="16"/>
        </w:rPr>
        <w:t>4</w:t>
      </w:r>
      <w:r w:rsidRPr="00E74FB0">
        <w:rPr>
          <w:rFonts w:asciiTheme="minorHAnsi" w:hAnsiTheme="minorHAnsi" w:cs="Tahoma"/>
          <w:sz w:val="16"/>
          <w:szCs w:val="16"/>
        </w:rPr>
        <w:t>-201</w:t>
      </w:r>
      <w:r w:rsidR="00647B68">
        <w:rPr>
          <w:rFonts w:asciiTheme="minorHAnsi" w:hAnsiTheme="minorHAnsi" w:cs="Tahoma"/>
          <w:sz w:val="16"/>
          <w:szCs w:val="16"/>
        </w:rPr>
        <w:t>6</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de </w:t>
      </w:r>
      <w:r w:rsidR="00BD2921" w:rsidRPr="00BD2921">
        <w:rPr>
          <w:rFonts w:asciiTheme="minorHAnsi" w:hAnsiTheme="minorHAnsi" w:cs="Tahoma"/>
          <w:sz w:val="16"/>
          <w:szCs w:val="16"/>
        </w:rPr>
        <w:t>REACTIVOS Y EQUIPO EN COMODATO PARA LA DETECCIÓN CUALITATIVA DE ANTICUERPOS CONTRA VIH</w:t>
      </w:r>
      <w:r w:rsidR="004065DA" w:rsidRPr="004065DA">
        <w:rPr>
          <w:rFonts w:asciiTheme="minorHAnsi" w:hAnsiTheme="minorHAnsi" w:cs="Tahoma"/>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rsidR="00AB2D98" w:rsidRPr="00E74FB0" w:rsidRDefault="00AB2D98" w:rsidP="00AB2D98">
      <w:pPr>
        <w:ind w:left="709" w:right="-5" w:hanging="42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con Escritura Pública número ___ de fecha ___ de ___ de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___, de fecha ___ de ___ de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xml:space="preserve">. Manifestando bajo protesta de decir verdad que su cargo y facultades conferidas no le han sido </w:t>
      </w:r>
      <w:proofErr w:type="gramStart"/>
      <w:r w:rsidRPr="00E74FB0">
        <w:rPr>
          <w:rFonts w:asciiTheme="minorHAnsi" w:hAnsiTheme="minorHAnsi"/>
          <w:sz w:val="16"/>
          <w:szCs w:val="16"/>
        </w:rPr>
        <w:t>revocadas</w:t>
      </w:r>
      <w:proofErr w:type="gramEnd"/>
      <w:r w:rsidRPr="00E74FB0">
        <w:rPr>
          <w:rFonts w:asciiTheme="minorHAnsi" w:hAnsiTheme="minorHAnsi"/>
          <w:sz w:val="16"/>
          <w:szCs w:val="16"/>
        </w:rPr>
        <w:t xml:space="preserve"> o disminuidas a la fecha</w:t>
      </w:r>
      <w:r w:rsidRPr="00E74FB0">
        <w:rPr>
          <w:rFonts w:asciiTheme="minorHAnsi" w:hAnsiTheme="minorHAnsi" w:cs="Tahoma"/>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w:t>
      </w:r>
      <w:proofErr w:type="gramStart"/>
      <w:r w:rsidRPr="00E74FB0">
        <w:rPr>
          <w:rFonts w:asciiTheme="minorHAnsi" w:hAnsiTheme="minorHAnsi" w:cs="Tahoma"/>
          <w:sz w:val="16"/>
          <w:szCs w:val="16"/>
        </w:rPr>
        <w:t>establece</w:t>
      </w:r>
      <w:proofErr w:type="gramEnd"/>
      <w:r w:rsidRPr="00E74FB0">
        <w:rPr>
          <w:rFonts w:asciiTheme="minorHAnsi" w:hAnsiTheme="minorHAnsi" w:cs="Tahoma"/>
          <w:sz w:val="16"/>
          <w:szCs w:val="16"/>
        </w:rPr>
        <w:t xml:space="preserve"> la Ley de Adquisiciones, Arrendamientos y Contratación de Servicios del Estado de Nuevo León y las reglas generales para la contratación y ejecución de Adquisiciones, así como los términos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lastRenderedPageBreak/>
        <w:t>III.- DECLARAN “LAS PARTES”:</w:t>
      </w:r>
    </w:p>
    <w:p w:rsidR="00AB2D98" w:rsidRPr="00E74FB0" w:rsidRDefault="00AB2D98" w:rsidP="00AB2D98">
      <w:pPr>
        <w:ind w:left="851" w:right="-5" w:hanging="851"/>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rsidR="00AB2D98" w:rsidRPr="00E74FB0" w:rsidRDefault="00AB2D98" w:rsidP="00AB2D98">
      <w:pPr>
        <w:ind w:right="-5"/>
        <w:jc w:val="both"/>
        <w:rPr>
          <w:rFonts w:asciiTheme="minorHAnsi" w:hAnsiTheme="minorHAnsi" w:cs="Tahoma"/>
          <w:b/>
          <w:sz w:val="16"/>
          <w:szCs w:val="16"/>
        </w:rPr>
      </w:pPr>
    </w:p>
    <w:p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rsidR="002448EA" w:rsidRPr="00D85843" w:rsidRDefault="002448EA" w:rsidP="002448EA">
      <w:pPr>
        <w:ind w:right="-5"/>
        <w:rPr>
          <w:rFonts w:asciiTheme="minorHAnsi" w:hAnsiTheme="minorHAnsi" w:cs="Tahoma"/>
          <w:b/>
          <w:sz w:val="14"/>
          <w:szCs w:val="16"/>
        </w:rPr>
      </w:pPr>
    </w:p>
    <w:p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PRIMERA: OBJETO.-</w:t>
      </w:r>
      <w:r w:rsidRPr="00D85843">
        <w:rPr>
          <w:rFonts w:asciiTheme="minorHAnsi" w:hAnsiTheme="minorHAnsi" w:cs="Tahoma"/>
          <w:sz w:val="16"/>
          <w:szCs w:val="18"/>
        </w:rPr>
        <w:t xml:space="preserve">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se obliga a vender a </w:t>
      </w:r>
      <w:r w:rsidRPr="00D85843">
        <w:rPr>
          <w:rFonts w:asciiTheme="minorHAnsi" w:hAnsiTheme="minorHAnsi" w:cs="Tahoma"/>
          <w:b/>
          <w:sz w:val="16"/>
          <w:szCs w:val="18"/>
        </w:rPr>
        <w:t xml:space="preserve">“S.S.N.L.” </w:t>
      </w:r>
      <w:r w:rsidRPr="00D85843">
        <w:rPr>
          <w:rFonts w:asciiTheme="minorHAnsi" w:hAnsiTheme="minorHAnsi" w:cs="Tahoma"/>
          <w:sz w:val="16"/>
          <w:szCs w:val="18"/>
        </w:rPr>
        <w:t>los</w:t>
      </w:r>
      <w:r w:rsidRPr="00D85843">
        <w:rPr>
          <w:rFonts w:asciiTheme="minorHAnsi" w:hAnsiTheme="minorHAnsi" w:cs="Tahoma"/>
          <w:b/>
          <w:sz w:val="16"/>
          <w:szCs w:val="18"/>
        </w:rPr>
        <w:t xml:space="preserve"> </w:t>
      </w:r>
      <w:r w:rsidRPr="00D85843">
        <w:rPr>
          <w:rFonts w:asciiTheme="minorHAnsi" w:hAnsiTheme="minorHAnsi" w:cs="Tahoma"/>
          <w:sz w:val="16"/>
          <w:szCs w:val="18"/>
        </w:rPr>
        <w:t xml:space="preserve">REACTIVOS Y EQUIPO EN COMODATO PARA LA DETECCIÓN CUALITATIVA DEL ANTÍGENO CONTRA VIH, de acuerdo a la descripción, precio, cantidad y características que se describen en el Anexo 1, que forma parte integral del presente instrumento y demás especificaciones solicitadas por </w:t>
      </w:r>
      <w:r w:rsidRPr="00D85843">
        <w:rPr>
          <w:rFonts w:asciiTheme="minorHAnsi" w:hAnsiTheme="minorHAnsi" w:cs="Tahoma"/>
          <w:b/>
          <w:sz w:val="16"/>
          <w:szCs w:val="18"/>
        </w:rPr>
        <w:t>“S.S.N.L.”</w:t>
      </w:r>
      <w:r w:rsidRPr="00D85843">
        <w:rPr>
          <w:rFonts w:asciiTheme="minorHAnsi" w:hAnsiTheme="minorHAnsi" w:cs="Tahoma"/>
          <w:sz w:val="16"/>
          <w:szCs w:val="18"/>
        </w:rPr>
        <w:t>, en las bases de la</w:t>
      </w:r>
      <w:r w:rsidRPr="00D85843">
        <w:rPr>
          <w:rFonts w:asciiTheme="minorHAnsi" w:hAnsiTheme="minorHAnsi"/>
          <w:sz w:val="16"/>
          <w:szCs w:val="18"/>
        </w:rPr>
        <w:t xml:space="preserve"> </w:t>
      </w:r>
      <w:r>
        <w:rPr>
          <w:rFonts w:asciiTheme="minorHAnsi" w:hAnsiTheme="minorHAnsi"/>
          <w:sz w:val="16"/>
          <w:szCs w:val="18"/>
        </w:rPr>
        <w:t xml:space="preserve">Licitación </w:t>
      </w:r>
      <w:r w:rsidR="00341301">
        <w:rPr>
          <w:rFonts w:asciiTheme="minorHAnsi" w:hAnsiTheme="minorHAnsi"/>
          <w:sz w:val="16"/>
          <w:szCs w:val="18"/>
        </w:rPr>
        <w:t>Pública</w:t>
      </w:r>
      <w:r w:rsidRPr="00D85843">
        <w:rPr>
          <w:rFonts w:asciiTheme="minorHAnsi" w:hAnsiTheme="minorHAnsi"/>
          <w:sz w:val="16"/>
          <w:szCs w:val="18"/>
        </w:rPr>
        <w:t xml:space="preserve"> Internacional Bajo la Cobertura de Tratados </w:t>
      </w:r>
      <w:r>
        <w:rPr>
          <w:rFonts w:asciiTheme="minorHAnsi" w:hAnsiTheme="minorHAnsi"/>
          <w:sz w:val="16"/>
          <w:szCs w:val="18"/>
        </w:rPr>
        <w:t xml:space="preserve">Presencial </w:t>
      </w:r>
      <w:r w:rsidRPr="00D85843">
        <w:rPr>
          <w:rFonts w:asciiTheme="minorHAnsi" w:hAnsiTheme="minorHAnsi"/>
          <w:sz w:val="16"/>
          <w:szCs w:val="18"/>
        </w:rPr>
        <w:t xml:space="preserve">No. </w:t>
      </w:r>
      <w:r>
        <w:rPr>
          <w:rFonts w:asciiTheme="minorHAnsi" w:hAnsiTheme="minorHAnsi"/>
          <w:sz w:val="16"/>
          <w:szCs w:val="18"/>
        </w:rPr>
        <w:t>LP</w:t>
      </w:r>
      <w:r w:rsidRPr="00D85843">
        <w:rPr>
          <w:rFonts w:asciiTheme="minorHAnsi" w:hAnsiTheme="minorHAnsi"/>
          <w:sz w:val="16"/>
          <w:szCs w:val="18"/>
        </w:rPr>
        <w:t>-919044992-I</w:t>
      </w:r>
      <w:r>
        <w:rPr>
          <w:rFonts w:asciiTheme="minorHAnsi" w:hAnsiTheme="minorHAnsi"/>
          <w:sz w:val="16"/>
          <w:szCs w:val="18"/>
        </w:rPr>
        <w:t>14</w:t>
      </w:r>
      <w:r w:rsidRPr="00D85843">
        <w:rPr>
          <w:rFonts w:asciiTheme="minorHAnsi" w:hAnsiTheme="minorHAnsi"/>
          <w:sz w:val="16"/>
          <w:szCs w:val="18"/>
        </w:rPr>
        <w:t>-201</w:t>
      </w:r>
      <w:r>
        <w:rPr>
          <w:rFonts w:asciiTheme="minorHAnsi" w:hAnsiTheme="minorHAnsi"/>
          <w:sz w:val="16"/>
          <w:szCs w:val="18"/>
        </w:rPr>
        <w:t>6</w:t>
      </w:r>
      <w:r w:rsidRPr="00D85843">
        <w:rPr>
          <w:rFonts w:asciiTheme="minorHAnsi" w:hAnsiTheme="minorHAnsi"/>
          <w:sz w:val="16"/>
          <w:szCs w:val="18"/>
        </w:rPr>
        <w:t xml:space="preserve"> referente a la compraventa de REACTIVOS Y EQUIPO EN COMODATO PARA LA DETECCIÓN CUALITATIVA DEL ANTÍGENO CONTRA VIH</w:t>
      </w:r>
      <w:r w:rsidR="00341301">
        <w:rPr>
          <w:rFonts w:asciiTheme="minorHAnsi" w:hAnsiTheme="minorHAnsi" w:cs="Tahoma"/>
          <w:sz w:val="16"/>
          <w:szCs w:val="18"/>
        </w:rPr>
        <w:t>, junta</w:t>
      </w:r>
      <w:r w:rsidRPr="00D85843">
        <w:rPr>
          <w:rFonts w:asciiTheme="minorHAnsi" w:hAnsiTheme="minorHAnsi" w:cs="Tahoma"/>
          <w:sz w:val="16"/>
          <w:szCs w:val="18"/>
        </w:rPr>
        <w:t xml:space="preserve"> de aclaraciones y conforme a la propuesta técnica y oferta económica presentadas por</w:t>
      </w:r>
      <w:r w:rsidRPr="00D85843">
        <w:rPr>
          <w:rFonts w:asciiTheme="minorHAnsi" w:hAnsiTheme="minorHAnsi" w:cs="Tahoma"/>
          <w:b/>
          <w:sz w:val="16"/>
          <w:szCs w:val="18"/>
        </w:rPr>
        <w:t xml:space="preserve"> “EL PROVEEDOR”</w:t>
      </w:r>
      <w:r w:rsidRPr="00D85843">
        <w:rPr>
          <w:rFonts w:asciiTheme="minorHAnsi" w:hAnsiTheme="minorHAnsi" w:cs="Tahoma"/>
          <w:sz w:val="16"/>
          <w:szCs w:val="18"/>
        </w:rPr>
        <w:t>,</w:t>
      </w:r>
      <w:r w:rsidRPr="00D85843">
        <w:rPr>
          <w:rFonts w:asciiTheme="minorHAnsi" w:hAnsiTheme="minorHAnsi" w:cs="Tahoma"/>
          <w:b/>
          <w:sz w:val="16"/>
          <w:szCs w:val="18"/>
        </w:rPr>
        <w:t xml:space="preserve"> </w:t>
      </w:r>
      <w:r w:rsidRPr="00D85843">
        <w:rPr>
          <w:rFonts w:asciiTheme="minorHAnsi" w:hAnsiTheme="minorHAnsi" w:cs="Tahoma"/>
          <w:sz w:val="16"/>
          <w:szCs w:val="18"/>
        </w:rPr>
        <w:t>las cuales forman parte de este contrato.</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 xml:space="preserve">SEGUNDA: MONTO DEL CONTRATO.- </w:t>
      </w:r>
      <w:r w:rsidRPr="00D85843">
        <w:rPr>
          <w:rFonts w:asciiTheme="minorHAnsi" w:hAnsiTheme="minorHAnsi" w:cs="Tahoma"/>
          <w:sz w:val="16"/>
          <w:szCs w:val="18"/>
        </w:rPr>
        <w:t>El monto del presente contrato será por la cantidad de $_________ (_________________ pesos 00/100 M.N.), que</w:t>
      </w:r>
      <w:r w:rsidRPr="00D85843">
        <w:rPr>
          <w:rFonts w:asciiTheme="minorHAnsi" w:hAnsiTheme="minorHAnsi" w:cs="Tahoma"/>
          <w:b/>
          <w:sz w:val="16"/>
          <w:szCs w:val="18"/>
        </w:rPr>
        <w:t xml:space="preserve"> “S.S.N.L.” </w:t>
      </w:r>
      <w:r w:rsidRPr="00D85843">
        <w:rPr>
          <w:rFonts w:asciiTheme="minorHAnsi" w:hAnsiTheme="minorHAnsi" w:cs="Tahoma"/>
          <w:sz w:val="16"/>
          <w:szCs w:val="18"/>
        </w:rPr>
        <w:t>cubrirá a</w:t>
      </w:r>
      <w:r w:rsidRPr="00D85843">
        <w:rPr>
          <w:rFonts w:asciiTheme="minorHAnsi" w:hAnsiTheme="minorHAnsi" w:cs="Tahoma"/>
          <w:b/>
          <w:sz w:val="16"/>
          <w:szCs w:val="18"/>
        </w:rPr>
        <w:t xml:space="preserve"> “EL PROVEEDOR” </w:t>
      </w:r>
      <w:r w:rsidRPr="00D85843">
        <w:rPr>
          <w:rFonts w:asciiTheme="minorHAnsi" w:hAnsiTheme="minorHAnsi" w:cs="Tahoma"/>
          <w:sz w:val="16"/>
          <w:szCs w:val="18"/>
        </w:rPr>
        <w:t xml:space="preserve">por concepto de los insumos objeto del presente contrato, </w:t>
      </w:r>
      <w:r w:rsidRPr="00D85843">
        <w:rPr>
          <w:rFonts w:asciiTheme="minorHAnsi" w:hAnsiTheme="minorHAnsi"/>
          <w:sz w:val="16"/>
          <w:szCs w:val="18"/>
        </w:rPr>
        <w:t xml:space="preserve">el pago antes referido se efectuará conforme a lo establecido en la Cláusula </w:t>
      </w:r>
      <w:r w:rsidRPr="00D85843">
        <w:rPr>
          <w:rFonts w:asciiTheme="minorHAnsi" w:hAnsiTheme="minorHAnsi"/>
          <w:bCs/>
          <w:iCs/>
          <w:sz w:val="16"/>
          <w:szCs w:val="18"/>
        </w:rPr>
        <w:t>Tercera</w:t>
      </w:r>
      <w:r w:rsidRPr="00D85843">
        <w:rPr>
          <w:rFonts w:asciiTheme="minorHAnsi" w:hAnsiTheme="minorHAnsi"/>
          <w:sz w:val="16"/>
          <w:szCs w:val="18"/>
        </w:rPr>
        <w:t>.</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pStyle w:val="Textoindependiente"/>
        <w:ind w:right="-5"/>
        <w:rPr>
          <w:rFonts w:asciiTheme="minorHAnsi" w:hAnsiTheme="minorHAnsi"/>
          <w:sz w:val="16"/>
          <w:szCs w:val="18"/>
        </w:rPr>
      </w:pPr>
      <w:r w:rsidRPr="00D85843">
        <w:rPr>
          <w:rFonts w:asciiTheme="minorHAnsi" w:hAnsiTheme="minorHAnsi"/>
          <w:sz w:val="16"/>
          <w:szCs w:val="18"/>
        </w:rPr>
        <w:t xml:space="preserve">El precio señalado en su oferta económica y este instrumento, compensará a </w:t>
      </w:r>
      <w:r w:rsidRPr="00D85843">
        <w:rPr>
          <w:rFonts w:asciiTheme="minorHAnsi" w:hAnsiTheme="minorHAnsi"/>
          <w:b/>
          <w:sz w:val="16"/>
          <w:szCs w:val="18"/>
        </w:rPr>
        <w:t>“EL PROVEEDOR”</w:t>
      </w:r>
      <w:r w:rsidRPr="00D85843">
        <w:rPr>
          <w:rFonts w:asciiTheme="minorHAnsi" w:hAnsiTheme="minorHAnsi"/>
          <w:sz w:val="16"/>
          <w:szCs w:val="18"/>
        </w:rPr>
        <w:t xml:space="preserve"> por los insumos, transportación carga y descarga y todos los demás gastos que se originan como consecuencia del presente contrato, así como su utilidad, por lo que </w:t>
      </w:r>
      <w:r w:rsidRPr="00D85843">
        <w:rPr>
          <w:rFonts w:asciiTheme="minorHAnsi" w:hAnsiTheme="minorHAnsi"/>
          <w:b/>
          <w:sz w:val="16"/>
          <w:szCs w:val="18"/>
        </w:rPr>
        <w:t>“EL PROVEEDOR”</w:t>
      </w:r>
      <w:r w:rsidRPr="00D85843">
        <w:rPr>
          <w:rFonts w:asciiTheme="minorHAnsi" w:hAnsiTheme="minorHAnsi"/>
          <w:sz w:val="16"/>
          <w:szCs w:val="18"/>
        </w:rPr>
        <w:t xml:space="preserve"> no podrá exigir mayor retribución por ningún otro concepto.</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jc w:val="both"/>
        <w:rPr>
          <w:rFonts w:asciiTheme="minorHAnsi" w:hAnsiTheme="minorHAnsi" w:cs="Tahoma"/>
          <w:sz w:val="16"/>
          <w:szCs w:val="18"/>
        </w:rPr>
      </w:pPr>
      <w:r w:rsidRPr="00D85843">
        <w:rPr>
          <w:rFonts w:asciiTheme="minorHAnsi" w:hAnsiTheme="minorHAnsi" w:cs="Tahoma"/>
          <w:sz w:val="16"/>
          <w:szCs w:val="18"/>
        </w:rPr>
        <w:t xml:space="preserve">El presente instrumento, se celebra bajo la condición de precio fijo, conforme a los precios establecidos por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en su oferta económica, misma que forma parte del presente contrato, por lo que no se reconocerá incremento alguno en los precios ofertados. </w:t>
      </w:r>
    </w:p>
    <w:p w:rsidR="00D85843" w:rsidRPr="00D85843" w:rsidRDefault="00D85843" w:rsidP="00D85843">
      <w:pPr>
        <w:jc w:val="both"/>
        <w:rPr>
          <w:rFonts w:asciiTheme="minorHAnsi" w:hAnsiTheme="minorHAnsi"/>
          <w:b/>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sz w:val="16"/>
          <w:szCs w:val="18"/>
        </w:rPr>
        <w:t xml:space="preserve">“EL PROVEEDOR” </w:t>
      </w:r>
      <w:r w:rsidRPr="00D85843">
        <w:rPr>
          <w:rFonts w:asciiTheme="minorHAnsi" w:hAnsiTheme="minorHAnsi"/>
          <w:sz w:val="16"/>
          <w:szCs w:val="18"/>
        </w:rPr>
        <w:t>se obliga a respetar el precio fijo, en el supuesto de que la Unidad Aplicativa de</w:t>
      </w:r>
      <w:r w:rsidRPr="00D85843">
        <w:rPr>
          <w:rFonts w:asciiTheme="minorHAnsi" w:hAnsiTheme="minorHAnsi"/>
          <w:b/>
          <w:sz w:val="16"/>
          <w:szCs w:val="18"/>
        </w:rPr>
        <w:t xml:space="preserve"> “S.S.N.L.” </w:t>
      </w:r>
      <w:r w:rsidRPr="00D85843">
        <w:rPr>
          <w:rFonts w:asciiTheme="minorHAnsi" w:hAnsiTheme="minorHAnsi"/>
          <w:sz w:val="16"/>
          <w:szCs w:val="18"/>
        </w:rPr>
        <w:t>realice compras directas, cuando se presenten circunstancias especiales o se establezcan programas que hagan necesaria la adquisición de los insumos que estén comprendidos dentro de este contrato.</w:t>
      </w:r>
    </w:p>
    <w:p w:rsidR="00D85843" w:rsidRPr="00D85843" w:rsidRDefault="00D85843" w:rsidP="00D85843">
      <w:pPr>
        <w:jc w:val="both"/>
        <w:rPr>
          <w:rFonts w:asciiTheme="minorHAnsi" w:hAnsiTheme="minorHAnsi" w:cs="Tahoma"/>
          <w:b/>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 xml:space="preserve">TERCERA: FORMA DE PAGO.- </w:t>
      </w:r>
      <w:r w:rsidRPr="00D85843">
        <w:rPr>
          <w:rFonts w:asciiTheme="minorHAnsi" w:hAnsiTheme="minorHAnsi"/>
          <w:sz w:val="16"/>
          <w:szCs w:val="18"/>
        </w:rPr>
        <w:t xml:space="preserve">El pago de los insumos adquiridos se efectuara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 dicho pago se realizará en</w:t>
      </w:r>
      <w:r w:rsidR="00C66677">
        <w:rPr>
          <w:rFonts w:asciiTheme="minorHAnsi" w:hAnsiTheme="minorHAnsi"/>
          <w:sz w:val="16"/>
          <w:szCs w:val="18"/>
        </w:rPr>
        <w:t xml:space="preserve"> Pesos Mexicanos dentro de los 2</w:t>
      </w:r>
      <w:r w:rsidRPr="00D85843">
        <w:rPr>
          <w:rFonts w:asciiTheme="minorHAnsi" w:hAnsiTheme="minorHAnsi"/>
          <w:sz w:val="16"/>
          <w:szCs w:val="18"/>
        </w:rPr>
        <w:t xml:space="preserve">0 días siguientes en que se expida el contra recibo de la factura en la Unidad de </w:t>
      </w:r>
      <w:r w:rsidRPr="00D85843">
        <w:rPr>
          <w:rFonts w:asciiTheme="minorHAnsi" w:hAnsiTheme="minorHAnsi"/>
          <w:b/>
          <w:bCs/>
          <w:sz w:val="16"/>
          <w:szCs w:val="18"/>
        </w:rPr>
        <w:t>“S.S.N.L.”</w:t>
      </w:r>
      <w:r w:rsidRPr="00D85843">
        <w:rPr>
          <w:rFonts w:asciiTheme="minorHAnsi" w:hAnsiTheme="minorHAnsi"/>
          <w:sz w:val="16"/>
          <w:szCs w:val="18"/>
        </w:rPr>
        <w:t xml:space="preserve">, receptora de los bienes. </w:t>
      </w:r>
    </w:p>
    <w:p w:rsidR="00D85843" w:rsidRPr="00D85843" w:rsidRDefault="00D85843" w:rsidP="00D85843">
      <w:pPr>
        <w:tabs>
          <w:tab w:val="right" w:pos="1276"/>
        </w:tabs>
        <w:jc w:val="both"/>
        <w:rPr>
          <w:rFonts w:asciiTheme="minorHAnsi" w:hAnsiTheme="minorHAnsi"/>
          <w:sz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Las facturas que resulten de la entrega de los insumos serán presentadas por </w:t>
      </w:r>
      <w:r w:rsidRPr="00D85843">
        <w:rPr>
          <w:rFonts w:asciiTheme="minorHAnsi" w:hAnsiTheme="minorHAnsi"/>
          <w:b/>
          <w:bCs/>
          <w:sz w:val="16"/>
          <w:szCs w:val="18"/>
        </w:rPr>
        <w:t>“EL PROVEEDOR”</w:t>
      </w:r>
      <w:r w:rsidRPr="00D85843">
        <w:rPr>
          <w:rFonts w:asciiTheme="minorHAnsi" w:hAnsiTheme="minorHAnsi"/>
          <w:sz w:val="16"/>
          <w:szCs w:val="18"/>
        </w:rPr>
        <w:t xml:space="preserve"> en la Unidad Aplicativa, las mismas serán a favor de </w:t>
      </w:r>
      <w:r w:rsidRPr="00D85843">
        <w:rPr>
          <w:rFonts w:asciiTheme="minorHAnsi" w:hAnsiTheme="minorHAnsi"/>
          <w:b/>
          <w:bCs/>
          <w:sz w:val="16"/>
          <w:szCs w:val="18"/>
        </w:rPr>
        <w:t>“S.S.N.L.”</w:t>
      </w:r>
      <w:r w:rsidRPr="00D85843">
        <w:rPr>
          <w:rFonts w:asciiTheme="minorHAnsi" w:hAnsiTheme="minorHAnsi"/>
          <w:sz w:val="16"/>
          <w:szCs w:val="18"/>
        </w:rPr>
        <w:t xml:space="preserve">, R.F.C. SSN970115 QI9, con domicilio en Matamoros, Oriente., No. 520, entre Escobedo y Zaragoza en el Centro de Monterrey, N.L., C.P. 64000; una vez recibidas deberán ser selladas y firmadas por el Administrador de la Unidad Aplicativa, además deberán contener lo siguiente: nombre y firma del almacenista que realizó la recepción (se anexará a la factura copia de la Orden de Envío, mediante la cual se solicitó la mercancía); además deberá invariablemente describir en cada factura el número de </w:t>
      </w:r>
      <w:r>
        <w:rPr>
          <w:rFonts w:asciiTheme="minorHAnsi" w:hAnsiTheme="minorHAnsi"/>
          <w:sz w:val="16"/>
          <w:szCs w:val="18"/>
        </w:rPr>
        <w:t>licitación</w:t>
      </w:r>
      <w:r w:rsidRPr="00D85843">
        <w:rPr>
          <w:rFonts w:asciiTheme="minorHAnsi" w:hAnsiTheme="minorHAnsi"/>
          <w:sz w:val="16"/>
          <w:szCs w:val="18"/>
        </w:rPr>
        <w:t xml:space="preserve">, Contrato, marca del insumo y Orden de Envío y presentarse por dicha unidad en un plazo no mayor de 5 días hábiles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w:t>
      </w:r>
    </w:p>
    <w:p w:rsidR="00D85843" w:rsidRPr="00D85843" w:rsidRDefault="00D85843" w:rsidP="00D85843">
      <w:pPr>
        <w:jc w:val="both"/>
        <w:rPr>
          <w:rFonts w:asciiTheme="minorHAnsi" w:hAnsiTheme="minorHAnsi"/>
          <w:b/>
          <w:bCs/>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deslinda del pago de las facturas que no sean presentadas para su pago antes de 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D85843" w:rsidRPr="00D85843" w:rsidRDefault="00D85843" w:rsidP="00D85843">
      <w:pPr>
        <w:jc w:val="both"/>
        <w:rPr>
          <w:rFonts w:asciiTheme="minorHAnsi" w:hAnsiTheme="minorHAnsi"/>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 liquidación total de los insumos no significará la aceptación de los mismos, por lo tanto </w:t>
      </w:r>
      <w:r w:rsidRPr="00D85843">
        <w:rPr>
          <w:rFonts w:asciiTheme="minorHAnsi" w:hAnsiTheme="minorHAnsi"/>
          <w:b/>
          <w:bCs/>
          <w:sz w:val="16"/>
          <w:szCs w:val="18"/>
        </w:rPr>
        <w:t>“S.S.N.L.”</w:t>
      </w:r>
      <w:r w:rsidRPr="00D85843">
        <w:rPr>
          <w:rFonts w:asciiTheme="minorHAnsi" w:hAnsiTheme="minorHAnsi"/>
          <w:sz w:val="16"/>
          <w:szCs w:val="18"/>
        </w:rPr>
        <w:t xml:space="preserve"> se reserva expresamente el derecho de reclamar los vicios ocultos, insumos faltantes o el pago de lo indebido.  </w:t>
      </w:r>
    </w:p>
    <w:p w:rsidR="00D85843" w:rsidRPr="00D85843" w:rsidRDefault="00D85843" w:rsidP="00D85843">
      <w:pPr>
        <w:jc w:val="both"/>
        <w:rPr>
          <w:rFonts w:asciiTheme="minorHAnsi" w:hAnsiTheme="minorHAnsi"/>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reserva la potestad de efectuar modificaciones al proceso de pago.</w:t>
      </w:r>
    </w:p>
    <w:p w:rsidR="00D85843" w:rsidRPr="00D85843" w:rsidRDefault="00D85843" w:rsidP="00D85843">
      <w:pPr>
        <w:jc w:val="both"/>
        <w:rPr>
          <w:rFonts w:asciiTheme="minorHAnsi" w:hAnsiTheme="minorHAnsi"/>
          <w:sz w:val="16"/>
          <w:szCs w:val="18"/>
        </w:rPr>
      </w:pPr>
    </w:p>
    <w:p w:rsidR="00D85843" w:rsidRPr="00D85843" w:rsidRDefault="00D85843" w:rsidP="00D85843">
      <w:pPr>
        <w:ind w:right="51"/>
        <w:jc w:val="both"/>
        <w:rPr>
          <w:rFonts w:asciiTheme="minorHAnsi" w:hAnsiTheme="minorHAnsi"/>
          <w:sz w:val="16"/>
          <w:szCs w:val="18"/>
        </w:rPr>
      </w:pPr>
      <w:r w:rsidRPr="00D85843">
        <w:rPr>
          <w:rFonts w:asciiTheme="minorHAnsi" w:hAnsiTheme="minorHAnsi"/>
          <w:sz w:val="16"/>
          <w:szCs w:val="18"/>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D85843" w:rsidRPr="00D85843" w:rsidRDefault="00D85843" w:rsidP="00D85843">
      <w:pPr>
        <w:jc w:val="both"/>
        <w:rPr>
          <w:rFonts w:asciiTheme="minorHAnsi" w:hAnsiTheme="minorHAnsi"/>
          <w:sz w:val="16"/>
          <w:szCs w:val="18"/>
        </w:rPr>
      </w:pPr>
    </w:p>
    <w:p w:rsidR="00D85843" w:rsidRPr="00D85843" w:rsidRDefault="00D85843" w:rsidP="00D85843">
      <w:pPr>
        <w:ind w:right="51"/>
        <w:jc w:val="both"/>
        <w:rPr>
          <w:rFonts w:asciiTheme="minorHAnsi" w:hAnsiTheme="minorHAnsi"/>
          <w:sz w:val="16"/>
          <w:szCs w:val="18"/>
        </w:rPr>
      </w:pPr>
      <w:r w:rsidRPr="00D85843">
        <w:rPr>
          <w:rFonts w:asciiTheme="minorHAnsi" w:hAnsiTheme="minorHAnsi"/>
          <w:sz w:val="16"/>
          <w:szCs w:val="18"/>
        </w:rPr>
        <w:t xml:space="preserve">Por lo anterior expuesto se informa a </w:t>
      </w:r>
      <w:r w:rsidRPr="00D85843">
        <w:rPr>
          <w:rFonts w:asciiTheme="minorHAnsi" w:hAnsiTheme="minorHAnsi"/>
          <w:b/>
          <w:bCs/>
          <w:sz w:val="16"/>
          <w:szCs w:val="18"/>
        </w:rPr>
        <w:t>“EL PROVEEDOR”</w:t>
      </w:r>
      <w:r w:rsidRPr="00D85843">
        <w:rPr>
          <w:rFonts w:asciiTheme="minorHAnsi" w:hAnsiTheme="minorHAnsi"/>
          <w:sz w:val="16"/>
          <w:szCs w:val="18"/>
        </w:rPr>
        <w:t xml:space="preserve"> que deberá de dirigirse a la Subdirección de Recursos Financieros, para los trámites de adhesión al programa de Cadenas Productivas; asimismo deberán de tomar en cuenta estas disposiciones.</w:t>
      </w:r>
    </w:p>
    <w:p w:rsidR="00D85843" w:rsidRPr="00D85843" w:rsidRDefault="00D85843" w:rsidP="00D85843">
      <w:pPr>
        <w:jc w:val="both"/>
        <w:rPr>
          <w:rFonts w:asciiTheme="minorHAnsi" w:hAnsiTheme="minorHAnsi" w:cs="Tahoma"/>
          <w:b/>
          <w:sz w:val="16"/>
          <w:szCs w:val="18"/>
        </w:rPr>
      </w:pPr>
    </w:p>
    <w:p w:rsidR="00D85843" w:rsidRPr="00D85843" w:rsidRDefault="00D85843" w:rsidP="00D85843">
      <w:pPr>
        <w:jc w:val="both"/>
        <w:rPr>
          <w:rFonts w:ascii="Century Gothic" w:hAnsi="Century Gothic" w:cs="Arial"/>
          <w:sz w:val="16"/>
          <w:szCs w:val="18"/>
        </w:rPr>
      </w:pPr>
      <w:r w:rsidRPr="00D85843">
        <w:rPr>
          <w:rFonts w:asciiTheme="minorHAnsi" w:hAnsiTheme="minorHAnsi" w:cs="Tahoma"/>
          <w:b/>
          <w:sz w:val="16"/>
          <w:szCs w:val="18"/>
        </w:rPr>
        <w:lastRenderedPageBreak/>
        <w:t xml:space="preserve">CUARTA: PLAZO Y LUGAR DE ENTREGA.- </w:t>
      </w:r>
      <w:r w:rsidRPr="00D85843">
        <w:rPr>
          <w:rFonts w:asciiTheme="minorHAnsi" w:hAnsiTheme="minorHAnsi" w:cs="Tahoma"/>
          <w:sz w:val="16"/>
          <w:szCs w:val="18"/>
        </w:rPr>
        <w:t xml:space="preserve">La entrega de los insumos </w:t>
      </w:r>
      <w:proofErr w:type="gramStart"/>
      <w:r w:rsidRPr="00D85843">
        <w:rPr>
          <w:rFonts w:asciiTheme="minorHAnsi" w:hAnsiTheme="minorHAnsi" w:cs="Tahoma"/>
          <w:sz w:val="16"/>
          <w:szCs w:val="18"/>
        </w:rPr>
        <w:t>será</w:t>
      </w:r>
      <w:proofErr w:type="gramEnd"/>
      <w:r w:rsidRPr="00D85843">
        <w:rPr>
          <w:rFonts w:asciiTheme="minorHAnsi" w:hAnsiTheme="minorHAnsi" w:cs="Tahoma"/>
          <w:sz w:val="16"/>
          <w:szCs w:val="18"/>
        </w:rPr>
        <w:t xml:space="preserve"> del </w:t>
      </w:r>
      <w:r w:rsidRPr="00D85843">
        <w:rPr>
          <w:rFonts w:asciiTheme="minorHAnsi" w:hAnsiTheme="minorHAnsi" w:cs="Tahoma"/>
          <w:b/>
          <w:sz w:val="16"/>
          <w:szCs w:val="18"/>
        </w:rPr>
        <w:t>___  al ___</w:t>
      </w:r>
      <w:r w:rsidRPr="00D85843">
        <w:rPr>
          <w:rFonts w:asciiTheme="minorHAnsi" w:hAnsiTheme="minorHAnsi" w:cs="Tahoma"/>
          <w:sz w:val="16"/>
          <w:szCs w:val="18"/>
        </w:rPr>
        <w:t xml:space="preserve">, en el horario de 9:00 a 14:00 horas, de Lunes a Viernes. </w:t>
      </w:r>
      <w:r w:rsidRPr="00D85843">
        <w:rPr>
          <w:rFonts w:asciiTheme="minorHAnsi" w:hAnsiTheme="minorHAnsi" w:cs="Tahoma"/>
          <w:b/>
          <w:bCs/>
          <w:sz w:val="16"/>
          <w:szCs w:val="18"/>
        </w:rPr>
        <w:t>“EL PROVEEDOR”</w:t>
      </w:r>
      <w:r w:rsidRPr="00D85843">
        <w:rPr>
          <w:rFonts w:asciiTheme="minorHAnsi" w:hAnsiTheme="minorHAnsi"/>
          <w:b/>
          <w:sz w:val="16"/>
          <w:szCs w:val="18"/>
        </w:rPr>
        <w:t xml:space="preserve"> </w:t>
      </w:r>
      <w:r w:rsidRPr="00D85843">
        <w:rPr>
          <w:rFonts w:asciiTheme="minorHAnsi" w:hAnsiTheme="minorHAnsi" w:cs="Tahoma"/>
          <w:sz w:val="16"/>
          <w:szCs w:val="18"/>
        </w:rPr>
        <w:t>podrá hacer entregas parciales durante el período establecido de entrega, cumpliendo con las condiciones originalmente pactadas.</w:t>
      </w:r>
      <w:r w:rsidRPr="00D85843">
        <w:rPr>
          <w:rFonts w:ascii="Century Gothic" w:hAnsi="Century Gothic" w:cs="Arial"/>
          <w:sz w:val="16"/>
          <w:szCs w:val="18"/>
        </w:rPr>
        <w:t xml:space="preserve"> </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ind w:right="22"/>
        <w:jc w:val="both"/>
        <w:rPr>
          <w:rFonts w:asciiTheme="minorHAnsi" w:hAnsiTheme="minorHAnsi"/>
          <w:sz w:val="16"/>
          <w:szCs w:val="18"/>
        </w:rPr>
      </w:pPr>
      <w:r w:rsidRPr="00D85843">
        <w:rPr>
          <w:rFonts w:asciiTheme="minorHAnsi" w:hAnsiTheme="minorHAnsi"/>
          <w:sz w:val="16"/>
          <w:szCs w:val="18"/>
        </w:rPr>
        <w:t xml:space="preserve">El lugar de la entrega de los reactivos será en el Hospital Metropolitano Dr. Bernardo Sepúlveda ubicado en Ave. Adolfo López Mateos No. 4600, Colonia Bosques del </w:t>
      </w:r>
      <w:proofErr w:type="spellStart"/>
      <w:r w:rsidRPr="00D85843">
        <w:rPr>
          <w:rFonts w:asciiTheme="minorHAnsi" w:hAnsiTheme="minorHAnsi"/>
          <w:sz w:val="16"/>
          <w:szCs w:val="18"/>
        </w:rPr>
        <w:t>Nogalar</w:t>
      </w:r>
      <w:proofErr w:type="spellEnd"/>
      <w:r w:rsidRPr="00D85843">
        <w:rPr>
          <w:rFonts w:asciiTheme="minorHAnsi" w:hAnsiTheme="minorHAnsi"/>
          <w:sz w:val="16"/>
          <w:szCs w:val="18"/>
        </w:rPr>
        <w:t>, San Nicolás de los Garza, N. L., C. P. 66480.</w:t>
      </w:r>
    </w:p>
    <w:p w:rsidR="00D85843" w:rsidRPr="00D85843" w:rsidRDefault="00D85843" w:rsidP="00D85843">
      <w:pPr>
        <w:ind w:right="22"/>
        <w:jc w:val="both"/>
        <w:rPr>
          <w:rFonts w:asciiTheme="minorHAnsi" w:hAnsiTheme="minorHAnsi"/>
          <w:sz w:val="16"/>
          <w:szCs w:val="18"/>
        </w:rPr>
      </w:pPr>
    </w:p>
    <w:p w:rsidR="00D85843" w:rsidRPr="00D85843" w:rsidRDefault="00D85843" w:rsidP="00D85843">
      <w:pPr>
        <w:ind w:right="22"/>
        <w:jc w:val="both"/>
        <w:rPr>
          <w:rFonts w:asciiTheme="minorHAnsi" w:hAnsiTheme="minorHAnsi"/>
          <w:sz w:val="16"/>
          <w:szCs w:val="18"/>
        </w:rPr>
      </w:pPr>
      <w:r w:rsidRPr="00D85843">
        <w:rPr>
          <w:rFonts w:ascii="Calibri" w:hAnsi="Calibri" w:cs="Tahoma"/>
          <w:sz w:val="16"/>
          <w:szCs w:val="18"/>
        </w:rPr>
        <w:t xml:space="preserve">En los casos fortuitos o de fuerza mayor, o cuando por cualquier otra causa no imputable a </w:t>
      </w:r>
      <w:r w:rsidRPr="00D85843">
        <w:rPr>
          <w:rFonts w:ascii="Calibri" w:hAnsi="Calibri" w:cs="Tahoma"/>
          <w:b/>
          <w:sz w:val="16"/>
          <w:szCs w:val="18"/>
        </w:rPr>
        <w:t>“EL PROVEEDOR”</w:t>
      </w:r>
      <w:r w:rsidRPr="00D85843">
        <w:rPr>
          <w:rFonts w:ascii="Calibri" w:hAnsi="Calibri" w:cs="Tahoma"/>
          <w:sz w:val="16"/>
          <w:szCs w:val="18"/>
        </w:rPr>
        <w:t xml:space="preserve"> le fuera imposible a éste cumplir con la entrega de los insumos, podrá solicitar oportunamente y por escrito la prórroga que considere necesaria, expresando los motivos en que se apoye su solicitud; </w:t>
      </w:r>
      <w:r w:rsidRPr="00D85843">
        <w:rPr>
          <w:rFonts w:ascii="Calibri" w:hAnsi="Calibri" w:cs="Tahoma"/>
          <w:b/>
          <w:sz w:val="16"/>
          <w:szCs w:val="18"/>
        </w:rPr>
        <w:t>“S.S.N.L.”</w:t>
      </w:r>
      <w:r w:rsidRPr="00D85843">
        <w:rPr>
          <w:rFonts w:ascii="Calibri" w:hAnsi="Calibri" w:cs="Tahoma"/>
          <w:sz w:val="16"/>
          <w:szCs w:val="18"/>
        </w:rPr>
        <w:t xml:space="preserve"> resolverá sobre la justificación y procedencia de la prórroga y en su caso, concederá la que estime conveniente, mediante la celebración de un convenio modificatorio. </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Si se presentaren causas que impidan la terminación del suministro de los insumos, dentro de los plazos estipulados, que fueren imputables a </w:t>
      </w:r>
      <w:r w:rsidRPr="00D85843">
        <w:rPr>
          <w:rFonts w:ascii="Calibri" w:hAnsi="Calibri" w:cs="Tahoma"/>
          <w:b/>
          <w:sz w:val="16"/>
          <w:szCs w:val="18"/>
        </w:rPr>
        <w:t>“EL PROVEEDOR”</w:t>
      </w:r>
      <w:r w:rsidRPr="00D85843">
        <w:rPr>
          <w:rFonts w:ascii="Calibri" w:hAnsi="Calibri" w:cs="Tahoma"/>
          <w:sz w:val="16"/>
          <w:szCs w:val="18"/>
        </w:rPr>
        <w:t xml:space="preserve">, éste podrá solicitar también una prórroga y será optativo para </w:t>
      </w:r>
      <w:r w:rsidRPr="00D85843">
        <w:rPr>
          <w:rFonts w:ascii="Calibri" w:hAnsi="Calibri" w:cs="Tahoma"/>
          <w:b/>
          <w:sz w:val="16"/>
          <w:szCs w:val="18"/>
        </w:rPr>
        <w:t>“S.S.N.L.”</w:t>
      </w:r>
      <w:r w:rsidRPr="00D85843">
        <w:rPr>
          <w:rFonts w:ascii="Calibri" w:hAnsi="Calibri" w:cs="Tahoma"/>
          <w:sz w:val="16"/>
          <w:szCs w:val="18"/>
        </w:rPr>
        <w:t>,</w:t>
      </w:r>
      <w:r w:rsidRPr="00D85843">
        <w:rPr>
          <w:rFonts w:ascii="Calibri" w:hAnsi="Calibri" w:cs="Tahoma"/>
          <w:b/>
          <w:sz w:val="16"/>
          <w:szCs w:val="18"/>
        </w:rPr>
        <w:t xml:space="preserve"> </w:t>
      </w:r>
      <w:r w:rsidRPr="00D85843">
        <w:rPr>
          <w:rFonts w:ascii="Calibri" w:hAnsi="Calibri" w:cs="Tahoma"/>
          <w:sz w:val="16"/>
          <w:szCs w:val="18"/>
        </w:rPr>
        <w:t xml:space="preserve">el concederla o negarla. En caso de concederla decidirá si procede imponer a </w:t>
      </w:r>
      <w:r w:rsidRPr="00D85843">
        <w:rPr>
          <w:rFonts w:ascii="Calibri" w:hAnsi="Calibri" w:cs="Tahoma"/>
          <w:b/>
          <w:sz w:val="16"/>
          <w:szCs w:val="18"/>
        </w:rPr>
        <w:t>“EL PROVEEDOR”</w:t>
      </w:r>
      <w:r w:rsidRPr="00D85843">
        <w:rPr>
          <w:rFonts w:ascii="Calibri" w:hAnsi="Calibri" w:cs="Tahoma"/>
          <w:sz w:val="16"/>
          <w:szCs w:val="18"/>
        </w:rPr>
        <w:t xml:space="preserve"> las sanciones a que haya lugar, de acuerdo con </w:t>
      </w:r>
      <w:r w:rsidRPr="00D85843">
        <w:rPr>
          <w:rFonts w:ascii="Calibri" w:hAnsi="Calibri" w:cs="Tahoma"/>
          <w:bCs/>
          <w:sz w:val="16"/>
          <w:szCs w:val="18"/>
        </w:rPr>
        <w:t>la</w:t>
      </w:r>
      <w:r w:rsidRPr="00D85843">
        <w:rPr>
          <w:rFonts w:ascii="Calibri" w:hAnsi="Calibri" w:cs="Tahoma"/>
          <w:b/>
          <w:bCs/>
          <w:sz w:val="16"/>
          <w:szCs w:val="18"/>
        </w:rPr>
        <w:t xml:space="preserve"> </w:t>
      </w:r>
      <w:r w:rsidRPr="00D85843">
        <w:rPr>
          <w:rFonts w:ascii="Calibri" w:hAnsi="Calibri" w:cs="Tahoma"/>
          <w:bCs/>
          <w:sz w:val="16"/>
          <w:szCs w:val="18"/>
        </w:rPr>
        <w:t>cláusula novena</w:t>
      </w:r>
      <w:r w:rsidRPr="00D85843">
        <w:rPr>
          <w:rFonts w:ascii="Calibri" w:hAnsi="Calibri" w:cs="Tahoma"/>
          <w:b/>
          <w:bCs/>
          <w:sz w:val="16"/>
          <w:szCs w:val="18"/>
        </w:rPr>
        <w:t xml:space="preserve"> </w:t>
      </w:r>
      <w:r w:rsidRPr="00D85843">
        <w:rPr>
          <w:rFonts w:ascii="Calibri" w:hAnsi="Calibri" w:cs="Tahoma"/>
          <w:sz w:val="16"/>
          <w:szCs w:val="18"/>
        </w:rPr>
        <w:t xml:space="preserve">y, en caso de negarla, podrá exigir a </w:t>
      </w:r>
      <w:r w:rsidRPr="00D85843">
        <w:rPr>
          <w:rFonts w:ascii="Calibri" w:hAnsi="Calibri" w:cs="Tahoma"/>
          <w:b/>
          <w:sz w:val="16"/>
          <w:szCs w:val="18"/>
        </w:rPr>
        <w:t>“EL PROVEEDOR”</w:t>
      </w:r>
      <w:r w:rsidRPr="00D85843">
        <w:rPr>
          <w:rFonts w:ascii="Calibri" w:hAnsi="Calibri" w:cs="Tahoma"/>
          <w:sz w:val="16"/>
          <w:szCs w:val="18"/>
        </w:rPr>
        <w:t xml:space="preserve"> el cumplimiento del contrato, ordenándole que adopte las medidas necesarias a fin de que la entrega de los insumos objeto del presente contrato no se interrumpa y quede concluida oportunamente, o bien procederá a rescindir el contrato de conformidad con lo establecido en </w:t>
      </w:r>
      <w:r w:rsidRPr="00D85843">
        <w:rPr>
          <w:rFonts w:ascii="Calibri" w:hAnsi="Calibri" w:cs="Tahoma"/>
          <w:bCs/>
          <w:sz w:val="16"/>
          <w:szCs w:val="18"/>
        </w:rPr>
        <w:t>la</w:t>
      </w:r>
      <w:r w:rsidRPr="00D85843">
        <w:rPr>
          <w:rFonts w:ascii="Calibri" w:hAnsi="Calibri" w:cs="Tahoma"/>
          <w:b/>
          <w:bCs/>
          <w:sz w:val="16"/>
          <w:szCs w:val="18"/>
        </w:rPr>
        <w:t xml:space="preserve"> </w:t>
      </w:r>
      <w:r w:rsidRPr="00D85843">
        <w:rPr>
          <w:rFonts w:ascii="Calibri" w:hAnsi="Calibri" w:cs="Tahoma"/>
          <w:bCs/>
          <w:sz w:val="16"/>
          <w:szCs w:val="18"/>
        </w:rPr>
        <w:t>cláusula décima segunda</w:t>
      </w:r>
      <w:r w:rsidRPr="00D85843">
        <w:rPr>
          <w:rFonts w:ascii="Calibri" w:hAnsi="Calibri" w:cs="Tahoma"/>
          <w:sz w:val="16"/>
          <w:szCs w:val="18"/>
        </w:rPr>
        <w:t>.</w:t>
      </w:r>
    </w:p>
    <w:p w:rsidR="00D85843" w:rsidRPr="00D85843" w:rsidRDefault="00D85843" w:rsidP="00D85843">
      <w:pPr>
        <w:tabs>
          <w:tab w:val="right" w:pos="1276"/>
        </w:tabs>
        <w:jc w:val="both"/>
        <w:rPr>
          <w:rFonts w:ascii="Calibri" w:hAnsi="Calibri" w:cs="Tahoma"/>
          <w:sz w:val="16"/>
          <w:szCs w:val="18"/>
        </w:rPr>
      </w:pPr>
    </w:p>
    <w:p w:rsidR="00D85843" w:rsidRPr="00D85843" w:rsidRDefault="00D85843" w:rsidP="00D85843">
      <w:pPr>
        <w:tabs>
          <w:tab w:val="left" w:pos="851"/>
          <w:tab w:val="right" w:pos="1276"/>
        </w:tabs>
        <w:jc w:val="both"/>
        <w:rPr>
          <w:rFonts w:ascii="Calibri" w:hAnsi="Calibri"/>
          <w:b/>
          <w:sz w:val="16"/>
          <w:szCs w:val="18"/>
        </w:rPr>
      </w:pPr>
      <w:r w:rsidRPr="00D85843">
        <w:rPr>
          <w:rFonts w:ascii="Calibri" w:hAnsi="Calibri" w:cs="Tahoma"/>
          <w:b/>
          <w:sz w:val="16"/>
          <w:szCs w:val="18"/>
        </w:rPr>
        <w:t xml:space="preserve">QUINTA: CONDICIONES DE ENTREGA DE LOS INSUMOS.- </w:t>
      </w:r>
      <w:r w:rsidRPr="00D85843">
        <w:rPr>
          <w:rFonts w:ascii="Calibri" w:hAnsi="Calibri" w:cs="Tahoma"/>
          <w:bCs/>
          <w:sz w:val="16"/>
          <w:szCs w:val="18"/>
        </w:rPr>
        <w:t xml:space="preserve">La entrega de los insumos serán personalizadas y se podrán hacer entregas parciales, </w:t>
      </w:r>
      <w:r w:rsidRPr="00D85843">
        <w:rPr>
          <w:rFonts w:ascii="Calibri" w:hAnsi="Calibri"/>
          <w:b/>
          <w:sz w:val="16"/>
          <w:szCs w:val="18"/>
        </w:rPr>
        <w:t xml:space="preserve">“EL PROVEEDOR” </w:t>
      </w:r>
      <w:r w:rsidRPr="00D85843">
        <w:rPr>
          <w:rFonts w:ascii="Calibri" w:hAnsi="Calibri"/>
          <w:sz w:val="16"/>
          <w:szCs w:val="18"/>
        </w:rPr>
        <w:t>deberá de identificar en la factura el número de lote y caducidad de los insumos al momento de su entrega.</w:t>
      </w:r>
      <w:r w:rsidRPr="00D85843">
        <w:rPr>
          <w:rFonts w:ascii="Calibri" w:hAnsi="Calibri"/>
          <w:b/>
          <w:sz w:val="16"/>
          <w:szCs w:val="18"/>
        </w:rPr>
        <w:t xml:space="preserve"> </w:t>
      </w:r>
    </w:p>
    <w:p w:rsidR="00D85843" w:rsidRPr="00D85843" w:rsidRDefault="00D85843" w:rsidP="00D85843">
      <w:pPr>
        <w:tabs>
          <w:tab w:val="left" w:pos="851"/>
          <w:tab w:val="right" w:pos="1276"/>
        </w:tabs>
        <w:jc w:val="both"/>
        <w:rPr>
          <w:rFonts w:ascii="Calibri" w:hAnsi="Calibri"/>
          <w:b/>
          <w:sz w:val="16"/>
          <w:szCs w:val="18"/>
        </w:rPr>
      </w:pPr>
    </w:p>
    <w:p w:rsidR="00D85843" w:rsidRPr="00D85843" w:rsidRDefault="00D85843" w:rsidP="00D85843">
      <w:pPr>
        <w:tabs>
          <w:tab w:val="left" w:pos="851"/>
          <w:tab w:val="right" w:pos="1276"/>
        </w:tabs>
        <w:jc w:val="both"/>
        <w:rPr>
          <w:rFonts w:ascii="Calibri" w:hAnsi="Calibri"/>
          <w:sz w:val="16"/>
          <w:szCs w:val="18"/>
        </w:rPr>
      </w:pPr>
      <w:r w:rsidRPr="00D85843">
        <w:rPr>
          <w:rFonts w:ascii="Calibri" w:hAnsi="Calibri" w:cs="Tahoma"/>
          <w:sz w:val="16"/>
          <w:szCs w:val="18"/>
        </w:rPr>
        <w:t xml:space="preserve">No se aceptarán entregas de más de tres lotes en cada producto, además se entregará Certificado Analítico emitido por el fabricante, así mismo, </w:t>
      </w:r>
      <w:r w:rsidRPr="00D85843">
        <w:rPr>
          <w:rFonts w:ascii="Calibri" w:hAnsi="Calibri"/>
          <w:b/>
          <w:sz w:val="16"/>
          <w:szCs w:val="18"/>
        </w:rPr>
        <w:t xml:space="preserve">“EL PROVEEDOR” </w:t>
      </w:r>
      <w:r w:rsidRPr="00D85843">
        <w:rPr>
          <w:rFonts w:ascii="Calibri" w:hAnsi="Calibri"/>
          <w:sz w:val="16"/>
          <w:szCs w:val="18"/>
        </w:rPr>
        <w:t xml:space="preserve">deberá cambiar los insumos que por algún motivo o fueren consumidos, tres meses antes de su caducidad. </w:t>
      </w:r>
    </w:p>
    <w:p w:rsidR="00D85843" w:rsidRPr="00D85843" w:rsidRDefault="00D85843" w:rsidP="00D85843">
      <w:pPr>
        <w:tabs>
          <w:tab w:val="left" w:pos="851"/>
          <w:tab w:val="right" w:pos="1276"/>
        </w:tabs>
        <w:jc w:val="both"/>
        <w:rPr>
          <w:rFonts w:ascii="Calibri" w:hAnsi="Calibri"/>
          <w:sz w:val="16"/>
          <w:szCs w:val="18"/>
        </w:rPr>
      </w:pPr>
    </w:p>
    <w:p w:rsidR="00D85843" w:rsidRPr="00D85843" w:rsidRDefault="00D85843" w:rsidP="00D85843">
      <w:pPr>
        <w:tabs>
          <w:tab w:val="left" w:pos="851"/>
          <w:tab w:val="right" w:pos="1276"/>
        </w:tabs>
        <w:jc w:val="both"/>
        <w:rPr>
          <w:rFonts w:ascii="Calibri" w:hAnsi="Calibri" w:cs="Tahoma"/>
          <w:sz w:val="16"/>
          <w:szCs w:val="18"/>
        </w:rPr>
      </w:pPr>
      <w:r w:rsidRPr="00D85843">
        <w:rPr>
          <w:rFonts w:ascii="Calibri" w:hAnsi="Calibri"/>
          <w:sz w:val="16"/>
          <w:szCs w:val="18"/>
        </w:rPr>
        <w:t xml:space="preserve">El período de caducidad de los insumos deberá ser de un año como mínimo, a partir de la recepción en el Almacén de la unidad, en caso de surtir insumos con menos caducidad a la establecida será devuelta la mercancía. </w:t>
      </w:r>
    </w:p>
    <w:p w:rsidR="00D85843" w:rsidRPr="00D85843" w:rsidRDefault="00D85843" w:rsidP="00D85843">
      <w:pPr>
        <w:tabs>
          <w:tab w:val="right" w:pos="1276"/>
        </w:tabs>
        <w:ind w:right="49"/>
        <w:jc w:val="both"/>
        <w:rPr>
          <w:rFonts w:ascii="Calibri" w:hAnsi="Calibri" w:cs="Tahoma"/>
          <w:sz w:val="16"/>
          <w:szCs w:val="18"/>
        </w:rPr>
      </w:pPr>
    </w:p>
    <w:p w:rsidR="00D85843" w:rsidRPr="00D85843" w:rsidRDefault="00D85843" w:rsidP="00D85843">
      <w:pPr>
        <w:tabs>
          <w:tab w:val="right" w:pos="1276"/>
        </w:tabs>
        <w:ind w:right="-1"/>
        <w:jc w:val="both"/>
        <w:rPr>
          <w:rFonts w:ascii="Calibri" w:hAnsi="Calibri"/>
          <w:sz w:val="16"/>
          <w:szCs w:val="18"/>
        </w:rPr>
      </w:pPr>
      <w:r w:rsidRPr="00D85843">
        <w:rPr>
          <w:rFonts w:ascii="Calibri" w:hAnsi="Calibri" w:cs="Tahoma"/>
          <w:b/>
          <w:sz w:val="16"/>
          <w:szCs w:val="18"/>
        </w:rPr>
        <w:t>SEXTA: DEVOLUCIONES.-</w:t>
      </w:r>
      <w:r w:rsidRPr="00D85843">
        <w:rPr>
          <w:rFonts w:ascii="Calibri" w:hAnsi="Calibri"/>
          <w:sz w:val="16"/>
          <w:szCs w:val="18"/>
        </w:rPr>
        <w:t xml:space="preserve"> </w:t>
      </w:r>
      <w:r w:rsidRPr="00D85843">
        <w:rPr>
          <w:rFonts w:ascii="Calibri" w:hAnsi="Calibri" w:cs="Tahoma"/>
          <w:b/>
          <w:bCs/>
          <w:sz w:val="16"/>
          <w:szCs w:val="18"/>
        </w:rPr>
        <w:t>“S.S.N.L.”</w:t>
      </w:r>
      <w:r w:rsidRPr="00D85843">
        <w:rPr>
          <w:rFonts w:ascii="Calibri" w:hAnsi="Calibri" w:cs="Tahoma"/>
          <w:sz w:val="16"/>
          <w:szCs w:val="18"/>
        </w:rPr>
        <w:t xml:space="preserve"> </w:t>
      </w:r>
      <w:r w:rsidRPr="00D85843">
        <w:rPr>
          <w:rFonts w:ascii="Calibri" w:hAnsi="Calibri"/>
          <w:sz w:val="16"/>
          <w:szCs w:val="18"/>
        </w:rPr>
        <w:t xml:space="preserve">podrá hacer devoluciones cuando se comprueben deficiencias en la calidad de los insumos, imputables a </w:t>
      </w:r>
      <w:r w:rsidRPr="00D85843">
        <w:rPr>
          <w:rFonts w:ascii="Calibri" w:hAnsi="Calibri" w:cs="Tahoma"/>
          <w:b/>
          <w:sz w:val="16"/>
          <w:szCs w:val="18"/>
        </w:rPr>
        <w:t>“EL PROVEEDOR”</w:t>
      </w:r>
      <w:r w:rsidRPr="00D85843">
        <w:rPr>
          <w:rFonts w:ascii="Calibri" w:hAnsi="Calibri"/>
          <w:sz w:val="16"/>
          <w:szCs w:val="18"/>
        </w:rPr>
        <w:t>, en caso de que se dé este supuesto la compañía deberá de reponerlos en un término no mayor de 10 días hábiles.</w:t>
      </w:r>
    </w:p>
    <w:p w:rsidR="00D85843" w:rsidRPr="00D85843" w:rsidRDefault="00D85843" w:rsidP="00D85843">
      <w:pPr>
        <w:jc w:val="both"/>
        <w:rPr>
          <w:rFonts w:ascii="Calibri" w:hAnsi="Calibri" w:cs="Tahoma"/>
          <w:b/>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SÉPTIMA: VIGENCIA.- </w:t>
      </w:r>
      <w:r w:rsidRPr="00D85843">
        <w:rPr>
          <w:rFonts w:ascii="Calibri" w:hAnsi="Calibri" w:cs="Tahoma"/>
          <w:sz w:val="16"/>
          <w:szCs w:val="18"/>
        </w:rPr>
        <w:t>La vigencia del presente contrato iniciará a partir ___</w:t>
      </w:r>
      <w:r w:rsidRPr="00D85843">
        <w:rPr>
          <w:rFonts w:ascii="Calibri" w:hAnsi="Calibri" w:cs="Tahoma"/>
          <w:b/>
          <w:sz w:val="16"/>
          <w:szCs w:val="18"/>
        </w:rPr>
        <w:t xml:space="preserve"> y ___</w:t>
      </w:r>
      <w:r w:rsidRPr="00D85843">
        <w:rPr>
          <w:rFonts w:ascii="Calibri" w:hAnsi="Calibri" w:cs="Tahoma"/>
          <w:sz w:val="16"/>
          <w:szCs w:val="18"/>
        </w:rPr>
        <w:t xml:space="preserve">, en la inteligencia de que si a la fecha de la conclusión de la vigencia del contrato los insumos no han sido entregados a satisfacción de </w:t>
      </w:r>
      <w:r w:rsidRPr="00D85843">
        <w:rPr>
          <w:rFonts w:ascii="Calibri" w:hAnsi="Calibri" w:cs="Tahoma"/>
          <w:b/>
          <w:bCs/>
          <w:sz w:val="16"/>
          <w:szCs w:val="18"/>
        </w:rPr>
        <w:t>“S.S.N.L.”</w:t>
      </w:r>
      <w:r w:rsidRPr="00D85843">
        <w:rPr>
          <w:rFonts w:ascii="Calibri" w:hAnsi="Calibri" w:cs="Tahoma"/>
          <w:sz w:val="16"/>
          <w:szCs w:val="18"/>
        </w:rPr>
        <w:t xml:space="preserve">, el instrumento continuará vigente, hasta en tanto no se cumpla dicha condición. </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“S.S.N.L.”</w:t>
      </w:r>
      <w:r w:rsidRPr="00D85843">
        <w:rPr>
          <w:rFonts w:ascii="Calibri" w:hAnsi="Calibri" w:cs="Tahoma"/>
          <w:sz w:val="16"/>
          <w:szCs w:val="18"/>
        </w:rPr>
        <w:t xml:space="preserve"> podrá suspender temporalmente todo o en parte la adquisición de los insumos objeto del presente contrato, en cualquier momento por causas justificadas o por razones de interés general, sin que ello implique su terminación definitiva, lo que se hará del conocimiento de </w:t>
      </w:r>
      <w:r w:rsidRPr="00D85843">
        <w:rPr>
          <w:rFonts w:ascii="Calibri" w:hAnsi="Calibri" w:cs="Tahoma"/>
          <w:b/>
          <w:sz w:val="16"/>
          <w:szCs w:val="18"/>
        </w:rPr>
        <w:t xml:space="preserve">“EL PROVEEDOR” </w:t>
      </w:r>
      <w:r w:rsidRPr="00D85843">
        <w:rPr>
          <w:rFonts w:ascii="Calibri" w:hAnsi="Calibri" w:cs="Tahoma"/>
          <w:sz w:val="16"/>
          <w:szCs w:val="18"/>
        </w:rPr>
        <w:t>por escrito.</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sz w:val="16"/>
          <w:szCs w:val="18"/>
        </w:rPr>
        <w:t>El presente contrato podrá continuar produciendo todos sus efectos legales una vez que hayan desaparecido las causas que motivaron dicha suspensión.</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b/>
          <w:snapToGrid w:val="0"/>
          <w:sz w:val="16"/>
          <w:szCs w:val="18"/>
        </w:rPr>
      </w:pPr>
      <w:r w:rsidRPr="00D85843">
        <w:rPr>
          <w:rFonts w:ascii="Calibri" w:hAnsi="Calibri"/>
          <w:snapToGrid w:val="0"/>
          <w:sz w:val="16"/>
          <w:szCs w:val="18"/>
        </w:rPr>
        <w:t xml:space="preserve">Asimismo, </w:t>
      </w:r>
      <w:r w:rsidRPr="00D85843">
        <w:rPr>
          <w:rFonts w:ascii="Calibri" w:hAnsi="Calibri"/>
          <w:b/>
          <w:snapToGrid w:val="0"/>
          <w:sz w:val="16"/>
          <w:szCs w:val="18"/>
        </w:rPr>
        <w:t xml:space="preserve">“S.S.N.L.” </w:t>
      </w:r>
      <w:r w:rsidRPr="00D85843">
        <w:rPr>
          <w:rFonts w:ascii="Calibri" w:hAnsi="Calibri"/>
          <w:snapToGrid w:val="0"/>
          <w:sz w:val="16"/>
          <w:szCs w:val="18"/>
        </w:rPr>
        <w:t xml:space="preserve">podrá dar por terminado anticipadamente el presente contrato mediante notificación por escrito a </w:t>
      </w:r>
      <w:r w:rsidRPr="00D85843">
        <w:rPr>
          <w:rFonts w:ascii="Calibri" w:hAnsi="Calibri"/>
          <w:b/>
          <w:snapToGrid w:val="0"/>
          <w:sz w:val="16"/>
          <w:szCs w:val="18"/>
        </w:rPr>
        <w:t>“EL PROVEEDOR”</w:t>
      </w:r>
      <w:r w:rsidRPr="00D85843">
        <w:rPr>
          <w:rFonts w:ascii="Calibri" w:hAnsi="Calibri"/>
          <w:snapToGrid w:val="0"/>
          <w:sz w:val="16"/>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D85843">
        <w:rPr>
          <w:rFonts w:ascii="Calibri" w:hAnsi="Calibri"/>
          <w:b/>
          <w:snapToGrid w:val="0"/>
          <w:sz w:val="16"/>
          <w:szCs w:val="18"/>
        </w:rPr>
        <w:t>“S.S.N.L.”</w:t>
      </w:r>
      <w:r w:rsidRPr="00D85843">
        <w:rPr>
          <w:rFonts w:ascii="Calibri" w:hAnsi="Calibri"/>
          <w:snapToGrid w:val="0"/>
          <w:sz w:val="16"/>
          <w:szCs w:val="18"/>
        </w:rPr>
        <w:t>, o se determine, por la autoridad competente, la nulidad o inexistencia jurídica de los actos que dieron origen al contrato.</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OCTAVA: RELACIONES DE “EL PROVEEDOR” CON SU PERSONAL.- “EL PROVEEDOR”</w:t>
      </w:r>
      <w:r w:rsidRPr="00D85843">
        <w:rPr>
          <w:rFonts w:ascii="Calibri" w:hAnsi="Calibri" w:cs="Tahoma"/>
          <w:sz w:val="16"/>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D85843">
        <w:rPr>
          <w:rFonts w:ascii="Calibri" w:hAnsi="Calibri" w:cs="Tahoma"/>
          <w:b/>
          <w:sz w:val="16"/>
          <w:szCs w:val="18"/>
        </w:rPr>
        <w:t xml:space="preserve">“EL PROVEEDOR” </w:t>
      </w:r>
      <w:r w:rsidRPr="00D85843">
        <w:rPr>
          <w:rFonts w:ascii="Calibri" w:hAnsi="Calibri" w:cs="Tahoma"/>
          <w:sz w:val="16"/>
          <w:szCs w:val="18"/>
        </w:rPr>
        <w:t xml:space="preserve">conviene por lo mismo en responder de todas las reclamaciones que sus trabajadores llegaren a presentar en su contra o en contra de </w:t>
      </w:r>
      <w:r w:rsidRPr="00D85843">
        <w:rPr>
          <w:rFonts w:ascii="Calibri" w:hAnsi="Calibri" w:cs="Tahoma"/>
          <w:b/>
          <w:sz w:val="16"/>
          <w:szCs w:val="18"/>
        </w:rPr>
        <w:t xml:space="preserve">“S.S.N.L.” </w:t>
      </w:r>
      <w:r w:rsidRPr="00D85843">
        <w:rPr>
          <w:rFonts w:ascii="Calibri" w:hAnsi="Calibri" w:cs="Tahoma"/>
          <w:sz w:val="16"/>
          <w:szCs w:val="18"/>
        </w:rPr>
        <w:t>en relación con el objeto del presente contrato, eximiendo a</w:t>
      </w:r>
      <w:r w:rsidRPr="00D85843">
        <w:rPr>
          <w:rFonts w:ascii="Calibri" w:hAnsi="Calibri" w:cs="Tahoma"/>
          <w:b/>
          <w:sz w:val="16"/>
          <w:szCs w:val="18"/>
        </w:rPr>
        <w:t xml:space="preserve"> “S.S.N.L.”</w:t>
      </w:r>
      <w:r w:rsidRPr="00D85843">
        <w:rPr>
          <w:rFonts w:ascii="Calibri" w:hAnsi="Calibri" w:cs="Tahoma"/>
          <w:sz w:val="16"/>
          <w:szCs w:val="18"/>
        </w:rPr>
        <w:t xml:space="preserve"> de cualquier responsabilidad fiscal, laboral, de seguridad social, civil, penal y de cualquier otra índole, que pudiera darse como consecuencia directa de la prestación del servicio, materia del presente contrato. </w:t>
      </w:r>
      <w:r w:rsidRPr="00D85843">
        <w:rPr>
          <w:rFonts w:ascii="Calibri" w:hAnsi="Calibri" w:cs="Tahoma"/>
          <w:b/>
          <w:sz w:val="16"/>
          <w:szCs w:val="18"/>
        </w:rPr>
        <w:t xml:space="preserve">“S.S.N.L.” </w:t>
      </w:r>
      <w:r w:rsidRPr="00D85843">
        <w:rPr>
          <w:rFonts w:ascii="Calibri" w:hAnsi="Calibri" w:cs="Tahoma"/>
          <w:sz w:val="16"/>
          <w:szCs w:val="18"/>
        </w:rPr>
        <w:t>no será patrón sustituto.</w:t>
      </w:r>
    </w:p>
    <w:p w:rsidR="00D85843" w:rsidRPr="00D85843" w:rsidRDefault="00D85843" w:rsidP="00D85843">
      <w:pPr>
        <w:jc w:val="both"/>
        <w:rPr>
          <w:rFonts w:ascii="Calibri" w:hAnsi="Calibri" w:cs="Tahoma"/>
          <w:b/>
          <w:sz w:val="16"/>
          <w:szCs w:val="18"/>
        </w:rPr>
      </w:pPr>
    </w:p>
    <w:p w:rsidR="00D85843" w:rsidRPr="00D85843" w:rsidRDefault="00D85843" w:rsidP="00D85843">
      <w:pPr>
        <w:jc w:val="both"/>
        <w:rPr>
          <w:rFonts w:ascii="Calibri" w:hAnsi="Calibri"/>
          <w:sz w:val="16"/>
          <w:szCs w:val="18"/>
        </w:rPr>
      </w:pPr>
      <w:r w:rsidRPr="00D85843">
        <w:rPr>
          <w:rFonts w:ascii="Calibri" w:hAnsi="Calibri" w:cs="Tahoma"/>
          <w:b/>
          <w:sz w:val="16"/>
          <w:szCs w:val="18"/>
        </w:rPr>
        <w:t xml:space="preserve">NOVENA: PENA CONVENCIONAL.- </w:t>
      </w:r>
      <w:r w:rsidRPr="00D85843">
        <w:rPr>
          <w:rFonts w:ascii="Calibri" w:hAnsi="Calibri" w:cs="Tahoma"/>
          <w:sz w:val="16"/>
          <w:szCs w:val="18"/>
        </w:rPr>
        <w:t>Se aplicará una pena convencional (sanción)</w:t>
      </w:r>
      <w:r w:rsidRPr="00D85843">
        <w:rPr>
          <w:rFonts w:ascii="Calibri" w:hAnsi="Calibri"/>
          <w:sz w:val="16"/>
          <w:szCs w:val="18"/>
        </w:rPr>
        <w:t xml:space="preserve"> del 1% por cada día hábil de retraso sobre el monto de la entrega de los insumos que se efectuaré fuera del plazo establecido. La penalización por el retraso en la entrega de los insumos, iniciará a contar a partir del día siguiente del plazo de vencimiento para la entrega de los mismos.</w:t>
      </w:r>
    </w:p>
    <w:p w:rsidR="00D85843" w:rsidRPr="00D85843" w:rsidRDefault="00D85843" w:rsidP="00D85843">
      <w:pPr>
        <w:jc w:val="both"/>
        <w:rPr>
          <w:rFonts w:ascii="Calibri" w:hAnsi="Calibri"/>
          <w:sz w:val="16"/>
          <w:szCs w:val="18"/>
        </w:rPr>
      </w:pPr>
    </w:p>
    <w:p w:rsidR="00D85843" w:rsidRPr="00D85843" w:rsidRDefault="00D85843" w:rsidP="00D85843">
      <w:pPr>
        <w:jc w:val="both"/>
        <w:rPr>
          <w:rFonts w:ascii="Calibri" w:hAnsi="Calibri"/>
          <w:sz w:val="16"/>
          <w:szCs w:val="18"/>
        </w:rPr>
      </w:pPr>
      <w:r w:rsidRPr="00D85843">
        <w:rPr>
          <w:rFonts w:ascii="Calibri" w:hAnsi="Calibri"/>
          <w:sz w:val="16"/>
          <w:szCs w:val="18"/>
        </w:rPr>
        <w:t xml:space="preserve">En el supuesto de que se requiera la aplicación de la pena convencional, el personal del Almacén de las unidades deberá elaborar el cálculo de dicha pena y hacerlo del conocimiento de </w:t>
      </w:r>
      <w:r w:rsidRPr="00D85843">
        <w:rPr>
          <w:rFonts w:ascii="Calibri" w:hAnsi="Calibri"/>
          <w:b/>
          <w:sz w:val="16"/>
          <w:szCs w:val="18"/>
        </w:rPr>
        <w:t>“EL PROVEEDOR”</w:t>
      </w:r>
      <w:r w:rsidRPr="00D85843">
        <w:rPr>
          <w:rFonts w:ascii="Calibri" w:hAnsi="Calibri"/>
          <w:sz w:val="16"/>
          <w:szCs w:val="18"/>
        </w:rPr>
        <w:t>, así como también remitirlo a la Subdirección de Recursos Financieros.</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b/>
          <w:sz w:val="16"/>
          <w:szCs w:val="18"/>
        </w:rPr>
      </w:pPr>
      <w:r w:rsidRPr="00D85843">
        <w:rPr>
          <w:rFonts w:ascii="Calibri" w:hAnsi="Calibri" w:cs="Tahoma"/>
          <w:sz w:val="16"/>
          <w:szCs w:val="18"/>
        </w:rPr>
        <w:t>La penalización será de manera proporcional al importe de la garantía de cumplimiento. En las operaciones en que se pactare ajuste de precios, la penalización se calculará sobre el precio ajustado.</w:t>
      </w:r>
    </w:p>
    <w:p w:rsidR="00D85843" w:rsidRPr="00D85843" w:rsidRDefault="00D85843" w:rsidP="00D85843">
      <w:pPr>
        <w:jc w:val="both"/>
        <w:rPr>
          <w:rFonts w:ascii="Calibri" w:hAnsi="Calibri"/>
          <w:color w:val="0000FF"/>
          <w:sz w:val="16"/>
          <w:szCs w:val="18"/>
        </w:rPr>
      </w:pPr>
    </w:p>
    <w:p w:rsidR="00D85843" w:rsidRPr="00D85843" w:rsidRDefault="00D85843" w:rsidP="00D85843">
      <w:pPr>
        <w:jc w:val="both"/>
        <w:rPr>
          <w:rFonts w:ascii="Calibri" w:hAnsi="Calibri"/>
          <w:sz w:val="16"/>
          <w:szCs w:val="18"/>
        </w:rPr>
      </w:pPr>
      <w:r w:rsidRPr="00D85843">
        <w:rPr>
          <w:rFonts w:ascii="Calibri" w:hAnsi="Calibri"/>
          <w:sz w:val="16"/>
          <w:szCs w:val="18"/>
        </w:rPr>
        <w:t xml:space="preserve">Las penas se harán efectivas descontándose de los pagos que </w:t>
      </w:r>
      <w:r w:rsidRPr="00D85843">
        <w:rPr>
          <w:rFonts w:ascii="Calibri" w:hAnsi="Calibri"/>
          <w:b/>
          <w:sz w:val="16"/>
          <w:szCs w:val="18"/>
        </w:rPr>
        <w:t>“S.S.N.L.”</w:t>
      </w:r>
      <w:r w:rsidRPr="00D85843">
        <w:rPr>
          <w:rFonts w:ascii="Calibri" w:hAnsi="Calibri"/>
          <w:sz w:val="16"/>
          <w:szCs w:val="18"/>
        </w:rPr>
        <w:t xml:space="preserve"> tenga pendientes de efectuar a </w:t>
      </w:r>
      <w:r w:rsidRPr="00D85843">
        <w:rPr>
          <w:rFonts w:ascii="Calibri" w:hAnsi="Calibri"/>
          <w:b/>
          <w:sz w:val="16"/>
          <w:szCs w:val="18"/>
        </w:rPr>
        <w:t>“EL PROVEEDOR”</w:t>
      </w:r>
      <w:r w:rsidRPr="00D85843">
        <w:rPr>
          <w:rFonts w:ascii="Calibri" w:hAnsi="Calibri"/>
          <w:sz w:val="16"/>
          <w:szCs w:val="18"/>
        </w:rPr>
        <w:t xml:space="preserve"> mediante nota de crédito sobre la factura o en su caso éste efectuará el pago correspondiente en las oficinas de Recursos Financieros de </w:t>
      </w:r>
      <w:r w:rsidRPr="00D85843">
        <w:rPr>
          <w:rFonts w:ascii="Calibri" w:hAnsi="Calibri"/>
          <w:b/>
          <w:sz w:val="16"/>
          <w:szCs w:val="18"/>
        </w:rPr>
        <w:t>“S.S.N.L.”</w:t>
      </w:r>
      <w:r w:rsidRPr="00D85843">
        <w:rPr>
          <w:rFonts w:ascii="Calibri" w:hAnsi="Calibri"/>
          <w:sz w:val="16"/>
          <w:szCs w:val="18"/>
        </w:rPr>
        <w:t xml:space="preserve">, independientemente de que </w:t>
      </w:r>
      <w:r w:rsidRPr="00D85843">
        <w:rPr>
          <w:rFonts w:ascii="Calibri" w:hAnsi="Calibri"/>
          <w:b/>
          <w:sz w:val="16"/>
          <w:szCs w:val="18"/>
        </w:rPr>
        <w:t>“S.S.N.L.”</w:t>
      </w:r>
      <w:r w:rsidRPr="00D85843">
        <w:rPr>
          <w:rFonts w:ascii="Calibri" w:hAnsi="Calibri"/>
          <w:sz w:val="16"/>
          <w:szCs w:val="18"/>
        </w:rPr>
        <w:t xml:space="preserve"> opte por hacer efectiva la garantía otorgada por </w:t>
      </w:r>
      <w:r w:rsidRPr="00D85843">
        <w:rPr>
          <w:rFonts w:ascii="Calibri" w:hAnsi="Calibri"/>
          <w:b/>
          <w:sz w:val="16"/>
          <w:szCs w:val="18"/>
        </w:rPr>
        <w:t>“EL PROVEEDOR”</w:t>
      </w:r>
      <w:r w:rsidRPr="00D85843">
        <w:rPr>
          <w:rFonts w:ascii="Calibri" w:hAnsi="Calibri"/>
          <w:sz w:val="16"/>
          <w:szCs w:val="18"/>
        </w:rPr>
        <w:t xml:space="preserve"> hasta por el monto de las sanciones no cubiertas.</w:t>
      </w:r>
    </w:p>
    <w:p w:rsidR="00D85843" w:rsidRPr="00D85843" w:rsidRDefault="00D85843" w:rsidP="00D85843">
      <w:pPr>
        <w:jc w:val="both"/>
        <w:rPr>
          <w:rFonts w:ascii="Calibri" w:hAnsi="Calibri"/>
          <w:sz w:val="16"/>
          <w:szCs w:val="18"/>
        </w:rPr>
      </w:pPr>
    </w:p>
    <w:p w:rsidR="00D85843" w:rsidRPr="00D85843" w:rsidRDefault="00D85843" w:rsidP="00D85843">
      <w:pPr>
        <w:jc w:val="both"/>
        <w:rPr>
          <w:rFonts w:ascii="Calibri" w:hAnsi="Calibri"/>
          <w:sz w:val="16"/>
          <w:szCs w:val="18"/>
        </w:rPr>
      </w:pPr>
      <w:r w:rsidRPr="00D85843">
        <w:rPr>
          <w:rFonts w:ascii="Calibri" w:hAnsi="Calibri"/>
          <w:sz w:val="16"/>
          <w:szCs w:val="18"/>
        </w:rPr>
        <w:t xml:space="preserve">Será responsabilidad de </w:t>
      </w:r>
      <w:r w:rsidRPr="00D85843">
        <w:rPr>
          <w:rFonts w:ascii="Calibri" w:hAnsi="Calibri"/>
          <w:b/>
          <w:sz w:val="16"/>
          <w:szCs w:val="18"/>
        </w:rPr>
        <w:t>“EL PROVEEDOR”</w:t>
      </w:r>
      <w:r w:rsidRPr="00D85843">
        <w:rPr>
          <w:rFonts w:ascii="Calibri" w:hAnsi="Calibri"/>
          <w:sz w:val="16"/>
          <w:szCs w:val="18"/>
        </w:rPr>
        <w:t xml:space="preserve">, abastecer todas las necesidades que requiera la unidad en los tiempos establecidos, en los casos que no surtan de acuerdo a lo requerido, </w:t>
      </w:r>
      <w:r w:rsidRPr="00D85843">
        <w:rPr>
          <w:rFonts w:ascii="Calibri" w:hAnsi="Calibri"/>
          <w:b/>
          <w:sz w:val="16"/>
          <w:szCs w:val="18"/>
        </w:rPr>
        <w:t>“S.S.N.L.”</w:t>
      </w:r>
      <w:r w:rsidRPr="00D85843">
        <w:rPr>
          <w:rFonts w:ascii="Calibri" w:hAnsi="Calibri"/>
          <w:sz w:val="16"/>
          <w:szCs w:val="18"/>
        </w:rPr>
        <w:t xml:space="preserve"> tendrá el derecho de realizar compras directas y si estas resultan con diferencia en precio, </w:t>
      </w:r>
      <w:r w:rsidRPr="00D85843">
        <w:rPr>
          <w:rFonts w:ascii="Calibri" w:hAnsi="Calibri"/>
          <w:b/>
          <w:sz w:val="16"/>
          <w:szCs w:val="18"/>
        </w:rPr>
        <w:t xml:space="preserve">“EL PROVEEDOR” </w:t>
      </w:r>
      <w:r w:rsidRPr="00D85843">
        <w:rPr>
          <w:rFonts w:ascii="Calibri" w:hAnsi="Calibri"/>
          <w:sz w:val="16"/>
          <w:szCs w:val="18"/>
        </w:rPr>
        <w:t>deberá pagar dicha diferencia como sanción por daños ocasionados al no contar con oportunidad con los insumos, de igual manera se aplicará lo establecido en el párrafo primero de esta cláusula.</w:t>
      </w:r>
    </w:p>
    <w:p w:rsidR="00D85843" w:rsidRPr="00D85843" w:rsidRDefault="00D85843" w:rsidP="00D85843">
      <w:pPr>
        <w:jc w:val="both"/>
        <w:rPr>
          <w:rFonts w:ascii="Calibri" w:hAnsi="Calibri"/>
          <w:sz w:val="16"/>
          <w:szCs w:val="18"/>
        </w:rPr>
      </w:pPr>
    </w:p>
    <w:p w:rsidR="00BD2921" w:rsidRPr="00D85843" w:rsidRDefault="00D85843" w:rsidP="00D85843">
      <w:pPr>
        <w:ind w:right="-5"/>
        <w:jc w:val="both"/>
        <w:rPr>
          <w:rFonts w:asciiTheme="minorHAnsi" w:hAnsiTheme="minorHAnsi" w:cs="Tahoma"/>
          <w:sz w:val="14"/>
          <w:szCs w:val="16"/>
        </w:rPr>
      </w:pPr>
      <w:r w:rsidRPr="00D85843">
        <w:rPr>
          <w:rFonts w:ascii="Calibri" w:hAnsi="Calibri" w:cs="Tahoma"/>
          <w:b/>
          <w:sz w:val="16"/>
          <w:szCs w:val="18"/>
        </w:rPr>
        <w:t xml:space="preserve">DÉCIMA: DAÑOS Y PERJUICIOS.- “EL PROVEEDOR” </w:t>
      </w:r>
      <w:r w:rsidRPr="00D85843">
        <w:rPr>
          <w:rFonts w:ascii="Calibri" w:hAnsi="Calibri" w:cs="Tahoma"/>
          <w:sz w:val="16"/>
          <w:szCs w:val="18"/>
        </w:rPr>
        <w:t xml:space="preserve">se obliga al pago de los daños y perjuicios que ocasione a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y cuando éstos no reúnan los requisitos de calidad, </w:t>
      </w:r>
      <w:proofErr w:type="spellStart"/>
      <w:r w:rsidRPr="00D85843">
        <w:rPr>
          <w:rFonts w:ascii="Calibri" w:hAnsi="Calibri" w:cs="Tahoma"/>
          <w:sz w:val="16"/>
          <w:szCs w:val="18"/>
        </w:rPr>
        <w:t>ó</w:t>
      </w:r>
      <w:proofErr w:type="spellEnd"/>
      <w:r w:rsidRPr="00D85843">
        <w:rPr>
          <w:rFonts w:ascii="Calibri" w:hAnsi="Calibri" w:cs="Tahoma"/>
          <w:sz w:val="16"/>
          <w:szCs w:val="18"/>
        </w:rPr>
        <w:t xml:space="preserve"> el pago de daños que se causen a</w:t>
      </w:r>
      <w:r w:rsidRPr="00D85843">
        <w:rPr>
          <w:rFonts w:ascii="Calibri" w:hAnsi="Calibri" w:cs="Tahoma"/>
          <w:b/>
          <w:sz w:val="16"/>
          <w:szCs w:val="18"/>
        </w:rPr>
        <w:t xml:space="preserve"> </w:t>
      </w:r>
      <w:r w:rsidRPr="00D85843">
        <w:rPr>
          <w:rFonts w:ascii="Calibri" w:hAnsi="Calibri" w:cs="Tahoma"/>
          <w:sz w:val="16"/>
          <w:szCs w:val="18"/>
        </w:rPr>
        <w:t>terceros en su persona, así como por cualquier incumplimiento a lo establecido en el presente instrumento.</w:t>
      </w:r>
    </w:p>
    <w:p w:rsidR="00BD2921" w:rsidRDefault="00BD2921"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D85843">
        <w:rPr>
          <w:rFonts w:asciiTheme="minorHAnsi" w:hAnsiTheme="minorHAnsi" w:cs="Tahoma"/>
          <w:b/>
          <w:sz w:val="16"/>
          <w:szCs w:val="16"/>
        </w:rPr>
        <w:t xml:space="preserve">DÉCIMA </w:t>
      </w:r>
      <w:r w:rsidR="00D85843" w:rsidRPr="00D85843">
        <w:rPr>
          <w:rFonts w:asciiTheme="minorHAnsi" w:hAnsiTheme="minorHAnsi" w:cs="Tahoma"/>
          <w:b/>
          <w:sz w:val="16"/>
          <w:szCs w:val="16"/>
        </w:rPr>
        <w:t>PRIMERA</w:t>
      </w:r>
      <w:r w:rsidRPr="002448EA">
        <w:rPr>
          <w:rFonts w:asciiTheme="minorHAnsi" w:hAnsiTheme="minorHAnsi" w:cs="Tahoma"/>
          <w:sz w:val="16"/>
          <w:szCs w:val="16"/>
        </w:rPr>
        <w:t>: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rsidR="00AB2D98" w:rsidRPr="00E74FB0" w:rsidRDefault="00AB2D98" w:rsidP="00AB2D98">
      <w:pPr>
        <w:ind w:right="-5"/>
        <w:jc w:val="both"/>
        <w:rPr>
          <w:rFonts w:asciiTheme="minorHAnsi" w:hAnsiTheme="minorHAnsi" w:cs="Tahoma"/>
          <w:b/>
          <w:sz w:val="16"/>
          <w:szCs w:val="16"/>
        </w:rPr>
      </w:pPr>
    </w:p>
    <w:p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w:t>
      </w:r>
      <w:proofErr w:type="spellStart"/>
      <w:r w:rsidRPr="00E74FB0">
        <w:rPr>
          <w:rFonts w:asciiTheme="minorHAnsi" w:hAnsiTheme="minorHAnsi" w:cs="Tahoma"/>
          <w:sz w:val="16"/>
          <w:szCs w:val="16"/>
        </w:rPr>
        <w:t>aún</w:t>
      </w:r>
      <w:proofErr w:type="spellEnd"/>
      <w:r w:rsidRPr="00E74FB0">
        <w:rPr>
          <w:rFonts w:asciiTheme="minorHAnsi" w:hAnsiTheme="minorHAnsi" w:cs="Tahoma"/>
          <w:sz w:val="16"/>
          <w:szCs w:val="16"/>
        </w:rPr>
        <w:t xml:space="preserve"> cuando haya sido solicitada y autorizada extemporáneamente. </w:t>
      </w:r>
    </w:p>
    <w:p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rsidR="00B149A6" w:rsidRDefault="00B149A6" w:rsidP="00B149A6">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Cuando “EL PROVEEDOR” no cumpla con la entrega de los reactivos y equipo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Si “EL PROVEEDOR” no entrega dentro del plazo señalado la totalidad de los reactivos y equipo en comodato objeto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rsidR="00000ADE" w:rsidRPr="00000ADE" w:rsidRDefault="00000ADE" w:rsidP="00000ADE">
      <w:pPr>
        <w:jc w:val="both"/>
        <w:rPr>
          <w:rFonts w:asciiTheme="minorHAnsi" w:hAnsiTheme="minorHAnsi" w:cstheme="minorHAnsi"/>
          <w:sz w:val="17"/>
          <w:szCs w:val="17"/>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DÉCIMA SEGUNDA: RESCISIÓN ADMINISTRATIVA</w:t>
      </w:r>
      <w:r w:rsidRPr="00D85843">
        <w:rPr>
          <w:rFonts w:ascii="Calibri" w:hAnsi="Calibri" w:cs="Tahoma"/>
          <w:sz w:val="16"/>
          <w:szCs w:val="18"/>
        </w:rPr>
        <w:t xml:space="preserve">.- El incumplimiento de las obligaciones que asume </w:t>
      </w:r>
      <w:r w:rsidRPr="00D85843">
        <w:rPr>
          <w:rFonts w:ascii="Calibri" w:hAnsi="Calibri" w:cs="Tahoma"/>
          <w:b/>
          <w:sz w:val="16"/>
          <w:szCs w:val="18"/>
        </w:rPr>
        <w:t>“EL PROVEEDOR”</w:t>
      </w:r>
      <w:r w:rsidRPr="00D85843">
        <w:rPr>
          <w:rFonts w:ascii="Calibri" w:hAnsi="Calibri" w:cs="Tahoma"/>
          <w:sz w:val="16"/>
          <w:szCs w:val="18"/>
        </w:rPr>
        <w:t xml:space="preserve"> por virtud de este contrato, faculta a </w:t>
      </w:r>
      <w:r w:rsidRPr="00D85843">
        <w:rPr>
          <w:rFonts w:ascii="Calibri" w:hAnsi="Calibri" w:cs="Tahoma"/>
          <w:b/>
          <w:sz w:val="16"/>
          <w:szCs w:val="18"/>
        </w:rPr>
        <w:t>“S.S.N.L.”</w:t>
      </w:r>
      <w:r w:rsidRPr="00D85843">
        <w:rPr>
          <w:rFonts w:ascii="Calibri" w:hAnsi="Calibri" w:cs="Tahoma"/>
          <w:sz w:val="16"/>
          <w:szCs w:val="18"/>
        </w:rPr>
        <w:t xml:space="preserve"> para darlo por rescindido total o parcialmente, sin ninguna responsabilidad a su cargo, especialmente si éste incurre en alguno de los siguientes supuestos:</w:t>
      </w:r>
    </w:p>
    <w:p w:rsidR="00D85843" w:rsidRPr="00D85843" w:rsidRDefault="00D85843" w:rsidP="00D85843">
      <w:pPr>
        <w:jc w:val="both"/>
        <w:rPr>
          <w:rFonts w:ascii="Calibri" w:hAnsi="Calibri" w:cs="Tahoma"/>
          <w:sz w:val="16"/>
          <w:szCs w:val="18"/>
        </w:rPr>
      </w:pP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El incumplimiento grave de las obligaciones contraídas por </w:t>
      </w:r>
      <w:r w:rsidRPr="00D85843">
        <w:rPr>
          <w:rFonts w:ascii="Calibri" w:hAnsi="Calibri" w:cs="Tahoma"/>
          <w:b/>
          <w:sz w:val="16"/>
          <w:szCs w:val="18"/>
        </w:rPr>
        <w:t>“EL PROVEEDOR”</w:t>
      </w:r>
      <w:r w:rsidRPr="00D85843">
        <w:rPr>
          <w:rFonts w:ascii="Calibri" w:hAnsi="Calibri" w:cs="Tahoma"/>
          <w:sz w:val="16"/>
          <w:szCs w:val="18"/>
        </w:rPr>
        <w:t>.</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cumple con la entrega de los insumos objeto del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entrega dentro del plazo señalado, la totalidad de los insumos objeto del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otorga la fianza de cumplimiento, en los términos que se establecen en la cláusula </w:t>
      </w:r>
      <w:r w:rsidRPr="00D85843">
        <w:rPr>
          <w:rFonts w:ascii="Calibri" w:hAnsi="Calibri" w:cs="Tahoma"/>
          <w:bCs/>
          <w:iCs/>
          <w:sz w:val="16"/>
          <w:szCs w:val="18"/>
        </w:rPr>
        <w:t>décima primera</w:t>
      </w:r>
      <w:r w:rsidRPr="00D85843">
        <w:rPr>
          <w:rFonts w:ascii="Calibri" w:hAnsi="Calibri" w:cs="Tahoma"/>
          <w:sz w:val="16"/>
          <w:szCs w:val="18"/>
        </w:rPr>
        <w:t xml:space="preserve">, siendo a su cargo los daños y perjuicios que pudiere sufrir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objeto del presente instrumento.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incumple con cualquiera de las obligaciones establecidas en 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no entrega de los insumos objeto del presente contrato, conforme a la descripción, cantidad y características establecidas en el Anexo No.1.  </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da las facilidades necesarias a los supervisores que al efecto designe </w:t>
      </w:r>
      <w:r w:rsidRPr="00D85843">
        <w:rPr>
          <w:rFonts w:ascii="Calibri" w:hAnsi="Calibri" w:cs="Tahoma"/>
          <w:b/>
          <w:sz w:val="16"/>
          <w:szCs w:val="18"/>
        </w:rPr>
        <w:t>“S.S.N.L.”</w:t>
      </w:r>
      <w:r w:rsidRPr="00D85843">
        <w:rPr>
          <w:rFonts w:ascii="Calibri" w:hAnsi="Calibri" w:cs="Tahoma"/>
          <w:bCs/>
          <w:sz w:val="16"/>
          <w:szCs w:val="18"/>
        </w:rPr>
        <w:t>,</w:t>
      </w:r>
      <w:r w:rsidRPr="00D85843">
        <w:rPr>
          <w:rFonts w:ascii="Calibri" w:hAnsi="Calibri" w:cs="Tahoma"/>
          <w:sz w:val="16"/>
          <w:szCs w:val="18"/>
        </w:rPr>
        <w:t xml:space="preserve"> para el ejercicio de su función.</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Por negativa a repetir o completar la entrega de los insumos que </w:t>
      </w:r>
      <w:r w:rsidRPr="00D85843">
        <w:rPr>
          <w:rFonts w:ascii="Calibri" w:hAnsi="Calibri" w:cs="Tahoma"/>
          <w:b/>
          <w:sz w:val="16"/>
          <w:szCs w:val="18"/>
        </w:rPr>
        <w:t>“S.S.N.L.”</w:t>
      </w:r>
      <w:r w:rsidRPr="00D85843">
        <w:rPr>
          <w:rFonts w:ascii="Calibri" w:hAnsi="Calibri" w:cs="Tahoma"/>
          <w:sz w:val="16"/>
          <w:szCs w:val="18"/>
        </w:rPr>
        <w:t xml:space="preserve"> no acepte por deficientes.</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Por no cubrir con personal suficiente y capacitado para realizar la entrega de los insumos objeto del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lastRenderedPageBreak/>
        <w:t>Si cede, traspasa o subcontrata el suministro de los insumos objeto de este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Si es declarado en estado de quiebra o suspensión de pagos, por autoridad competente.</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Si se actualiza una o varias hipótesis de las previstas en la presente Cláusula, con excepción, de la señalada en el inciso k) la cual surtirá su efecto de inmediato, </w:t>
      </w:r>
      <w:r w:rsidRPr="00D85843">
        <w:rPr>
          <w:rFonts w:ascii="Calibri" w:hAnsi="Calibri" w:cs="Tahoma"/>
          <w:b/>
          <w:sz w:val="16"/>
          <w:szCs w:val="18"/>
        </w:rPr>
        <w:t>“S.S.N.L.”</w:t>
      </w:r>
      <w:r w:rsidRPr="00D85843">
        <w:rPr>
          <w:rFonts w:ascii="Calibri" w:hAnsi="Calibri" w:cs="Tahoma"/>
          <w:sz w:val="16"/>
          <w:szCs w:val="18"/>
        </w:rPr>
        <w:t xml:space="preserve"> requerirá por escrito a </w:t>
      </w:r>
      <w:r w:rsidRPr="00D85843">
        <w:rPr>
          <w:rFonts w:ascii="Calibri" w:hAnsi="Calibri" w:cs="Tahoma"/>
          <w:b/>
          <w:sz w:val="16"/>
          <w:szCs w:val="18"/>
        </w:rPr>
        <w:t xml:space="preserve">“EL PROVEEDOR” </w:t>
      </w:r>
      <w:r w:rsidRPr="00D85843">
        <w:rPr>
          <w:rFonts w:ascii="Calibri" w:hAnsi="Calibri" w:cs="Tahoma"/>
          <w:sz w:val="16"/>
          <w:szCs w:val="18"/>
        </w:rPr>
        <w:t xml:space="preserve">para que dentro de los 5 días hábiles contados a partir de que se le notifique el incumplimiento de cualquiera de las obligaciones consignada en este contrato, la subsane o manifieste lo que a su derecho convenga.  Si </w:t>
      </w:r>
      <w:r w:rsidRPr="00D85843">
        <w:rPr>
          <w:rFonts w:ascii="Calibri" w:hAnsi="Calibri" w:cs="Tahoma"/>
          <w:b/>
          <w:sz w:val="16"/>
          <w:szCs w:val="18"/>
        </w:rPr>
        <w:t xml:space="preserve">“EL PROVEEDOR” </w:t>
      </w:r>
      <w:r w:rsidRPr="00D85843">
        <w:rPr>
          <w:rFonts w:ascii="Calibri" w:hAnsi="Calibri" w:cs="Tahoma"/>
          <w:sz w:val="16"/>
          <w:szCs w:val="18"/>
        </w:rPr>
        <w:t xml:space="preserve">no cumpliere satisfactoriamente dicho requerimiento a juicio de </w:t>
      </w:r>
      <w:r w:rsidRPr="00D85843">
        <w:rPr>
          <w:rFonts w:ascii="Calibri" w:hAnsi="Calibri" w:cs="Tahoma"/>
          <w:b/>
          <w:sz w:val="16"/>
          <w:szCs w:val="18"/>
        </w:rPr>
        <w:t>“S.S.N.L.”</w:t>
      </w:r>
      <w:r w:rsidRPr="00D85843">
        <w:rPr>
          <w:rFonts w:ascii="Calibri" w:hAnsi="Calibri" w:cs="Tahoma"/>
          <w:sz w:val="16"/>
          <w:szCs w:val="18"/>
        </w:rPr>
        <w:t>, se podrá ejercitar el derecho de rescisión previsto en esta Cláusula.</w:t>
      </w:r>
    </w:p>
    <w:p w:rsidR="00D85843" w:rsidRPr="00D85843" w:rsidRDefault="00D85843" w:rsidP="00D85843">
      <w:pPr>
        <w:ind w:left="-284"/>
        <w:jc w:val="both"/>
        <w:rPr>
          <w:rFonts w:ascii="Calibri" w:hAnsi="Calibri" w:cs="Tahoma"/>
          <w:sz w:val="16"/>
          <w:szCs w:val="18"/>
        </w:rPr>
      </w:pPr>
    </w:p>
    <w:p w:rsidR="00D85843" w:rsidRPr="00D85843" w:rsidRDefault="00D85843" w:rsidP="00D85843">
      <w:pPr>
        <w:jc w:val="both"/>
        <w:rPr>
          <w:rFonts w:ascii="Calibri" w:hAnsi="Calibri"/>
          <w:sz w:val="16"/>
          <w:szCs w:val="18"/>
        </w:rPr>
      </w:pPr>
      <w:r w:rsidRPr="00D85843">
        <w:rPr>
          <w:rFonts w:ascii="Calibri" w:hAnsi="Calibri" w:cs="Tahoma"/>
          <w:sz w:val="16"/>
          <w:szCs w:val="18"/>
        </w:rPr>
        <w:t xml:space="preserve">La recisión a que se refiere esta cláusula operará de pleno derecho y sin necesidad de Declaración Judicial, bastando para ello que </w:t>
      </w:r>
      <w:r w:rsidRPr="00D85843">
        <w:rPr>
          <w:rFonts w:ascii="Calibri" w:hAnsi="Calibri" w:cs="Tahoma"/>
          <w:b/>
          <w:sz w:val="16"/>
          <w:szCs w:val="18"/>
        </w:rPr>
        <w:t xml:space="preserve">“S.S.N.L.” </w:t>
      </w:r>
      <w:r w:rsidRPr="00D85843">
        <w:rPr>
          <w:rFonts w:ascii="Calibri" w:hAnsi="Calibri" w:cs="Tahoma"/>
          <w:sz w:val="16"/>
          <w:szCs w:val="18"/>
        </w:rPr>
        <w:t xml:space="preserve">comunique a </w:t>
      </w:r>
      <w:r w:rsidRPr="00D85843">
        <w:rPr>
          <w:rFonts w:ascii="Calibri" w:hAnsi="Calibri" w:cs="Tahoma"/>
          <w:b/>
          <w:sz w:val="16"/>
          <w:szCs w:val="18"/>
        </w:rPr>
        <w:t>“EL PROVEEDOR”</w:t>
      </w:r>
      <w:r w:rsidRPr="00D85843">
        <w:rPr>
          <w:rFonts w:ascii="Calibri" w:hAnsi="Calibri" w:cs="Tahoma"/>
          <w:sz w:val="16"/>
          <w:szCs w:val="18"/>
        </w:rPr>
        <w:t xml:space="preserve"> por escrito tal determinación. Contra la resolución que se emita no procederá recurso alguno.</w:t>
      </w:r>
    </w:p>
    <w:p w:rsidR="00D85843" w:rsidRPr="00D85843" w:rsidRDefault="00D85843" w:rsidP="00D85843">
      <w:pPr>
        <w:ind w:right="51"/>
        <w:jc w:val="both"/>
        <w:rPr>
          <w:rFonts w:ascii="Calibri" w:hAnsi="Calibri"/>
          <w:b/>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DÉCIMA TERCERA: MODIFICACIONES AL CONTRATO.-</w:t>
      </w:r>
      <w:r w:rsidRPr="00D85843">
        <w:rPr>
          <w:rFonts w:ascii="Calibri" w:hAnsi="Calibri" w:cs="Tahoma"/>
          <w:sz w:val="16"/>
          <w:szCs w:val="18"/>
        </w:rPr>
        <w:t xml:space="preserve">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En caso de otorgamiento de prórrogas o esperas a </w:t>
      </w:r>
      <w:r w:rsidRPr="00D85843">
        <w:rPr>
          <w:rFonts w:ascii="Calibri" w:hAnsi="Calibri" w:cs="Tahoma"/>
          <w:b/>
          <w:sz w:val="16"/>
          <w:szCs w:val="18"/>
        </w:rPr>
        <w:t>“EL PROVEEDOR”</w:t>
      </w:r>
      <w:r w:rsidRPr="00D85843">
        <w:rPr>
          <w:rFonts w:ascii="Calibri" w:hAnsi="Calibri" w:cs="Tahoma"/>
          <w:sz w:val="16"/>
          <w:szCs w:val="18"/>
        </w:rPr>
        <w:t xml:space="preserve"> para el cumplimiento de sus obligaciones, derivadas de la formalización de convenios de ampliación al monto o al plazo del contrato, se deberá realizar la modificación correspondiente a la fianza.</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DÉCIMA CUARTA: SUBCONTRATACIÓN.-</w:t>
      </w:r>
      <w:r w:rsidRPr="00D85843">
        <w:rPr>
          <w:rFonts w:ascii="Calibri" w:hAnsi="Calibri" w:cs="Tahoma"/>
          <w:sz w:val="16"/>
          <w:szCs w:val="18"/>
        </w:rPr>
        <w:t xml:space="preserve"> De conformidad con lo establecido en el </w:t>
      </w:r>
      <w:r w:rsidRPr="00D85843">
        <w:rPr>
          <w:rFonts w:ascii="Calibri" w:hAnsi="Calibri" w:cs="Tahoma"/>
          <w:i/>
          <w:sz w:val="16"/>
          <w:szCs w:val="18"/>
        </w:rPr>
        <w:t>Artículo 49</w:t>
      </w:r>
      <w:r w:rsidRPr="00D85843">
        <w:rPr>
          <w:rFonts w:ascii="Calibri" w:hAnsi="Calibri" w:cs="Tahoma"/>
          <w:sz w:val="16"/>
          <w:szCs w:val="18"/>
        </w:rPr>
        <w:t xml:space="preserve"> de la Ley de Adquisiciones, Arrendamientos y Contratación de Servicios del Estado de Nuevo León </w:t>
      </w:r>
      <w:r w:rsidRPr="00D85843">
        <w:rPr>
          <w:rFonts w:asciiTheme="minorHAnsi" w:hAnsiTheme="minorHAnsi"/>
          <w:sz w:val="16"/>
          <w:szCs w:val="18"/>
        </w:rPr>
        <w:t xml:space="preserve">y </w:t>
      </w:r>
      <w:r w:rsidRPr="00D85843">
        <w:rPr>
          <w:rFonts w:asciiTheme="minorHAnsi" w:hAnsiTheme="minorHAnsi"/>
          <w:i/>
          <w:sz w:val="16"/>
          <w:szCs w:val="18"/>
        </w:rPr>
        <w:t>Artículo 110</w:t>
      </w:r>
      <w:r w:rsidRPr="00D85843">
        <w:rPr>
          <w:rFonts w:asciiTheme="minorHAnsi" w:hAnsiTheme="minorHAnsi"/>
          <w:sz w:val="16"/>
          <w:szCs w:val="18"/>
        </w:rPr>
        <w:t xml:space="preserve"> del Reglamento de la Ley de Adquisiciones, Arrendamientos y Contratación de Servicios del Estado de Nuevo León</w:t>
      </w:r>
      <w:r w:rsidRPr="00D85843">
        <w:rPr>
          <w:rFonts w:ascii="Calibri" w:hAnsi="Calibri" w:cs="Tahoma"/>
          <w:sz w:val="16"/>
          <w:szCs w:val="18"/>
        </w:rPr>
        <w:t>, los derechos y obligaciones que se generen por la celebración del presente contrato serán intransferibles, no se permite la subcontratación.</w:t>
      </w:r>
    </w:p>
    <w:p w:rsidR="00D85843" w:rsidRPr="00D85843" w:rsidRDefault="00D85843" w:rsidP="00D85843">
      <w:pPr>
        <w:ind w:right="51"/>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QUINTA: </w:t>
      </w:r>
      <w:r w:rsidRPr="00D85843">
        <w:rPr>
          <w:rFonts w:ascii="Calibri" w:hAnsi="Calibri" w:cs="Tahoma"/>
          <w:b/>
          <w:bCs/>
          <w:sz w:val="16"/>
          <w:szCs w:val="18"/>
        </w:rPr>
        <w:t>LICENCIAS O PERMISOS.-</w:t>
      </w:r>
      <w:r w:rsidRPr="00D85843">
        <w:rPr>
          <w:rFonts w:ascii="Calibri" w:hAnsi="Calibri" w:cs="Tahoma"/>
          <w:sz w:val="16"/>
          <w:szCs w:val="18"/>
        </w:rPr>
        <w:t xml:space="preserve"> </w:t>
      </w:r>
      <w:r w:rsidRPr="00D85843">
        <w:rPr>
          <w:rFonts w:ascii="Calibri" w:hAnsi="Calibri" w:cs="Tahoma"/>
          <w:b/>
          <w:bCs/>
          <w:sz w:val="16"/>
          <w:szCs w:val="18"/>
        </w:rPr>
        <w:t>“EL PROVEEDOR”</w:t>
      </w:r>
      <w:r w:rsidRPr="00D85843">
        <w:rPr>
          <w:rFonts w:ascii="Calibri" w:hAnsi="Calibri" w:cs="Tahoma"/>
          <w:sz w:val="16"/>
          <w:szCs w:val="18"/>
        </w:rPr>
        <w:t xml:space="preserve"> se obliga a cumplir con las licencias, autorizaciones y/o permisos que conforme a otras disposiciones sea necesario contar para la celebración del presente instrumento.</w:t>
      </w:r>
    </w:p>
    <w:p w:rsidR="00D85843" w:rsidRPr="00D85843" w:rsidRDefault="00D85843" w:rsidP="00D85843">
      <w:pPr>
        <w:jc w:val="center"/>
        <w:rPr>
          <w:rFonts w:ascii="Calibri" w:hAnsi="Calibri" w:cs="Tahoma"/>
          <w:b/>
          <w:bCs/>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bCs/>
          <w:sz w:val="16"/>
          <w:szCs w:val="18"/>
        </w:rPr>
        <w:t xml:space="preserve">DÉCIMA SEXTA: DERECHOS DE AUTOR.- </w:t>
      </w:r>
      <w:r w:rsidRPr="00D85843">
        <w:rPr>
          <w:rFonts w:ascii="Calibri" w:hAnsi="Calibri" w:cs="Tahoma"/>
          <w:b/>
          <w:sz w:val="16"/>
          <w:szCs w:val="18"/>
        </w:rPr>
        <w:t xml:space="preserve">“EL PROVEEDOR” </w:t>
      </w:r>
      <w:r w:rsidRPr="00D85843">
        <w:rPr>
          <w:rFonts w:ascii="Calibri" w:hAnsi="Calibri" w:cs="Tahoma"/>
          <w:sz w:val="16"/>
          <w:szCs w:val="18"/>
        </w:rPr>
        <w:t>será el responsable de las violaciones en materia de derechos inherentes a la propiedad intelectual que se deriven de la venta de los insumos objeto del presente contrato y que se pudieran generar con la celebración del mismo.</w:t>
      </w:r>
    </w:p>
    <w:p w:rsidR="00D85843" w:rsidRPr="00D85843" w:rsidRDefault="00D85843" w:rsidP="00D85843">
      <w:pPr>
        <w:ind w:firstLine="708"/>
        <w:jc w:val="both"/>
        <w:rPr>
          <w:rFonts w:ascii="Calibri" w:hAnsi="Calibri" w:cs="Tahoma"/>
          <w:b/>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DÉCIMA SÉPTIMA: LEGISLACIÓN.- “LAS PARTES”</w:t>
      </w:r>
      <w:r w:rsidRPr="00D85843">
        <w:rPr>
          <w:rFonts w:ascii="Calibri" w:hAnsi="Calibri" w:cs="Tahoma"/>
          <w:sz w:val="16"/>
          <w:szCs w:val="18"/>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D85843" w:rsidRPr="00D85843" w:rsidRDefault="00D85843" w:rsidP="00D85843">
      <w:pPr>
        <w:jc w:val="both"/>
        <w:rPr>
          <w:rFonts w:ascii="Calibri" w:hAnsi="Calibri" w:cs="Tahoma"/>
          <w:b/>
          <w:sz w:val="16"/>
          <w:szCs w:val="18"/>
        </w:rPr>
      </w:pPr>
    </w:p>
    <w:p w:rsidR="00D34CF7" w:rsidRPr="00D85843" w:rsidRDefault="00D85843" w:rsidP="00D85843">
      <w:pPr>
        <w:jc w:val="both"/>
        <w:rPr>
          <w:rFonts w:asciiTheme="minorHAnsi" w:hAnsiTheme="minorHAnsi" w:cstheme="minorHAnsi"/>
          <w:sz w:val="16"/>
          <w:szCs w:val="17"/>
          <w:lang w:val="es-MX"/>
        </w:rPr>
      </w:pPr>
      <w:r w:rsidRPr="00D85843">
        <w:rPr>
          <w:rFonts w:ascii="Calibri" w:hAnsi="Calibri" w:cs="Tahoma"/>
          <w:b/>
          <w:sz w:val="16"/>
          <w:szCs w:val="18"/>
        </w:rPr>
        <w:t>DÉCIMA OCTAVA: JURISDICCIÓN</w:t>
      </w:r>
      <w:r w:rsidRPr="00D85843">
        <w:rPr>
          <w:rFonts w:ascii="Calibri" w:hAnsi="Calibri" w:cs="Tahoma"/>
          <w:sz w:val="16"/>
          <w:szCs w:val="18"/>
        </w:rPr>
        <w:t xml:space="preserve">.- Para la interpretación y cumplimiento del presente contrato, así como para todo aquello que no esté expresamente estipulado en el mismo, </w:t>
      </w:r>
      <w:r w:rsidRPr="00D85843">
        <w:rPr>
          <w:rFonts w:ascii="Calibri" w:hAnsi="Calibri" w:cs="Tahoma"/>
          <w:b/>
          <w:sz w:val="16"/>
          <w:szCs w:val="18"/>
        </w:rPr>
        <w:t>“LAS PARTES”</w:t>
      </w:r>
      <w:r w:rsidRPr="00D85843">
        <w:rPr>
          <w:rFonts w:ascii="Calibri" w:hAnsi="Calibri" w:cs="Tahoma"/>
          <w:sz w:val="16"/>
          <w:szCs w:val="18"/>
        </w:rPr>
        <w:t xml:space="preserve"> lo resolverán de común acuerdo y de no ser esto posible, se someten a la jurisdicción de los Tribunales Competentes de la Ciudad de Monterrey, Nuevo León, por lo tanto, </w:t>
      </w:r>
      <w:r w:rsidRPr="00D85843">
        <w:rPr>
          <w:rFonts w:ascii="Calibri" w:hAnsi="Calibri" w:cs="Tahoma"/>
          <w:b/>
          <w:sz w:val="16"/>
          <w:szCs w:val="18"/>
        </w:rPr>
        <w:t>“EL PROVEEDOR”</w:t>
      </w:r>
      <w:r w:rsidRPr="00D85843">
        <w:rPr>
          <w:rFonts w:ascii="Calibri" w:hAnsi="Calibri" w:cs="Tahoma"/>
          <w:sz w:val="16"/>
          <w:szCs w:val="18"/>
        </w:rPr>
        <w:t xml:space="preserve"> renuncia al fuero que por razón de su domicilio presente o futuro pudiera corresponderle.</w:t>
      </w:r>
    </w:p>
    <w:p w:rsidR="00BD2921" w:rsidRPr="00E50CE0" w:rsidRDefault="00BD2921"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1"/>
          <w:footerReference w:type="default" r:id="rId12"/>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LIC. JOSE DE JESÚS GARZA ESCAMILLA</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175" w:rsidRDefault="00795175" w:rsidP="007F0B73">
      <w:r>
        <w:separator/>
      </w:r>
    </w:p>
  </w:endnote>
  <w:endnote w:type="continuationSeparator" w:id="0">
    <w:p w:rsidR="00795175" w:rsidRDefault="00795175"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706783274"/>
      <w:docPartObj>
        <w:docPartGallery w:val="Page Numbers (Bottom of Page)"/>
        <w:docPartUnique/>
      </w:docPartObj>
    </w:sdtPr>
    <w:sdtEndPr>
      <w:rPr>
        <w:b/>
      </w:rPr>
    </w:sdtEndPr>
    <w:sdtContent>
      <w:p w:rsidR="00AF291D" w:rsidRPr="00CE2E1F" w:rsidRDefault="00AF291D" w:rsidP="004C675C">
        <w:pPr>
          <w:pStyle w:val="Piedepgina"/>
          <w:jc w:val="center"/>
          <w:rPr>
            <w:b/>
            <w:color w:val="009999"/>
          </w:rPr>
        </w:pPr>
        <w:r>
          <w:rPr>
            <w:color w:val="009999"/>
          </w:rPr>
          <w:t>_____________________________________________________________________________________________________</w:t>
        </w:r>
      </w:p>
      <w:p w:rsidR="00AF291D" w:rsidRDefault="00AF291D" w:rsidP="004C675C">
        <w:pPr>
          <w:pStyle w:val="Piedepgina"/>
          <w:ind w:right="-232" w:hanging="284"/>
          <w:jc w:val="center"/>
          <w:rPr>
            <w:rFonts w:ascii="Century Gothic" w:hAnsi="Century Gothic"/>
            <w:b/>
            <w:color w:val="009999"/>
            <w:sz w:val="18"/>
            <w:szCs w:val="14"/>
          </w:rPr>
        </w:pPr>
      </w:p>
      <w:p w:rsidR="00AF291D" w:rsidRPr="00CE2E1F" w:rsidRDefault="00AF291D"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INTERNACIONAL BAJO LA COBERTURA DE TRATADOS </w:t>
        </w:r>
        <w:r w:rsidRPr="00CE2E1F">
          <w:rPr>
            <w:rFonts w:ascii="Century Gothic" w:hAnsi="Century Gothic"/>
            <w:b/>
            <w:color w:val="009999"/>
            <w:sz w:val="18"/>
            <w:szCs w:val="14"/>
          </w:rPr>
          <w:t>PRESENCIAL</w:t>
        </w:r>
      </w:p>
      <w:p w:rsidR="00AF291D" w:rsidRPr="00CE2E1F" w:rsidRDefault="00AF291D" w:rsidP="004C675C">
        <w:pPr>
          <w:pStyle w:val="Piedepgina"/>
          <w:jc w:val="center"/>
          <w:rPr>
            <w:b/>
            <w:color w:val="009999"/>
            <w:szCs w:val="16"/>
          </w:rPr>
        </w:pPr>
        <w:r>
          <w:rPr>
            <w:rFonts w:ascii="Century Gothic" w:hAnsi="Century Gothic"/>
            <w:b/>
            <w:color w:val="009999"/>
            <w:sz w:val="18"/>
            <w:szCs w:val="16"/>
          </w:rPr>
          <w:t>No. LP-919044992-I14</w:t>
        </w:r>
        <w:r w:rsidRPr="00CE2E1F">
          <w:rPr>
            <w:rFonts w:ascii="Century Gothic" w:hAnsi="Century Gothic"/>
            <w:b/>
            <w:color w:val="009999"/>
            <w:sz w:val="18"/>
            <w:szCs w:val="16"/>
          </w:rPr>
          <w:t>-201</w:t>
        </w:r>
        <w:r>
          <w:rPr>
            <w:rFonts w:ascii="Century Gothic" w:hAnsi="Century Gothic"/>
            <w:b/>
            <w:color w:val="009999"/>
            <w:sz w:val="18"/>
            <w:szCs w:val="16"/>
          </w:rPr>
          <w:t>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6F253A">
                  <w:rPr>
                    <w:rFonts w:ascii="Century Gothic" w:hAnsi="Century Gothic"/>
                    <w:b/>
                    <w:noProof/>
                    <w:color w:val="009999"/>
                    <w:sz w:val="18"/>
                    <w:szCs w:val="16"/>
                  </w:rPr>
                  <w:t>47</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6F253A">
                  <w:rPr>
                    <w:rFonts w:ascii="Century Gothic" w:hAnsi="Century Gothic"/>
                    <w:b/>
                    <w:noProof/>
                    <w:color w:val="009999"/>
                    <w:sz w:val="18"/>
                    <w:szCs w:val="16"/>
                  </w:rPr>
                  <w:t>48</w:t>
                </w:r>
                <w:r w:rsidRPr="00CE2E1F">
                  <w:rPr>
                    <w:rFonts w:ascii="Century Gothic" w:hAnsi="Century Gothic"/>
                    <w:b/>
                    <w:color w:val="009999"/>
                    <w:sz w:val="18"/>
                    <w:szCs w:val="16"/>
                  </w:rPr>
                  <w:fldChar w:fldCharType="end"/>
                </w:r>
              </w:sdtContent>
            </w:sdt>
          </w:sdtContent>
        </w:sdt>
      </w:p>
      <w:p w:rsidR="00AF291D" w:rsidRPr="00CE2E1F" w:rsidRDefault="00AF291D" w:rsidP="004C675C">
        <w:pPr>
          <w:pStyle w:val="Piedepgina"/>
          <w:jc w:val="center"/>
          <w:rPr>
            <w:b/>
            <w:color w:val="009999"/>
          </w:rPr>
        </w:pPr>
      </w:p>
    </w:sdtContent>
  </w:sdt>
  <w:p w:rsidR="00AF291D" w:rsidRPr="004C675C" w:rsidRDefault="00AF291D" w:rsidP="004C675C">
    <w:pPr>
      <w:pStyle w:val="Piedepgina"/>
    </w:pPr>
  </w:p>
  <w:p w:rsidR="00AF291D" w:rsidRDefault="00AF291D"/>
  <w:p w:rsidR="00AF291D" w:rsidRDefault="00AF291D"/>
  <w:p w:rsidR="00AF291D" w:rsidRDefault="00AF291D"/>
  <w:p w:rsidR="00AF291D" w:rsidRDefault="00AF291D"/>
  <w:p w:rsidR="00AF291D" w:rsidRDefault="00AF29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175" w:rsidRDefault="00795175" w:rsidP="007F0B73">
      <w:r>
        <w:separator/>
      </w:r>
    </w:p>
  </w:footnote>
  <w:footnote w:type="continuationSeparator" w:id="0">
    <w:p w:rsidR="00795175" w:rsidRDefault="00795175"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91D" w:rsidRPr="00C765F1" w:rsidRDefault="00AF291D"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AF291D" w:rsidRPr="00C765F1" w:rsidRDefault="00AF291D" w:rsidP="00313C66">
    <w:pPr>
      <w:jc w:val="center"/>
      <w:rPr>
        <w:rFonts w:ascii="Corbel" w:hAnsi="Corbel"/>
        <w:b/>
        <w:szCs w:val="16"/>
      </w:rPr>
    </w:pPr>
    <w:r w:rsidRPr="00C765F1">
      <w:rPr>
        <w:rFonts w:ascii="Corbel" w:hAnsi="Corbel"/>
        <w:b/>
        <w:szCs w:val="16"/>
      </w:rPr>
      <w:t>SERVICIOS DE SALUD DE NUEVO LEÓN</w:t>
    </w:r>
  </w:p>
  <w:p w:rsidR="00AF291D" w:rsidRPr="00180FA7" w:rsidRDefault="00AF291D"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AF291D" w:rsidRDefault="00AF291D"/>
  <w:p w:rsidR="00AF291D" w:rsidRDefault="00AF291D"/>
  <w:p w:rsidR="00AF291D" w:rsidRDefault="00AF291D"/>
  <w:p w:rsidR="00AF291D" w:rsidRDefault="00AF291D"/>
  <w:p w:rsidR="00AF291D" w:rsidRDefault="00AF29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C500F9D"/>
    <w:multiLevelType w:val="hybridMultilevel"/>
    <w:tmpl w:val="58D67DA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9">
    <w:nsid w:val="0D8E2F78"/>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nsid w:val="11BC1241"/>
    <w:multiLevelType w:val="hybridMultilevel"/>
    <w:tmpl w:val="EFA8AE3A"/>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12">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nsid w:val="123E19EC"/>
    <w:multiLevelType w:val="hybridMultilevel"/>
    <w:tmpl w:val="44B09A68"/>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14">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7">
    <w:nsid w:val="19B911FE"/>
    <w:multiLevelType w:val="hybridMultilevel"/>
    <w:tmpl w:val="8CCCFE3A"/>
    <w:lvl w:ilvl="0" w:tplc="C0561D2E">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nsid w:val="21033A41"/>
    <w:multiLevelType w:val="hybridMultilevel"/>
    <w:tmpl w:val="F962ACF4"/>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2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1">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8">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48122074"/>
    <w:multiLevelType w:val="hybridMultilevel"/>
    <w:tmpl w:val="555E8FC2"/>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35">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1C35D23"/>
    <w:multiLevelType w:val="hybridMultilevel"/>
    <w:tmpl w:val="8E1E928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37">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8">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9">
    <w:nsid w:val="6CF823A3"/>
    <w:multiLevelType w:val="hybridMultilevel"/>
    <w:tmpl w:val="DF2049E4"/>
    <w:lvl w:ilvl="0" w:tplc="FA92592A">
      <w:start w:val="14"/>
      <w:numFmt w:val="bullet"/>
      <w:lvlText w:val="-"/>
      <w:lvlJc w:val="left"/>
      <w:pPr>
        <w:ind w:left="1440" w:hanging="360"/>
      </w:pPr>
      <w:rPr>
        <w:rFonts w:ascii="Arial" w:eastAsia="Times New Roman" w:hAnsi="Arial" w:cs="Arial" w:hint="default"/>
        <w:b/>
        <w:color w:val="000000"/>
        <w:sz w:val="22"/>
      </w:rPr>
    </w:lvl>
    <w:lvl w:ilvl="1" w:tplc="7264E148">
      <w:numFmt w:val="bullet"/>
      <w:lvlText w:val=""/>
      <w:lvlJc w:val="left"/>
      <w:pPr>
        <w:ind w:left="1440" w:hanging="360"/>
      </w:pPr>
      <w:rPr>
        <w:rFonts w:ascii="Symbol" w:eastAsia="Batang" w:hAnsi="Symbol" w:hint="default"/>
        <w:b/>
        <w:color w:val="000000"/>
        <w:sz w:val="22"/>
      </w:rPr>
    </w:lvl>
    <w:lvl w:ilvl="2" w:tplc="096CE03E">
      <w:numFmt w:val="bullet"/>
      <w:lvlText w:val=""/>
      <w:lvlJc w:val="left"/>
      <w:pPr>
        <w:ind w:left="1440" w:hanging="360"/>
      </w:pPr>
      <w:rPr>
        <w:rFonts w:ascii="Symbol" w:eastAsia="Batang" w:hAnsi="Symbol" w:hint="default"/>
        <w:b/>
        <w:color w:val="000000"/>
        <w:sz w:val="22"/>
      </w:rPr>
    </w:lvl>
    <w:lvl w:ilvl="3" w:tplc="44280F76">
      <w:numFmt w:val="bullet"/>
      <w:lvlText w:val=""/>
      <w:lvlJc w:val="left"/>
      <w:pPr>
        <w:ind w:left="1440" w:hanging="360"/>
      </w:pPr>
      <w:rPr>
        <w:rFonts w:ascii="Symbol" w:eastAsia="Batang" w:hAnsi="Symbol" w:hint="default"/>
        <w:b/>
        <w:color w:val="000000"/>
        <w:sz w:val="22"/>
      </w:rPr>
    </w:lvl>
    <w:lvl w:ilvl="4" w:tplc="8C7C05DE">
      <w:numFmt w:val="bullet"/>
      <w:lvlText w:val=""/>
      <w:lvlJc w:val="left"/>
      <w:pPr>
        <w:ind w:left="1440" w:hanging="360"/>
      </w:pPr>
      <w:rPr>
        <w:rFonts w:ascii="Symbol" w:eastAsia="Batang" w:hAnsi="Symbol" w:hint="default"/>
        <w:b/>
        <w:color w:val="000000"/>
        <w:sz w:val="22"/>
      </w:rPr>
    </w:lvl>
    <w:lvl w:ilvl="5" w:tplc="95E6067A">
      <w:numFmt w:val="bullet"/>
      <w:lvlText w:val=""/>
      <w:lvlJc w:val="left"/>
      <w:pPr>
        <w:ind w:left="1440" w:hanging="360"/>
      </w:pPr>
      <w:rPr>
        <w:rFonts w:ascii="Symbol" w:eastAsia="Batang" w:hAnsi="Symbol" w:hint="default"/>
        <w:b/>
        <w:color w:val="000000"/>
        <w:sz w:val="22"/>
      </w:rPr>
    </w:lvl>
    <w:lvl w:ilvl="6" w:tplc="C43E225A">
      <w:numFmt w:val="bullet"/>
      <w:lvlText w:val=""/>
      <w:lvlJc w:val="left"/>
      <w:pPr>
        <w:ind w:left="1440" w:hanging="360"/>
      </w:pPr>
      <w:rPr>
        <w:rFonts w:ascii="Symbol" w:eastAsia="Batang" w:hAnsi="Symbol" w:hint="default"/>
        <w:b/>
        <w:color w:val="000000"/>
        <w:sz w:val="22"/>
      </w:rPr>
    </w:lvl>
    <w:lvl w:ilvl="7" w:tplc="267A9124">
      <w:numFmt w:val="bullet"/>
      <w:lvlText w:val=""/>
      <w:lvlJc w:val="left"/>
      <w:pPr>
        <w:ind w:left="1440" w:hanging="360"/>
      </w:pPr>
      <w:rPr>
        <w:rFonts w:ascii="Symbol" w:eastAsia="Batang" w:hAnsi="Symbol" w:hint="default"/>
        <w:b/>
        <w:color w:val="000000"/>
        <w:sz w:val="22"/>
      </w:rPr>
    </w:lvl>
    <w:lvl w:ilvl="8" w:tplc="89085822">
      <w:numFmt w:val="bullet"/>
      <w:lvlText w:val=""/>
      <w:lvlJc w:val="left"/>
      <w:pPr>
        <w:ind w:left="1440" w:hanging="360"/>
      </w:pPr>
      <w:rPr>
        <w:rFonts w:ascii="Symbol" w:eastAsia="Batang" w:hAnsi="Symbol" w:hint="default"/>
        <w:b/>
        <w:color w:val="000000"/>
        <w:sz w:val="22"/>
      </w:rPr>
    </w:lvl>
  </w:abstractNum>
  <w:abstractNum w:abstractNumId="4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14650BE"/>
    <w:multiLevelType w:val="hybridMultilevel"/>
    <w:tmpl w:val="8A9C032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42">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79586B80"/>
    <w:multiLevelType w:val="hybridMultilevel"/>
    <w:tmpl w:val="B4C8015A"/>
    <w:lvl w:ilvl="0" w:tplc="080A0019">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40"/>
  </w:num>
  <w:num w:numId="2">
    <w:abstractNumId w:val="10"/>
  </w:num>
  <w:num w:numId="3">
    <w:abstractNumId w:val="27"/>
  </w:num>
  <w:num w:numId="4">
    <w:abstractNumId w:val="37"/>
  </w:num>
  <w:num w:numId="5">
    <w:abstractNumId w:val="7"/>
  </w:num>
  <w:num w:numId="6">
    <w:abstractNumId w:val="0"/>
  </w:num>
  <w:num w:numId="7">
    <w:abstractNumId w:val="21"/>
  </w:num>
  <w:num w:numId="8">
    <w:abstractNumId w:val="18"/>
  </w:num>
  <w:num w:numId="9">
    <w:abstractNumId w:val="33"/>
  </w:num>
  <w:num w:numId="10">
    <w:abstractNumId w:val="22"/>
  </w:num>
  <w:num w:numId="11">
    <w:abstractNumId w:val="14"/>
  </w:num>
  <w:num w:numId="12">
    <w:abstractNumId w:val="15"/>
  </w:num>
  <w:num w:numId="13">
    <w:abstractNumId w:val="16"/>
  </w:num>
  <w:num w:numId="14">
    <w:abstractNumId w:val="23"/>
  </w:num>
  <w:num w:numId="15">
    <w:abstractNumId w:val="25"/>
  </w:num>
  <w:num w:numId="16">
    <w:abstractNumId w:val="32"/>
  </w:num>
  <w:num w:numId="17">
    <w:abstractNumId w:val="30"/>
  </w:num>
  <w:num w:numId="18">
    <w:abstractNumId w:val="29"/>
  </w:num>
  <w:num w:numId="19">
    <w:abstractNumId w:val="28"/>
  </w:num>
  <w:num w:numId="20">
    <w:abstractNumId w:val="43"/>
  </w:num>
  <w:num w:numId="21">
    <w:abstractNumId w:val="12"/>
  </w:num>
  <w:num w:numId="22">
    <w:abstractNumId w:val="31"/>
  </w:num>
  <w:num w:numId="23">
    <w:abstractNumId w:val="42"/>
  </w:num>
  <w:num w:numId="24">
    <w:abstractNumId w:val="20"/>
  </w:num>
  <w:num w:numId="25">
    <w:abstractNumId w:val="26"/>
  </w:num>
  <w:num w:numId="26">
    <w:abstractNumId w:val="6"/>
  </w:num>
  <w:num w:numId="27">
    <w:abstractNumId w:val="35"/>
  </w:num>
  <w:num w:numId="28">
    <w:abstractNumId w:val="38"/>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19"/>
  </w:num>
  <w:num w:numId="34">
    <w:abstractNumId w:val="36"/>
  </w:num>
  <w:num w:numId="35">
    <w:abstractNumId w:val="11"/>
  </w:num>
  <w:num w:numId="36">
    <w:abstractNumId w:val="13"/>
  </w:num>
  <w:num w:numId="37">
    <w:abstractNumId w:val="34"/>
  </w:num>
  <w:num w:numId="38">
    <w:abstractNumId w:val="8"/>
  </w:num>
  <w:num w:numId="39">
    <w:abstractNumId w:val="41"/>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ocumentProtection w:edit="readOnly"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00ADE"/>
    <w:rsid w:val="00003E66"/>
    <w:rsid w:val="00011E90"/>
    <w:rsid w:val="000173BC"/>
    <w:rsid w:val="0002354C"/>
    <w:rsid w:val="00024558"/>
    <w:rsid w:val="000250D0"/>
    <w:rsid w:val="00026280"/>
    <w:rsid w:val="00030424"/>
    <w:rsid w:val="000348C5"/>
    <w:rsid w:val="00037C00"/>
    <w:rsid w:val="00037DE1"/>
    <w:rsid w:val="00043532"/>
    <w:rsid w:val="00043AC2"/>
    <w:rsid w:val="0004563D"/>
    <w:rsid w:val="000469C3"/>
    <w:rsid w:val="00047F4B"/>
    <w:rsid w:val="000506F4"/>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A0057"/>
    <w:rsid w:val="000A238F"/>
    <w:rsid w:val="000A3C7F"/>
    <w:rsid w:val="000A5DDD"/>
    <w:rsid w:val="000A6AA1"/>
    <w:rsid w:val="000A7510"/>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13DC1"/>
    <w:rsid w:val="00115038"/>
    <w:rsid w:val="001161D4"/>
    <w:rsid w:val="00116652"/>
    <w:rsid w:val="0012053B"/>
    <w:rsid w:val="00124B69"/>
    <w:rsid w:val="00125C4F"/>
    <w:rsid w:val="00126089"/>
    <w:rsid w:val="001311AB"/>
    <w:rsid w:val="001320ED"/>
    <w:rsid w:val="001334E1"/>
    <w:rsid w:val="00133C07"/>
    <w:rsid w:val="00137738"/>
    <w:rsid w:val="00142657"/>
    <w:rsid w:val="0014435E"/>
    <w:rsid w:val="001457CC"/>
    <w:rsid w:val="0014744D"/>
    <w:rsid w:val="0014767F"/>
    <w:rsid w:val="00147930"/>
    <w:rsid w:val="001516EC"/>
    <w:rsid w:val="00153B44"/>
    <w:rsid w:val="0015768D"/>
    <w:rsid w:val="001578FF"/>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6689"/>
    <w:rsid w:val="00237794"/>
    <w:rsid w:val="002448EA"/>
    <w:rsid w:val="00250FC6"/>
    <w:rsid w:val="00252C3D"/>
    <w:rsid w:val="00253114"/>
    <w:rsid w:val="00260867"/>
    <w:rsid w:val="00261F27"/>
    <w:rsid w:val="00262420"/>
    <w:rsid w:val="00262CA6"/>
    <w:rsid w:val="00263BDA"/>
    <w:rsid w:val="00266E4C"/>
    <w:rsid w:val="00267C25"/>
    <w:rsid w:val="0027103A"/>
    <w:rsid w:val="00274C32"/>
    <w:rsid w:val="002752D3"/>
    <w:rsid w:val="002752D9"/>
    <w:rsid w:val="0027668D"/>
    <w:rsid w:val="00277106"/>
    <w:rsid w:val="002800CD"/>
    <w:rsid w:val="00280B21"/>
    <w:rsid w:val="00280BD9"/>
    <w:rsid w:val="0028407E"/>
    <w:rsid w:val="00284F3E"/>
    <w:rsid w:val="00286133"/>
    <w:rsid w:val="00286D6C"/>
    <w:rsid w:val="00296CA2"/>
    <w:rsid w:val="00297643"/>
    <w:rsid w:val="002A290C"/>
    <w:rsid w:val="002B2579"/>
    <w:rsid w:val="002B4A2A"/>
    <w:rsid w:val="002B5737"/>
    <w:rsid w:val="002B64C8"/>
    <w:rsid w:val="002B6BE9"/>
    <w:rsid w:val="002C0C5A"/>
    <w:rsid w:val="002C0FDC"/>
    <w:rsid w:val="002C4DEC"/>
    <w:rsid w:val="002C627F"/>
    <w:rsid w:val="002D0FCB"/>
    <w:rsid w:val="002E1616"/>
    <w:rsid w:val="002E38D0"/>
    <w:rsid w:val="002F0BF1"/>
    <w:rsid w:val="002F2667"/>
    <w:rsid w:val="002F4109"/>
    <w:rsid w:val="002F5444"/>
    <w:rsid w:val="00305044"/>
    <w:rsid w:val="00305C08"/>
    <w:rsid w:val="00305FEB"/>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DC6"/>
    <w:rsid w:val="00340D61"/>
    <w:rsid w:val="00341301"/>
    <w:rsid w:val="00344C04"/>
    <w:rsid w:val="0034525E"/>
    <w:rsid w:val="003561D9"/>
    <w:rsid w:val="0035685B"/>
    <w:rsid w:val="003632F9"/>
    <w:rsid w:val="00364DB0"/>
    <w:rsid w:val="00367F8B"/>
    <w:rsid w:val="00374189"/>
    <w:rsid w:val="00374519"/>
    <w:rsid w:val="00383B73"/>
    <w:rsid w:val="00385897"/>
    <w:rsid w:val="003915FB"/>
    <w:rsid w:val="00394C2E"/>
    <w:rsid w:val="003A12A5"/>
    <w:rsid w:val="003A1ACD"/>
    <w:rsid w:val="003A2E13"/>
    <w:rsid w:val="003A6F62"/>
    <w:rsid w:val="003B3107"/>
    <w:rsid w:val="003C0F1A"/>
    <w:rsid w:val="003C1B00"/>
    <w:rsid w:val="003C7CE4"/>
    <w:rsid w:val="003E3F99"/>
    <w:rsid w:val="003E4D22"/>
    <w:rsid w:val="003E6595"/>
    <w:rsid w:val="003F0BD1"/>
    <w:rsid w:val="003F146D"/>
    <w:rsid w:val="003F2962"/>
    <w:rsid w:val="003F3046"/>
    <w:rsid w:val="004017C9"/>
    <w:rsid w:val="00406379"/>
    <w:rsid w:val="004065DA"/>
    <w:rsid w:val="0040777D"/>
    <w:rsid w:val="0041098D"/>
    <w:rsid w:val="00415180"/>
    <w:rsid w:val="00415612"/>
    <w:rsid w:val="0041639A"/>
    <w:rsid w:val="0041641A"/>
    <w:rsid w:val="00417F7B"/>
    <w:rsid w:val="00422034"/>
    <w:rsid w:val="00427176"/>
    <w:rsid w:val="00431510"/>
    <w:rsid w:val="00432C2F"/>
    <w:rsid w:val="00433CCB"/>
    <w:rsid w:val="00435A81"/>
    <w:rsid w:val="00435E03"/>
    <w:rsid w:val="0043607F"/>
    <w:rsid w:val="004376F6"/>
    <w:rsid w:val="00442AB6"/>
    <w:rsid w:val="00447374"/>
    <w:rsid w:val="004503D5"/>
    <w:rsid w:val="00451746"/>
    <w:rsid w:val="00455A7A"/>
    <w:rsid w:val="00455E3E"/>
    <w:rsid w:val="00457412"/>
    <w:rsid w:val="00462584"/>
    <w:rsid w:val="00463389"/>
    <w:rsid w:val="004717AF"/>
    <w:rsid w:val="00474DDD"/>
    <w:rsid w:val="004779C6"/>
    <w:rsid w:val="0048727C"/>
    <w:rsid w:val="0049243D"/>
    <w:rsid w:val="004A0277"/>
    <w:rsid w:val="004A4C14"/>
    <w:rsid w:val="004B2D24"/>
    <w:rsid w:val="004B4AB7"/>
    <w:rsid w:val="004B5954"/>
    <w:rsid w:val="004C675C"/>
    <w:rsid w:val="004C7731"/>
    <w:rsid w:val="004D23B2"/>
    <w:rsid w:val="004D49AF"/>
    <w:rsid w:val="004D5065"/>
    <w:rsid w:val="004D516C"/>
    <w:rsid w:val="004D5BD4"/>
    <w:rsid w:val="004E077E"/>
    <w:rsid w:val="004E09BD"/>
    <w:rsid w:val="004E1D69"/>
    <w:rsid w:val="004E353A"/>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C07"/>
    <w:rsid w:val="00540A9C"/>
    <w:rsid w:val="005416AC"/>
    <w:rsid w:val="00544481"/>
    <w:rsid w:val="005478DA"/>
    <w:rsid w:val="00555692"/>
    <w:rsid w:val="005569D0"/>
    <w:rsid w:val="0056156A"/>
    <w:rsid w:val="0056254E"/>
    <w:rsid w:val="005653C6"/>
    <w:rsid w:val="00572D88"/>
    <w:rsid w:val="005763A8"/>
    <w:rsid w:val="0057776D"/>
    <w:rsid w:val="0058000A"/>
    <w:rsid w:val="0058024D"/>
    <w:rsid w:val="005815BB"/>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0144F"/>
    <w:rsid w:val="0060179C"/>
    <w:rsid w:val="0061030C"/>
    <w:rsid w:val="006218FB"/>
    <w:rsid w:val="00623E9B"/>
    <w:rsid w:val="00624D6B"/>
    <w:rsid w:val="00631726"/>
    <w:rsid w:val="00636A62"/>
    <w:rsid w:val="006406C4"/>
    <w:rsid w:val="00642C31"/>
    <w:rsid w:val="00642ED4"/>
    <w:rsid w:val="006473F8"/>
    <w:rsid w:val="00647B68"/>
    <w:rsid w:val="006557BC"/>
    <w:rsid w:val="00661318"/>
    <w:rsid w:val="006624CB"/>
    <w:rsid w:val="00662F4D"/>
    <w:rsid w:val="00664844"/>
    <w:rsid w:val="006649B0"/>
    <w:rsid w:val="00670AB4"/>
    <w:rsid w:val="0067689F"/>
    <w:rsid w:val="00692EB0"/>
    <w:rsid w:val="00695181"/>
    <w:rsid w:val="00695BCA"/>
    <w:rsid w:val="006976AD"/>
    <w:rsid w:val="006A2D51"/>
    <w:rsid w:val="006A478B"/>
    <w:rsid w:val="006A6DD0"/>
    <w:rsid w:val="006B5D25"/>
    <w:rsid w:val="006B6BC3"/>
    <w:rsid w:val="006C2F78"/>
    <w:rsid w:val="006C33C7"/>
    <w:rsid w:val="006C39F5"/>
    <w:rsid w:val="006D61E7"/>
    <w:rsid w:val="006E0108"/>
    <w:rsid w:val="006E031A"/>
    <w:rsid w:val="006E183F"/>
    <w:rsid w:val="006E2D38"/>
    <w:rsid w:val="006E5452"/>
    <w:rsid w:val="006E5523"/>
    <w:rsid w:val="006E6D30"/>
    <w:rsid w:val="006E6DB1"/>
    <w:rsid w:val="006F253A"/>
    <w:rsid w:val="006F697A"/>
    <w:rsid w:val="0070099E"/>
    <w:rsid w:val="007032AA"/>
    <w:rsid w:val="0071071F"/>
    <w:rsid w:val="00714213"/>
    <w:rsid w:val="007211AA"/>
    <w:rsid w:val="0072316E"/>
    <w:rsid w:val="00724040"/>
    <w:rsid w:val="007250AE"/>
    <w:rsid w:val="007269C5"/>
    <w:rsid w:val="00727A6A"/>
    <w:rsid w:val="00742118"/>
    <w:rsid w:val="0074621C"/>
    <w:rsid w:val="00752685"/>
    <w:rsid w:val="0077129F"/>
    <w:rsid w:val="00772AC9"/>
    <w:rsid w:val="007748F9"/>
    <w:rsid w:val="007752A0"/>
    <w:rsid w:val="00777D45"/>
    <w:rsid w:val="0078059E"/>
    <w:rsid w:val="007913C9"/>
    <w:rsid w:val="00795175"/>
    <w:rsid w:val="007953BF"/>
    <w:rsid w:val="007A1C0C"/>
    <w:rsid w:val="007B0AAA"/>
    <w:rsid w:val="007B3013"/>
    <w:rsid w:val="007B6782"/>
    <w:rsid w:val="007C2F3C"/>
    <w:rsid w:val="007C39F8"/>
    <w:rsid w:val="007C48A2"/>
    <w:rsid w:val="007C4C2D"/>
    <w:rsid w:val="007C68EE"/>
    <w:rsid w:val="007C76BD"/>
    <w:rsid w:val="007C79D4"/>
    <w:rsid w:val="007D3169"/>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6221"/>
    <w:rsid w:val="0081748F"/>
    <w:rsid w:val="00820037"/>
    <w:rsid w:val="00825003"/>
    <w:rsid w:val="0082731F"/>
    <w:rsid w:val="00833292"/>
    <w:rsid w:val="0083552D"/>
    <w:rsid w:val="00835FDB"/>
    <w:rsid w:val="0083635F"/>
    <w:rsid w:val="00836D85"/>
    <w:rsid w:val="008374DF"/>
    <w:rsid w:val="00843C0D"/>
    <w:rsid w:val="008476AC"/>
    <w:rsid w:val="00851D35"/>
    <w:rsid w:val="00856B50"/>
    <w:rsid w:val="0086006A"/>
    <w:rsid w:val="008602E6"/>
    <w:rsid w:val="00860FF7"/>
    <w:rsid w:val="00861D52"/>
    <w:rsid w:val="008627EC"/>
    <w:rsid w:val="008630D6"/>
    <w:rsid w:val="008769BE"/>
    <w:rsid w:val="00880CE6"/>
    <w:rsid w:val="00880D51"/>
    <w:rsid w:val="0088241C"/>
    <w:rsid w:val="00883100"/>
    <w:rsid w:val="008872E6"/>
    <w:rsid w:val="0089093C"/>
    <w:rsid w:val="008919D3"/>
    <w:rsid w:val="00893BA2"/>
    <w:rsid w:val="008A0301"/>
    <w:rsid w:val="008A7C89"/>
    <w:rsid w:val="008A7DA0"/>
    <w:rsid w:val="008B1AF9"/>
    <w:rsid w:val="008B33A1"/>
    <w:rsid w:val="008B58D8"/>
    <w:rsid w:val="008B695F"/>
    <w:rsid w:val="008B698D"/>
    <w:rsid w:val="008D17B5"/>
    <w:rsid w:val="008D548E"/>
    <w:rsid w:val="008D5713"/>
    <w:rsid w:val="008D592B"/>
    <w:rsid w:val="008D763A"/>
    <w:rsid w:val="008E4DDD"/>
    <w:rsid w:val="008F083A"/>
    <w:rsid w:val="008F1241"/>
    <w:rsid w:val="008F4E54"/>
    <w:rsid w:val="008F6C49"/>
    <w:rsid w:val="00914B60"/>
    <w:rsid w:val="00915F11"/>
    <w:rsid w:val="00916BE4"/>
    <w:rsid w:val="00920772"/>
    <w:rsid w:val="00922F7F"/>
    <w:rsid w:val="009230E1"/>
    <w:rsid w:val="00926292"/>
    <w:rsid w:val="009302C1"/>
    <w:rsid w:val="0093321E"/>
    <w:rsid w:val="00934D52"/>
    <w:rsid w:val="00941BB2"/>
    <w:rsid w:val="00942711"/>
    <w:rsid w:val="00947153"/>
    <w:rsid w:val="009549E5"/>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05C2"/>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4373"/>
    <w:rsid w:val="00AA0A4C"/>
    <w:rsid w:val="00AA1FBB"/>
    <w:rsid w:val="00AA554B"/>
    <w:rsid w:val="00AA5CD1"/>
    <w:rsid w:val="00AB0CB7"/>
    <w:rsid w:val="00AB18B8"/>
    <w:rsid w:val="00AB2AC2"/>
    <w:rsid w:val="00AB2D98"/>
    <w:rsid w:val="00AB7D71"/>
    <w:rsid w:val="00AB7FB6"/>
    <w:rsid w:val="00AC11E8"/>
    <w:rsid w:val="00AC2E8D"/>
    <w:rsid w:val="00AC6C3E"/>
    <w:rsid w:val="00AC78E8"/>
    <w:rsid w:val="00AD2739"/>
    <w:rsid w:val="00AD5A14"/>
    <w:rsid w:val="00AE0B09"/>
    <w:rsid w:val="00AE481A"/>
    <w:rsid w:val="00AF064C"/>
    <w:rsid w:val="00AF291D"/>
    <w:rsid w:val="00AF7232"/>
    <w:rsid w:val="00B03EC4"/>
    <w:rsid w:val="00B06A98"/>
    <w:rsid w:val="00B06D4A"/>
    <w:rsid w:val="00B126C8"/>
    <w:rsid w:val="00B13DAB"/>
    <w:rsid w:val="00B149A6"/>
    <w:rsid w:val="00B15316"/>
    <w:rsid w:val="00B24C11"/>
    <w:rsid w:val="00B26E1B"/>
    <w:rsid w:val="00B32CA1"/>
    <w:rsid w:val="00B33162"/>
    <w:rsid w:val="00B334CE"/>
    <w:rsid w:val="00B33781"/>
    <w:rsid w:val="00B35032"/>
    <w:rsid w:val="00B36678"/>
    <w:rsid w:val="00B37CE3"/>
    <w:rsid w:val="00B411FB"/>
    <w:rsid w:val="00B43A0B"/>
    <w:rsid w:val="00B55500"/>
    <w:rsid w:val="00B56FE4"/>
    <w:rsid w:val="00B5716B"/>
    <w:rsid w:val="00B62A5E"/>
    <w:rsid w:val="00B64229"/>
    <w:rsid w:val="00B65DA6"/>
    <w:rsid w:val="00B66AA9"/>
    <w:rsid w:val="00B701D3"/>
    <w:rsid w:val="00B70781"/>
    <w:rsid w:val="00B7261F"/>
    <w:rsid w:val="00B73968"/>
    <w:rsid w:val="00B82FB5"/>
    <w:rsid w:val="00B86433"/>
    <w:rsid w:val="00B906DD"/>
    <w:rsid w:val="00B911FB"/>
    <w:rsid w:val="00BA09CD"/>
    <w:rsid w:val="00BA573C"/>
    <w:rsid w:val="00BA6858"/>
    <w:rsid w:val="00BA7798"/>
    <w:rsid w:val="00BB026D"/>
    <w:rsid w:val="00BB2189"/>
    <w:rsid w:val="00BB2D06"/>
    <w:rsid w:val="00BB31B6"/>
    <w:rsid w:val="00BB4DDA"/>
    <w:rsid w:val="00BC22F3"/>
    <w:rsid w:val="00BC2F13"/>
    <w:rsid w:val="00BC5687"/>
    <w:rsid w:val="00BC6754"/>
    <w:rsid w:val="00BD2921"/>
    <w:rsid w:val="00BD3DB0"/>
    <w:rsid w:val="00BD6DDA"/>
    <w:rsid w:val="00BE3219"/>
    <w:rsid w:val="00BE62A5"/>
    <w:rsid w:val="00BE7C07"/>
    <w:rsid w:val="00BF2EBF"/>
    <w:rsid w:val="00BF5155"/>
    <w:rsid w:val="00BF6189"/>
    <w:rsid w:val="00C00E7F"/>
    <w:rsid w:val="00C02600"/>
    <w:rsid w:val="00C1070D"/>
    <w:rsid w:val="00C1246A"/>
    <w:rsid w:val="00C14EDA"/>
    <w:rsid w:val="00C16313"/>
    <w:rsid w:val="00C23289"/>
    <w:rsid w:val="00C367FC"/>
    <w:rsid w:val="00C3718C"/>
    <w:rsid w:val="00C37403"/>
    <w:rsid w:val="00C4183B"/>
    <w:rsid w:val="00C43A0E"/>
    <w:rsid w:val="00C50B96"/>
    <w:rsid w:val="00C521B1"/>
    <w:rsid w:val="00C53500"/>
    <w:rsid w:val="00C552DE"/>
    <w:rsid w:val="00C56D6B"/>
    <w:rsid w:val="00C6175F"/>
    <w:rsid w:val="00C658F8"/>
    <w:rsid w:val="00C66677"/>
    <w:rsid w:val="00C66C75"/>
    <w:rsid w:val="00C7072C"/>
    <w:rsid w:val="00C75C58"/>
    <w:rsid w:val="00C77B3E"/>
    <w:rsid w:val="00C80593"/>
    <w:rsid w:val="00C90011"/>
    <w:rsid w:val="00C96B24"/>
    <w:rsid w:val="00CA35BE"/>
    <w:rsid w:val="00CA606E"/>
    <w:rsid w:val="00CB0B2E"/>
    <w:rsid w:val="00CB2871"/>
    <w:rsid w:val="00CB4CB1"/>
    <w:rsid w:val="00CB5521"/>
    <w:rsid w:val="00CC7551"/>
    <w:rsid w:val="00CD34F3"/>
    <w:rsid w:val="00CD58F7"/>
    <w:rsid w:val="00CE17EE"/>
    <w:rsid w:val="00CE28F7"/>
    <w:rsid w:val="00CE2E1F"/>
    <w:rsid w:val="00CE2F46"/>
    <w:rsid w:val="00CE6525"/>
    <w:rsid w:val="00CF1E88"/>
    <w:rsid w:val="00CF45BB"/>
    <w:rsid w:val="00D00DD5"/>
    <w:rsid w:val="00D02B2D"/>
    <w:rsid w:val="00D12ED7"/>
    <w:rsid w:val="00D14897"/>
    <w:rsid w:val="00D14A6E"/>
    <w:rsid w:val="00D1566F"/>
    <w:rsid w:val="00D16279"/>
    <w:rsid w:val="00D16830"/>
    <w:rsid w:val="00D34CF7"/>
    <w:rsid w:val="00D363AF"/>
    <w:rsid w:val="00D401C2"/>
    <w:rsid w:val="00D441ED"/>
    <w:rsid w:val="00D45B5A"/>
    <w:rsid w:val="00D479E2"/>
    <w:rsid w:val="00D51B7C"/>
    <w:rsid w:val="00D60AD8"/>
    <w:rsid w:val="00D61C5C"/>
    <w:rsid w:val="00D61FCA"/>
    <w:rsid w:val="00D664C4"/>
    <w:rsid w:val="00D6662E"/>
    <w:rsid w:val="00D773BF"/>
    <w:rsid w:val="00D85843"/>
    <w:rsid w:val="00D8666B"/>
    <w:rsid w:val="00D86D21"/>
    <w:rsid w:val="00D94CE2"/>
    <w:rsid w:val="00D96EEF"/>
    <w:rsid w:val="00D97E2C"/>
    <w:rsid w:val="00DA6342"/>
    <w:rsid w:val="00DA6E70"/>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04364"/>
    <w:rsid w:val="00E101E9"/>
    <w:rsid w:val="00E1428C"/>
    <w:rsid w:val="00E1651D"/>
    <w:rsid w:val="00E17F10"/>
    <w:rsid w:val="00E20131"/>
    <w:rsid w:val="00E20A39"/>
    <w:rsid w:val="00E22C85"/>
    <w:rsid w:val="00E23A9C"/>
    <w:rsid w:val="00E32600"/>
    <w:rsid w:val="00E340EB"/>
    <w:rsid w:val="00E376C3"/>
    <w:rsid w:val="00E42B9C"/>
    <w:rsid w:val="00E44C3A"/>
    <w:rsid w:val="00E50CE0"/>
    <w:rsid w:val="00E518F6"/>
    <w:rsid w:val="00E5363D"/>
    <w:rsid w:val="00E553E2"/>
    <w:rsid w:val="00E558AD"/>
    <w:rsid w:val="00E63971"/>
    <w:rsid w:val="00E73AB6"/>
    <w:rsid w:val="00E74FB0"/>
    <w:rsid w:val="00E8124D"/>
    <w:rsid w:val="00E872C1"/>
    <w:rsid w:val="00E94FB6"/>
    <w:rsid w:val="00E9636F"/>
    <w:rsid w:val="00EA0C6B"/>
    <w:rsid w:val="00EA4456"/>
    <w:rsid w:val="00EA7EF6"/>
    <w:rsid w:val="00EB1FF4"/>
    <w:rsid w:val="00EB5703"/>
    <w:rsid w:val="00EC015A"/>
    <w:rsid w:val="00EC1705"/>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171CD"/>
    <w:rsid w:val="00F172EF"/>
    <w:rsid w:val="00F24884"/>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77C83"/>
    <w:rsid w:val="00F85227"/>
    <w:rsid w:val="00F85F39"/>
    <w:rsid w:val="00F864BA"/>
    <w:rsid w:val="00F90C73"/>
    <w:rsid w:val="00F91400"/>
    <w:rsid w:val="00F92E0A"/>
    <w:rsid w:val="00FA118E"/>
    <w:rsid w:val="00FA2C73"/>
    <w:rsid w:val="00FA4A0F"/>
    <w:rsid w:val="00FB02E3"/>
    <w:rsid w:val="00FB14A7"/>
    <w:rsid w:val="00FB1736"/>
    <w:rsid w:val="00FB5482"/>
    <w:rsid w:val="00FB5D7E"/>
    <w:rsid w:val="00FC026D"/>
    <w:rsid w:val="00FC59D9"/>
    <w:rsid w:val="00FC6911"/>
    <w:rsid w:val="00FD2D77"/>
    <w:rsid w:val="00FD57F2"/>
    <w:rsid w:val="00FD7BF3"/>
    <w:rsid w:val="00FE09CC"/>
    <w:rsid w:val="00FE283B"/>
    <w:rsid w:val="00FE2EB3"/>
    <w:rsid w:val="00FE3900"/>
    <w:rsid w:val="00FE636E"/>
    <w:rsid w:val="00FE6EF2"/>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820037"/>
    <w:pPr>
      <w:widowControl w:val="0"/>
      <w:wordWrap w:val="0"/>
      <w:spacing w:line="240" w:lineRule="auto"/>
      <w:jc w:val="center"/>
    </w:pPr>
    <w:rPr>
      <w:rFonts w:ascii="Times New Roman" w:eastAsia="Batang" w:hAnsi="Times New Roman" w:cs="Times New Roman"/>
      <w:sz w:val="20"/>
      <w:szCs w:val="20"/>
      <w:lang w:eastAsia="es-ES"/>
    </w:rPr>
  </w:style>
  <w:style w:type="paragraph" w:customStyle="1" w:styleId="ParaAttribute1">
    <w:name w:val="ParaAttribute1"/>
    <w:rsid w:val="00820037"/>
    <w:pPr>
      <w:widowControl w:val="0"/>
      <w:wordWrap w:val="0"/>
      <w:spacing w:line="240" w:lineRule="auto"/>
      <w:ind w:left="720"/>
    </w:pPr>
    <w:rPr>
      <w:rFonts w:ascii="Times New Roman" w:eastAsia="Batang" w:hAnsi="Times New Roman" w:cs="Times New Roman"/>
      <w:sz w:val="20"/>
      <w:szCs w:val="20"/>
      <w:lang w:eastAsia="es-ES"/>
    </w:rPr>
  </w:style>
  <w:style w:type="paragraph" w:customStyle="1" w:styleId="ParaAttribute2">
    <w:name w:val="ParaAttribute2"/>
    <w:rsid w:val="00820037"/>
    <w:pPr>
      <w:widowControl w:val="0"/>
      <w:wordWrap w:val="0"/>
      <w:spacing w:after="0" w:line="240" w:lineRule="auto"/>
      <w:ind w:left="720"/>
    </w:pPr>
    <w:rPr>
      <w:rFonts w:ascii="Times New Roman" w:eastAsia="Batang" w:hAnsi="Times New Roman" w:cs="Times New Roman"/>
      <w:sz w:val="20"/>
      <w:szCs w:val="20"/>
      <w:lang w:eastAsia="es-ES"/>
    </w:rPr>
  </w:style>
  <w:style w:type="paragraph" w:customStyle="1" w:styleId="ParaAttribute5">
    <w:name w:val="ParaAttribute5"/>
    <w:rsid w:val="00820037"/>
    <w:pPr>
      <w:widowControl w:val="0"/>
      <w:wordWrap w:val="0"/>
      <w:spacing w:after="0" w:line="240" w:lineRule="auto"/>
      <w:ind w:left="1440"/>
    </w:pPr>
    <w:rPr>
      <w:rFonts w:ascii="Times New Roman" w:eastAsia="Batang" w:hAnsi="Times New Roman" w:cs="Times New Roman"/>
      <w:sz w:val="20"/>
      <w:szCs w:val="20"/>
      <w:lang w:eastAsia="es-ES"/>
    </w:rPr>
  </w:style>
  <w:style w:type="paragraph" w:customStyle="1" w:styleId="ParaAttribute7">
    <w:name w:val="ParaAttribute7"/>
    <w:rsid w:val="00820037"/>
    <w:pPr>
      <w:widowControl w:val="0"/>
      <w:wordWrap w:val="0"/>
      <w:spacing w:line="240" w:lineRule="auto"/>
      <w:ind w:left="1080"/>
    </w:pPr>
    <w:rPr>
      <w:rFonts w:ascii="Times New Roman" w:eastAsia="Batang" w:hAnsi="Times New Roman" w:cs="Times New Roman"/>
      <w:sz w:val="20"/>
      <w:szCs w:val="20"/>
      <w:lang w:eastAsia="es-ES"/>
    </w:rPr>
  </w:style>
  <w:style w:type="paragraph" w:customStyle="1" w:styleId="ParaAttribute10">
    <w:name w:val="ParaAttribute10"/>
    <w:rsid w:val="00820037"/>
    <w:pPr>
      <w:widowControl w:val="0"/>
      <w:wordWrap w:val="0"/>
      <w:spacing w:line="240" w:lineRule="auto"/>
      <w:jc w:val="both"/>
    </w:pPr>
    <w:rPr>
      <w:rFonts w:ascii="Times New Roman" w:eastAsia="Batang" w:hAnsi="Times New Roman" w:cs="Times New Roman"/>
      <w:sz w:val="20"/>
      <w:szCs w:val="20"/>
      <w:lang w:eastAsia="es-ES"/>
    </w:rPr>
  </w:style>
  <w:style w:type="character" w:customStyle="1" w:styleId="CharAttribute1">
    <w:name w:val="CharAttribute1"/>
    <w:rsid w:val="00820037"/>
    <w:rPr>
      <w:rFonts w:ascii="Calibri" w:eastAsia="Calibri" w:hAnsi="Calibri" w:hint="default"/>
      <w:b/>
      <w:bCs w:val="0"/>
      <w:sz w:val="32"/>
    </w:rPr>
  </w:style>
  <w:style w:type="character" w:customStyle="1" w:styleId="CharAttribute3">
    <w:name w:val="CharAttribute3"/>
    <w:rsid w:val="00820037"/>
    <w:rPr>
      <w:rFonts w:ascii="Calibri" w:eastAsia="Calibri" w:hAnsi="Calibri" w:hint="default"/>
      <w:b/>
      <w:bCs w:val="0"/>
      <w:sz w:val="22"/>
    </w:rPr>
  </w:style>
  <w:style w:type="character" w:customStyle="1" w:styleId="CharAttribute7">
    <w:name w:val="CharAttribute7"/>
    <w:rsid w:val="00820037"/>
    <w:rPr>
      <w:rFonts w:ascii="Calibri" w:eastAsia="Calibri" w:hAnsi="Calibri" w:hint="default"/>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820037"/>
    <w:pPr>
      <w:widowControl w:val="0"/>
      <w:wordWrap w:val="0"/>
      <w:spacing w:line="240" w:lineRule="auto"/>
      <w:jc w:val="center"/>
    </w:pPr>
    <w:rPr>
      <w:rFonts w:ascii="Times New Roman" w:eastAsia="Batang" w:hAnsi="Times New Roman" w:cs="Times New Roman"/>
      <w:sz w:val="20"/>
      <w:szCs w:val="20"/>
      <w:lang w:eastAsia="es-ES"/>
    </w:rPr>
  </w:style>
  <w:style w:type="paragraph" w:customStyle="1" w:styleId="ParaAttribute1">
    <w:name w:val="ParaAttribute1"/>
    <w:rsid w:val="00820037"/>
    <w:pPr>
      <w:widowControl w:val="0"/>
      <w:wordWrap w:val="0"/>
      <w:spacing w:line="240" w:lineRule="auto"/>
      <w:ind w:left="720"/>
    </w:pPr>
    <w:rPr>
      <w:rFonts w:ascii="Times New Roman" w:eastAsia="Batang" w:hAnsi="Times New Roman" w:cs="Times New Roman"/>
      <w:sz w:val="20"/>
      <w:szCs w:val="20"/>
      <w:lang w:eastAsia="es-ES"/>
    </w:rPr>
  </w:style>
  <w:style w:type="paragraph" w:customStyle="1" w:styleId="ParaAttribute2">
    <w:name w:val="ParaAttribute2"/>
    <w:rsid w:val="00820037"/>
    <w:pPr>
      <w:widowControl w:val="0"/>
      <w:wordWrap w:val="0"/>
      <w:spacing w:after="0" w:line="240" w:lineRule="auto"/>
      <w:ind w:left="720"/>
    </w:pPr>
    <w:rPr>
      <w:rFonts w:ascii="Times New Roman" w:eastAsia="Batang" w:hAnsi="Times New Roman" w:cs="Times New Roman"/>
      <w:sz w:val="20"/>
      <w:szCs w:val="20"/>
      <w:lang w:eastAsia="es-ES"/>
    </w:rPr>
  </w:style>
  <w:style w:type="paragraph" w:customStyle="1" w:styleId="ParaAttribute5">
    <w:name w:val="ParaAttribute5"/>
    <w:rsid w:val="00820037"/>
    <w:pPr>
      <w:widowControl w:val="0"/>
      <w:wordWrap w:val="0"/>
      <w:spacing w:after="0" w:line="240" w:lineRule="auto"/>
      <w:ind w:left="1440"/>
    </w:pPr>
    <w:rPr>
      <w:rFonts w:ascii="Times New Roman" w:eastAsia="Batang" w:hAnsi="Times New Roman" w:cs="Times New Roman"/>
      <w:sz w:val="20"/>
      <w:szCs w:val="20"/>
      <w:lang w:eastAsia="es-ES"/>
    </w:rPr>
  </w:style>
  <w:style w:type="paragraph" w:customStyle="1" w:styleId="ParaAttribute7">
    <w:name w:val="ParaAttribute7"/>
    <w:rsid w:val="00820037"/>
    <w:pPr>
      <w:widowControl w:val="0"/>
      <w:wordWrap w:val="0"/>
      <w:spacing w:line="240" w:lineRule="auto"/>
      <w:ind w:left="1080"/>
    </w:pPr>
    <w:rPr>
      <w:rFonts w:ascii="Times New Roman" w:eastAsia="Batang" w:hAnsi="Times New Roman" w:cs="Times New Roman"/>
      <w:sz w:val="20"/>
      <w:szCs w:val="20"/>
      <w:lang w:eastAsia="es-ES"/>
    </w:rPr>
  </w:style>
  <w:style w:type="paragraph" w:customStyle="1" w:styleId="ParaAttribute10">
    <w:name w:val="ParaAttribute10"/>
    <w:rsid w:val="00820037"/>
    <w:pPr>
      <w:widowControl w:val="0"/>
      <w:wordWrap w:val="0"/>
      <w:spacing w:line="240" w:lineRule="auto"/>
      <w:jc w:val="both"/>
    </w:pPr>
    <w:rPr>
      <w:rFonts w:ascii="Times New Roman" w:eastAsia="Batang" w:hAnsi="Times New Roman" w:cs="Times New Roman"/>
      <w:sz w:val="20"/>
      <w:szCs w:val="20"/>
      <w:lang w:eastAsia="es-ES"/>
    </w:rPr>
  </w:style>
  <w:style w:type="character" w:customStyle="1" w:styleId="CharAttribute1">
    <w:name w:val="CharAttribute1"/>
    <w:rsid w:val="00820037"/>
    <w:rPr>
      <w:rFonts w:ascii="Calibri" w:eastAsia="Calibri" w:hAnsi="Calibri" w:hint="default"/>
      <w:b/>
      <w:bCs w:val="0"/>
      <w:sz w:val="32"/>
    </w:rPr>
  </w:style>
  <w:style w:type="character" w:customStyle="1" w:styleId="CharAttribute3">
    <w:name w:val="CharAttribute3"/>
    <w:rsid w:val="00820037"/>
    <w:rPr>
      <w:rFonts w:ascii="Calibri" w:eastAsia="Calibri" w:hAnsi="Calibri" w:hint="default"/>
      <w:b/>
      <w:bCs w:val="0"/>
      <w:sz w:val="22"/>
    </w:rPr>
  </w:style>
  <w:style w:type="character" w:customStyle="1" w:styleId="CharAttribute7">
    <w:name w:val="CharAttribute7"/>
    <w:rsid w:val="00820037"/>
    <w:rPr>
      <w:rFonts w:ascii="Calibri" w:eastAsia="Calibri" w:hAnsi="Calibri"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77776">
      <w:bodyDiv w:val="1"/>
      <w:marLeft w:val="0"/>
      <w:marRight w:val="0"/>
      <w:marTop w:val="0"/>
      <w:marBottom w:val="0"/>
      <w:divBdr>
        <w:top w:val="none" w:sz="0" w:space="0" w:color="auto"/>
        <w:left w:val="none" w:sz="0" w:space="0" w:color="auto"/>
        <w:bottom w:val="none" w:sz="0" w:space="0" w:color="auto"/>
        <w:right w:val="none" w:sz="0" w:space="0" w:color="auto"/>
      </w:divBdr>
    </w:div>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02953138">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4614041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46065440">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78305348">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31836538">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ludnl.gob.mx" TargetMode="External"/><Relationship Id="rId4" Type="http://schemas.microsoft.com/office/2007/relationships/stylesWithEffects" Target="stylesWithEffects.xml"/><Relationship Id="rId9" Type="http://schemas.openxmlformats.org/officeDocument/2006/relationships/hyperlink" Target="http://saludn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5DCF9-86A4-421A-B57C-1B579176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48</Pages>
  <Words>21002</Words>
  <Characters>115511</Characters>
  <Application>Microsoft Office Word</Application>
  <DocSecurity>8</DocSecurity>
  <Lines>962</Lines>
  <Paragraphs>272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Brenda Carolina BCRG. Del Real Garcia</cp:lastModifiedBy>
  <cp:revision>5</cp:revision>
  <cp:lastPrinted>2016-02-12T19:08:00Z</cp:lastPrinted>
  <dcterms:created xsi:type="dcterms:W3CDTF">2016-02-12T19:08:00Z</dcterms:created>
  <dcterms:modified xsi:type="dcterms:W3CDTF">2016-02-15T17:38:00Z</dcterms:modified>
</cp:coreProperties>
</file>