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517054">
        <w:rPr>
          <w:rFonts w:ascii="Meiryo" w:eastAsia="Meiryo" w:hAnsi="Meiryo" w:cs="Meiryo"/>
          <w:color w:val="33CCCC"/>
          <w:sz w:val="28"/>
          <w:szCs w:val="28"/>
          <w:lang w:val="es-ES" w:eastAsia="en-US"/>
        </w:rPr>
        <w:t>14</w:t>
      </w:r>
      <w:r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17054">
        <w:rPr>
          <w:rFonts w:ascii="Arial Black" w:hAnsi="Arial Black"/>
          <w:b/>
          <w:color w:val="33CCCC"/>
          <w:sz w:val="36"/>
          <w:szCs w:val="28"/>
        </w:rPr>
        <w:t>SERVICIO DE SEGURIDAD Y VIGILANCIA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Default="00037DE1" w:rsidP="007F0B73">
      <w:pPr>
        <w:jc w:val="both"/>
        <w:rPr>
          <w:rFonts w:asciiTheme="minorHAnsi" w:hAnsiTheme="minorHAnsi"/>
        </w:rPr>
      </w:pPr>
    </w:p>
    <w:p w:rsidR="009629DA" w:rsidRDefault="009629DA" w:rsidP="007F0B73">
      <w:pPr>
        <w:jc w:val="both"/>
        <w:rPr>
          <w:rFonts w:asciiTheme="minorHAnsi" w:hAnsiTheme="minorHAnsi"/>
        </w:rPr>
      </w:pPr>
    </w:p>
    <w:p w:rsidR="009629DA" w:rsidRDefault="009629DA" w:rsidP="007F0B73">
      <w:pPr>
        <w:jc w:val="both"/>
        <w:rPr>
          <w:rFonts w:asciiTheme="minorHAnsi" w:hAnsiTheme="minorHAnsi"/>
        </w:rPr>
      </w:pPr>
    </w:p>
    <w:p w:rsidR="009629DA" w:rsidRDefault="009629DA" w:rsidP="007F0B73">
      <w:pPr>
        <w:jc w:val="both"/>
        <w:rPr>
          <w:rFonts w:asciiTheme="minorHAnsi" w:hAnsiTheme="minorHAnsi"/>
        </w:rPr>
      </w:pPr>
    </w:p>
    <w:p w:rsidR="009629DA" w:rsidRDefault="009629DA" w:rsidP="007F0B73">
      <w:pPr>
        <w:jc w:val="both"/>
        <w:rPr>
          <w:rFonts w:asciiTheme="minorHAnsi" w:hAnsiTheme="minorHAnsi"/>
        </w:rPr>
      </w:pPr>
    </w:p>
    <w:p w:rsidR="009629DA" w:rsidRPr="00037DE1" w:rsidRDefault="009629DA"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517054">
        <w:rPr>
          <w:rFonts w:asciiTheme="minorHAnsi" w:hAnsiTheme="minorHAnsi" w:cs="Arial"/>
        </w:rPr>
        <w:t>14</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517054">
        <w:rPr>
          <w:rFonts w:asciiTheme="minorHAnsi" w:hAnsiTheme="minorHAnsi"/>
          <w:b/>
        </w:rPr>
        <w:t>SERVICIO DE SEGURIDAD Y VIGILANCIA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B32CA1">
        <w:rPr>
          <w:rFonts w:asciiTheme="minorHAnsi" w:hAnsiTheme="minorHAnsi" w:cs="Arial"/>
        </w:rPr>
        <w:t>5</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CC13EB">
        <w:rPr>
          <w:rFonts w:asciiTheme="minorHAnsi" w:hAnsiTheme="minorHAnsi" w:cs="Arial"/>
        </w:rPr>
        <w:t>1</w:t>
      </w:r>
      <w:r w:rsidR="00517054">
        <w:rPr>
          <w:rFonts w:asciiTheme="minorHAnsi" w:hAnsiTheme="minorHAnsi" w:cs="Arial"/>
        </w:rPr>
        <w:t>4</w:t>
      </w:r>
      <w:r w:rsidR="00D479E2" w:rsidRPr="0078059E">
        <w:rPr>
          <w:rFonts w:asciiTheme="minorHAnsi" w:hAnsiTheme="minorHAnsi" w:cs="Arial"/>
        </w:rPr>
        <w:t>-201</w:t>
      </w:r>
      <w:r w:rsidR="00B32CA1">
        <w:rPr>
          <w:rFonts w:asciiTheme="minorHAnsi" w:hAnsiTheme="minorHAnsi" w:cs="Arial"/>
        </w:rPr>
        <w:t>5</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17054">
        <w:rPr>
          <w:rFonts w:asciiTheme="minorHAnsi" w:hAnsiTheme="minorHAnsi" w:cs="Arial"/>
        </w:rPr>
        <w:t>SERVICIO DE SEGURIDAD Y VIGILANCIA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C14267">
        <w:rPr>
          <w:rFonts w:asciiTheme="minorHAnsi" w:hAnsiTheme="minorHAnsi" w:cs="Arial"/>
        </w:rPr>
        <w:t>1</w:t>
      </w:r>
      <w:r w:rsidR="00517054">
        <w:rPr>
          <w:rFonts w:asciiTheme="minorHAnsi" w:hAnsiTheme="minorHAnsi" w:cs="Arial"/>
        </w:rPr>
        <w:t>4</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745186" w:rsidRDefault="00517054" w:rsidP="003C7CE4">
      <w:pPr>
        <w:pStyle w:val="Prrafodelista"/>
        <w:numPr>
          <w:ilvl w:val="0"/>
          <w:numId w:val="9"/>
        </w:numPr>
        <w:tabs>
          <w:tab w:val="left" w:pos="284"/>
        </w:tabs>
        <w:ind w:right="51"/>
        <w:jc w:val="both"/>
        <w:rPr>
          <w:rFonts w:asciiTheme="minorHAnsi" w:hAnsiTheme="minorHAnsi" w:cs="Arial"/>
        </w:rPr>
      </w:pPr>
      <w:r w:rsidRPr="00745186">
        <w:rPr>
          <w:rFonts w:asciiTheme="minorHAnsi" w:hAnsiTheme="minorHAnsi" w:cs="Arial"/>
        </w:rPr>
        <w:t>La contratación del servicio</w:t>
      </w:r>
      <w:r w:rsidR="009A4F2F" w:rsidRPr="00745186">
        <w:rPr>
          <w:rFonts w:asciiTheme="minorHAnsi" w:hAnsiTheme="minorHAnsi" w:cs="Arial"/>
        </w:rPr>
        <w:t xml:space="preserve"> </w:t>
      </w:r>
      <w:r w:rsidR="00B64229" w:rsidRPr="00745186">
        <w:rPr>
          <w:rFonts w:asciiTheme="minorHAnsi" w:hAnsiTheme="minorHAnsi" w:cs="Arial"/>
        </w:rPr>
        <w:t xml:space="preserve">requerido por </w:t>
      </w:r>
      <w:r w:rsidR="00955C15" w:rsidRPr="00745186">
        <w:rPr>
          <w:rFonts w:asciiTheme="minorHAnsi" w:hAnsiTheme="minorHAnsi" w:cs="Arial"/>
        </w:rPr>
        <w:t>l</w:t>
      </w:r>
      <w:r w:rsidR="00B64229" w:rsidRPr="00745186">
        <w:rPr>
          <w:rFonts w:asciiTheme="minorHAnsi" w:hAnsiTheme="minorHAnsi" w:cs="Arial"/>
        </w:rPr>
        <w:t xml:space="preserve">a </w:t>
      </w:r>
      <w:r w:rsidR="00B64229" w:rsidRPr="00745186">
        <w:rPr>
          <w:rFonts w:asciiTheme="minorHAnsi" w:hAnsiTheme="minorHAnsi" w:cs="Arial"/>
          <w:bCs/>
        </w:rPr>
        <w:t>C</w:t>
      </w:r>
      <w:r w:rsidR="00B64229" w:rsidRPr="00745186">
        <w:rPr>
          <w:rFonts w:asciiTheme="minorHAnsi" w:hAnsiTheme="minorHAnsi" w:cs="Arial"/>
        </w:rPr>
        <w:t>onvocante</w:t>
      </w:r>
      <w:r w:rsidR="00B64229" w:rsidRPr="00745186">
        <w:rPr>
          <w:rFonts w:asciiTheme="minorHAnsi" w:hAnsiTheme="minorHAnsi" w:cs="Arial"/>
          <w:b/>
        </w:rPr>
        <w:t xml:space="preserve">, </w:t>
      </w:r>
      <w:r w:rsidR="00B64229" w:rsidRPr="00745186">
        <w:rPr>
          <w:rFonts w:asciiTheme="minorHAnsi" w:hAnsiTheme="minorHAnsi" w:cs="Arial"/>
        </w:rPr>
        <w:t>se realizará con recursos del tipo de presupuesto 110101 FASSA</w:t>
      </w:r>
      <w:r w:rsidR="00955C15" w:rsidRPr="00745186">
        <w:rPr>
          <w:rFonts w:asciiTheme="minorHAnsi" w:hAnsiTheme="minorHAnsi" w:cs="Arial"/>
        </w:rPr>
        <w:t xml:space="preserve"> y Recursos del presupuesto </w:t>
      </w:r>
      <w:r w:rsidR="00745186">
        <w:rPr>
          <w:rFonts w:asciiTheme="minorHAnsi" w:hAnsiTheme="minorHAnsi" w:cs="Arial"/>
        </w:rPr>
        <w:t xml:space="preserve">120201 </w:t>
      </w:r>
      <w:r w:rsidR="00955C15" w:rsidRPr="00745186">
        <w:rPr>
          <w:rFonts w:asciiTheme="minorHAnsi" w:hAnsiTheme="minorHAnsi" w:cs="Arial"/>
        </w:rPr>
        <w:t>Seguro Popular Anexo IV,</w:t>
      </w:r>
      <w:r w:rsidR="00B64229" w:rsidRPr="00745186">
        <w:rPr>
          <w:rFonts w:asciiTheme="minorHAnsi" w:hAnsiTheme="minorHAnsi" w:cs="Arial"/>
        </w:rPr>
        <w:t xml:space="preserve"> Programa </w:t>
      </w:r>
      <w:r w:rsidR="00745186" w:rsidRPr="00745186">
        <w:rPr>
          <w:rFonts w:asciiTheme="minorHAnsi" w:hAnsiTheme="minorHAnsi" w:cs="Arial"/>
        </w:rPr>
        <w:t xml:space="preserve">010508, </w:t>
      </w:r>
      <w:r w:rsidR="00A91686" w:rsidRPr="00745186">
        <w:rPr>
          <w:rFonts w:asciiTheme="minorHAnsi" w:hAnsiTheme="minorHAnsi" w:cs="Arial"/>
        </w:rPr>
        <w:t>020508</w:t>
      </w:r>
      <w:r w:rsidR="00955C15" w:rsidRPr="00745186">
        <w:rPr>
          <w:rFonts w:asciiTheme="minorHAnsi" w:hAnsiTheme="minorHAnsi" w:cs="Arial"/>
        </w:rPr>
        <w:t xml:space="preserve">, </w:t>
      </w:r>
      <w:r w:rsidR="00745186" w:rsidRPr="00745186">
        <w:rPr>
          <w:rFonts w:asciiTheme="minorHAnsi" w:hAnsiTheme="minorHAnsi" w:cs="Arial"/>
        </w:rPr>
        <w:t>110101, 150301, 390503, UA0809</w:t>
      </w:r>
      <w:r w:rsidR="00955C15" w:rsidRPr="00745186">
        <w:rPr>
          <w:rFonts w:asciiTheme="minorHAnsi" w:hAnsiTheme="minorHAnsi" w:cs="Arial"/>
        </w:rPr>
        <w:t>,</w:t>
      </w:r>
      <w:r w:rsidR="00B64229" w:rsidRPr="00745186">
        <w:rPr>
          <w:rFonts w:asciiTheme="minorHAnsi" w:hAnsiTheme="minorHAnsi" w:cs="Arial"/>
        </w:rPr>
        <w:t xml:space="preserve"> Partida </w:t>
      </w:r>
      <w:r w:rsidR="00745186" w:rsidRPr="00745186">
        <w:rPr>
          <w:rFonts w:asciiTheme="minorHAnsi" w:hAnsiTheme="minorHAnsi" w:cs="Arial"/>
        </w:rPr>
        <w:t>33801</w:t>
      </w:r>
      <w:r w:rsidR="001A0EBB" w:rsidRPr="00745186">
        <w:rPr>
          <w:rFonts w:asciiTheme="minorHAnsi" w:hAnsiTheme="minorHAnsi" w:cs="Arial"/>
        </w:rPr>
        <w:t xml:space="preserve"> y  ambos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El Servicio de Seguridad y Vigilancia que requiere la convocante; será prestado en diversas instalaciones, como Unidades Técnicas, Unidades Médicas y Unidades Administrativas de acuerdo a las necesidades que el área técnica determine en los horarios y días que se establezcan y los turnos que se soliciten; así mismo el Área Técnica establecerá la distribución del Cuerpo de Guardias según necesidades específicas del servicio el cual será elaborado por el Área Técnica, estableciendo cantidades máximas de elementos por instalación o unidad de la convocante mismas que deberán de ser tomadas como enunciativas más no limitativas ya que en todo momento el área técnica de acuerdo a las necesidades específicas del servicio que cada unidad o instalación requiera podrá variar, ampliar o reubicar los guardias, dichas cantidades podrán variar sin rebasar los presupuestos autorizados.</w:t>
      </w:r>
    </w:p>
    <w:p w:rsidR="00E87248" w:rsidRPr="00B1660C" w:rsidRDefault="00E87248" w:rsidP="00E87248">
      <w:pPr>
        <w:pStyle w:val="Prrafodelista"/>
        <w:tabs>
          <w:tab w:val="right" w:pos="1418"/>
        </w:tabs>
        <w:ind w:left="1418" w:hanging="567"/>
        <w:jc w:val="both"/>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El Área Técnica en todo momento y durante el tiempo que el licitante ganador preste el servicio podrá reasignar al interior de las áreas conforme a las necesidades del servicio al cuerpo de guardias, de igual forma podrá reubicar 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Cabe aclarar que las características correspondientes del servicio objeto del presente licitación corresponden a lo mínimo solicitado por las Unidades Técnicas, Unidades Médicas y Unidades Administrativas que integran a la convocante, por lo que no se aceptará propuesta alternativa que demerite la calidad de este servicio.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La descripción y características se encuentran completamente detalladas en los ANEXO 1, </w:t>
      </w:r>
      <w:r w:rsidR="00FF4657">
        <w:rPr>
          <w:rFonts w:asciiTheme="minorHAnsi" w:hAnsiTheme="minorHAnsi" w:cs="Arial"/>
        </w:rPr>
        <w:t>1-A</w:t>
      </w:r>
      <w:r w:rsidRPr="00B1660C">
        <w:rPr>
          <w:rFonts w:asciiTheme="minorHAnsi" w:hAnsiTheme="minorHAnsi" w:cs="Arial"/>
        </w:rPr>
        <w:t xml:space="preserve"> y </w:t>
      </w:r>
      <w:r w:rsidR="00FF4657">
        <w:rPr>
          <w:rFonts w:asciiTheme="minorHAnsi" w:hAnsiTheme="minorHAnsi" w:cs="Arial"/>
        </w:rPr>
        <w:t>1-B</w:t>
      </w:r>
      <w:r w:rsidRPr="00B1660C">
        <w:rPr>
          <w:rFonts w:asciiTheme="minorHAnsi" w:hAnsiTheme="minorHAnsi" w:cs="Arial"/>
        </w:rPr>
        <w:t xml:space="preserve"> de estas bases.</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rPr>
        <w:t>El Servicio de Seguridad y Vigilancia deberá cubrir 12 horas por turno (diurno y nocturno).</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w:t>
      </w:r>
      <w:r w:rsidRPr="00B1660C">
        <w:rPr>
          <w:rFonts w:asciiTheme="minorHAnsi" w:hAnsiTheme="minorHAnsi"/>
        </w:rPr>
        <w:t>, esto con el fin de constatar lo reportado en las facturas. Dichos reportes quedarán en resguardo y custodia de la Unidad Aplicativa de la Convocante y solo se enviará la factura sellada y firmada por las personas anteriormente descritas, para su trámite de pago correspondiente.</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w:t>
      </w:r>
      <w:r w:rsidRPr="00B1660C">
        <w:rPr>
          <w:rFonts w:asciiTheme="minorHAnsi" w:hAnsiTheme="minorHAnsi" w:cs="Arial"/>
        </w:rPr>
        <w:t>en un plazo no mayor a una hora  en los servicios dentro de la zona metropolitana (Municipios de Apodaca, Escobedo, Guadalupe, Monterrey, San Nicolás de los Garza, San Pedro, Santa Catarina) y no mayor a tres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vigilancia, por lo que si por alguna causa el personal es vetado, algún otro elemento o supervisor deberá de permanecer al cuidado del área asignada, hasta que el personal de relevo se presente en la Unidad.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Pr="00E8724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Ote, </w:t>
      </w:r>
      <w:r w:rsidR="00221835" w:rsidRPr="00E87248">
        <w:rPr>
          <w:rFonts w:asciiTheme="minorHAnsi" w:hAnsiTheme="minorHAnsi"/>
        </w:rPr>
        <w:t>3</w:t>
      </w:r>
      <w:r w:rsidR="00B81B08" w:rsidRPr="00E87248">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F864A8" w:rsidRDefault="00F864A8" w:rsidP="00A1692B">
      <w:pPr>
        <w:tabs>
          <w:tab w:val="left" w:pos="851"/>
        </w:tabs>
        <w:ind w:right="-1"/>
        <w:jc w:val="both"/>
        <w:rPr>
          <w:rFonts w:asciiTheme="minorHAnsi" w:hAnsiTheme="minorHAnsi"/>
          <w:b/>
        </w:rPr>
      </w:pPr>
    </w:p>
    <w:p w:rsidR="004871CF" w:rsidRDefault="004871CF" w:rsidP="00A1692B">
      <w:pPr>
        <w:tabs>
          <w:tab w:val="left" w:pos="851"/>
        </w:tabs>
        <w:ind w:right="-1"/>
        <w:jc w:val="both"/>
        <w:rPr>
          <w:rFonts w:asciiTheme="minorHAnsi" w:hAnsiTheme="minorHAnsi"/>
          <w:b/>
        </w:rPr>
      </w:pPr>
    </w:p>
    <w:p w:rsidR="009629DA" w:rsidRDefault="009629DA"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del 16 de Enero del 2016 al 30 de Junio del 2016</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Pr="00AC310A" w:rsidRDefault="001458A1" w:rsidP="00203F50">
      <w:pPr>
        <w:tabs>
          <w:tab w:val="right" w:pos="709"/>
        </w:tabs>
        <w:ind w:left="709" w:right="-1"/>
        <w:jc w:val="both"/>
        <w:rPr>
          <w:rFonts w:asciiTheme="minorHAnsi" w:hAnsiTheme="minorHAnsi"/>
        </w:rPr>
      </w:pPr>
      <w:r>
        <w:rPr>
          <w:rFonts w:asciiTheme="minorHAnsi" w:hAnsiTheme="minorHAnsi"/>
        </w:rPr>
        <w:t xml:space="preserve">La prestación del servicio </w:t>
      </w:r>
      <w:r w:rsidR="00203F50" w:rsidRPr="00AC310A">
        <w:rPr>
          <w:rFonts w:asciiTheme="minorHAnsi" w:hAnsiTheme="minorHAnsi"/>
        </w:rPr>
        <w:t>será en</w:t>
      </w:r>
      <w:r>
        <w:rPr>
          <w:rFonts w:asciiTheme="minorHAnsi" w:hAnsiTheme="minorHAnsi"/>
        </w:rPr>
        <w:t xml:space="preserve"> los siguientes domicilios</w:t>
      </w:r>
      <w:r w:rsidR="00203F50" w:rsidRPr="00AC310A">
        <w:rPr>
          <w:rFonts w:asciiTheme="minorHAnsi" w:hAnsiTheme="minorHAnsi"/>
        </w:rPr>
        <w:t>:</w:t>
      </w:r>
    </w:p>
    <w:tbl>
      <w:tblPr>
        <w:tblW w:w="9214" w:type="dxa"/>
        <w:tblInd w:w="921" w:type="dxa"/>
        <w:tblCellMar>
          <w:left w:w="70" w:type="dxa"/>
          <w:right w:w="70" w:type="dxa"/>
        </w:tblCellMar>
        <w:tblLook w:val="04A0"/>
      </w:tblPr>
      <w:tblGrid>
        <w:gridCol w:w="374"/>
        <w:gridCol w:w="1610"/>
        <w:gridCol w:w="426"/>
        <w:gridCol w:w="1275"/>
        <w:gridCol w:w="5529"/>
      </w:tblGrid>
      <w:tr w:rsidR="00E87248" w:rsidRPr="00B1660C" w:rsidTr="007F700B">
        <w:trPr>
          <w:trHeight w:val="224"/>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OFICINAS</w:t>
            </w:r>
          </w:p>
        </w:tc>
      </w:tr>
      <w:tr w:rsidR="001458A1" w:rsidRPr="00B1660C" w:rsidTr="00B160FB">
        <w:trPr>
          <w:trHeight w:val="20"/>
        </w:trPr>
        <w:tc>
          <w:tcPr>
            <w:tcW w:w="374" w:type="dxa"/>
            <w:vMerge w:val="restart"/>
            <w:tcBorders>
              <w:top w:val="nil"/>
              <w:left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r w:rsidRPr="00B1660C">
              <w:rPr>
                <w:rFonts w:asciiTheme="minorHAnsi" w:hAnsiTheme="minorHAnsi" w:cs="Arial"/>
                <w:iCs/>
                <w:color w:val="000000"/>
                <w:sz w:val="14"/>
                <w:szCs w:val="14"/>
                <w:lang w:val="es-MX" w:eastAsia="es-MX"/>
              </w:rPr>
              <w:t>1</w:t>
            </w:r>
          </w:p>
        </w:tc>
        <w:tc>
          <w:tcPr>
            <w:tcW w:w="3311" w:type="dxa"/>
            <w:gridSpan w:val="3"/>
            <w:tcBorders>
              <w:top w:val="nil"/>
              <w:left w:val="single" w:sz="4" w:space="0" w:color="auto"/>
              <w:bottom w:val="single" w:sz="4" w:space="0" w:color="auto"/>
              <w:right w:val="single" w:sz="4" w:space="0" w:color="auto"/>
            </w:tcBorders>
          </w:tcPr>
          <w:p w:rsidR="001458A1" w:rsidRPr="007F700B" w:rsidRDefault="001458A1" w:rsidP="00B160FB">
            <w:pPr>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OFICINA CENTRAL</w:t>
            </w:r>
          </w:p>
        </w:tc>
        <w:tc>
          <w:tcPr>
            <w:tcW w:w="5529" w:type="dxa"/>
            <w:tcBorders>
              <w:top w:val="nil"/>
              <w:left w:val="nil"/>
              <w:bottom w:val="single" w:sz="4" w:space="0" w:color="auto"/>
              <w:right w:val="single" w:sz="4" w:space="0" w:color="auto"/>
            </w:tcBorders>
            <w:shd w:val="clear" w:color="auto" w:fill="auto"/>
            <w:vAlign w:val="center"/>
            <w:hideMark/>
          </w:tcPr>
          <w:p w:rsidR="001458A1" w:rsidRPr="00B1660C" w:rsidRDefault="001458A1" w:rsidP="00B160FB">
            <w:pPr>
              <w:rPr>
                <w:rFonts w:asciiTheme="minorHAnsi" w:hAnsiTheme="minorHAnsi" w:cs="Arial"/>
                <w:iCs/>
                <w:color w:val="000000"/>
                <w:sz w:val="14"/>
                <w:szCs w:val="14"/>
                <w:lang w:val="es-MX" w:eastAsia="es-MX"/>
              </w:rPr>
            </w:pPr>
            <w:r w:rsidRPr="00B1660C">
              <w:rPr>
                <w:rFonts w:asciiTheme="minorHAnsi" w:hAnsiTheme="minorHAnsi" w:cs="Arial"/>
                <w:bCs/>
                <w:iCs/>
                <w:color w:val="000000"/>
                <w:sz w:val="14"/>
                <w:szCs w:val="14"/>
                <w:lang w:eastAsia="es-MX"/>
              </w:rPr>
              <w:t xml:space="preserve">Matamoros No. 520 </w:t>
            </w:r>
            <w:proofErr w:type="spellStart"/>
            <w:r w:rsidRPr="00B1660C">
              <w:rPr>
                <w:rFonts w:asciiTheme="minorHAnsi" w:hAnsiTheme="minorHAnsi" w:cs="Arial"/>
                <w:bCs/>
                <w:iCs/>
                <w:color w:val="000000"/>
                <w:sz w:val="14"/>
                <w:szCs w:val="14"/>
                <w:lang w:eastAsia="es-MX"/>
              </w:rPr>
              <w:t>Ote</w:t>
            </w:r>
            <w:proofErr w:type="spellEnd"/>
            <w:r w:rsidRPr="00B1660C">
              <w:rPr>
                <w:rFonts w:asciiTheme="minorHAnsi" w:hAnsiTheme="minorHAnsi" w:cs="Arial"/>
                <w:bCs/>
                <w:iCs/>
                <w:color w:val="000000"/>
                <w:sz w:val="14"/>
                <w:szCs w:val="14"/>
                <w:lang w:eastAsia="es-MX"/>
              </w:rPr>
              <w:t>, Centro Monterrey, N.L.</w:t>
            </w:r>
          </w:p>
        </w:tc>
      </w:tr>
      <w:tr w:rsidR="001458A1" w:rsidRPr="00B1660C" w:rsidTr="001458A1">
        <w:trPr>
          <w:trHeight w:val="40"/>
        </w:trPr>
        <w:tc>
          <w:tcPr>
            <w:tcW w:w="374" w:type="dxa"/>
            <w:vMerge/>
            <w:tcBorders>
              <w:left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p>
        </w:tc>
        <w:tc>
          <w:tcPr>
            <w:tcW w:w="2036" w:type="dxa"/>
            <w:gridSpan w:val="2"/>
            <w:vMerge w:val="restart"/>
            <w:tcBorders>
              <w:top w:val="single" w:sz="4" w:space="0" w:color="auto"/>
              <w:left w:val="single" w:sz="4" w:space="0" w:color="auto"/>
              <w:right w:val="single" w:sz="4" w:space="0" w:color="auto"/>
            </w:tcBorders>
            <w:vAlign w:val="center"/>
          </w:tcPr>
          <w:p w:rsidR="001458A1" w:rsidRPr="007F700B" w:rsidRDefault="001458A1" w:rsidP="001458A1">
            <w:pPr>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SUBSECRETARIA DE PREVENCIÓN Y CONTROL DE ENEFERMEDADES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8A1" w:rsidRPr="007F700B" w:rsidRDefault="001458A1" w:rsidP="007F700B">
            <w:pPr>
              <w:rPr>
                <w:rFonts w:asciiTheme="minorHAnsi" w:hAnsiTheme="minorHAnsi" w:cs="Arial"/>
                <w:bCs/>
                <w:iCs/>
                <w:color w:val="000000"/>
                <w:sz w:val="14"/>
                <w:szCs w:val="14"/>
                <w:lang w:val="es-MX" w:eastAsia="es-MX"/>
              </w:rPr>
            </w:pPr>
            <w:r w:rsidRPr="007F700B">
              <w:rPr>
                <w:rFonts w:asciiTheme="minorHAnsi" w:hAnsiTheme="minorHAnsi" w:cs="Arial"/>
                <w:bCs/>
                <w:iCs/>
                <w:color w:val="000000"/>
                <w:sz w:val="14"/>
                <w:szCs w:val="14"/>
                <w:lang w:val="es-MX" w:eastAsia="es-MX"/>
              </w:rPr>
              <w:t>Parque Municipal Pipo</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8A1" w:rsidRPr="00B1660C" w:rsidRDefault="001458A1" w:rsidP="00893E81">
            <w:pPr>
              <w:jc w:val="both"/>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 xml:space="preserve">Central, Los </w:t>
            </w:r>
            <w:proofErr w:type="spellStart"/>
            <w:r w:rsidRPr="007F700B">
              <w:rPr>
                <w:rFonts w:asciiTheme="minorHAnsi" w:hAnsiTheme="minorHAnsi" w:cs="Arial"/>
                <w:iCs/>
                <w:color w:val="000000"/>
                <w:sz w:val="14"/>
                <w:szCs w:val="14"/>
                <w:lang w:val="es-MX" w:eastAsia="es-MX"/>
              </w:rPr>
              <w:t>Lermas</w:t>
            </w:r>
            <w:proofErr w:type="spellEnd"/>
            <w:r w:rsidRPr="007F700B">
              <w:rPr>
                <w:rFonts w:asciiTheme="minorHAnsi" w:hAnsiTheme="minorHAnsi" w:cs="Arial"/>
                <w:iCs/>
                <w:color w:val="000000"/>
                <w:sz w:val="14"/>
                <w:szCs w:val="14"/>
                <w:lang w:val="es-MX" w:eastAsia="es-MX"/>
              </w:rPr>
              <w:t>, Guadalupe, N.L.</w:t>
            </w:r>
          </w:p>
        </w:tc>
      </w:tr>
      <w:tr w:rsidR="001458A1" w:rsidRPr="00B1660C" w:rsidTr="001458A1">
        <w:trPr>
          <w:trHeight w:val="40"/>
        </w:trPr>
        <w:tc>
          <w:tcPr>
            <w:tcW w:w="374" w:type="dxa"/>
            <w:vMerge/>
            <w:tcBorders>
              <w:left w:val="single" w:sz="4" w:space="0" w:color="auto"/>
              <w:bottom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p>
        </w:tc>
        <w:tc>
          <w:tcPr>
            <w:tcW w:w="2036" w:type="dxa"/>
            <w:gridSpan w:val="2"/>
            <w:vMerge/>
            <w:tcBorders>
              <w:left w:val="single" w:sz="4" w:space="0" w:color="auto"/>
              <w:bottom w:val="single" w:sz="4" w:space="0" w:color="auto"/>
              <w:right w:val="single" w:sz="4" w:space="0" w:color="auto"/>
            </w:tcBorders>
          </w:tcPr>
          <w:p w:rsidR="001458A1" w:rsidRPr="007F700B" w:rsidRDefault="001458A1" w:rsidP="00B160FB">
            <w:pPr>
              <w:rPr>
                <w:rFonts w:asciiTheme="minorHAnsi" w:hAnsiTheme="minorHAnsi" w:cs="Arial"/>
                <w:iCs/>
                <w:color w:val="000000"/>
                <w:sz w:val="14"/>
                <w:szCs w:val="14"/>
                <w:lang w:val="es-MX" w:eastAsia="es-MX"/>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58A1" w:rsidRPr="007F700B" w:rsidRDefault="001458A1" w:rsidP="007F700B">
            <w:pPr>
              <w:rPr>
                <w:rFonts w:asciiTheme="minorHAnsi" w:hAnsiTheme="minorHAnsi" w:cs="Arial"/>
                <w:bCs/>
                <w:iCs/>
                <w:color w:val="000000"/>
                <w:sz w:val="14"/>
                <w:szCs w:val="14"/>
                <w:lang w:val="es-MX" w:eastAsia="es-MX"/>
              </w:rPr>
            </w:pPr>
            <w:r>
              <w:rPr>
                <w:rFonts w:asciiTheme="minorHAnsi" w:hAnsiTheme="minorHAnsi" w:cs="Arial"/>
                <w:bCs/>
                <w:iCs/>
                <w:color w:val="000000"/>
                <w:sz w:val="14"/>
                <w:szCs w:val="14"/>
                <w:lang w:val="es-MX" w:eastAsia="es-MX"/>
              </w:rPr>
              <w:t>UNEME DEDICAM</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1458A1" w:rsidRPr="007F700B" w:rsidRDefault="001458A1" w:rsidP="00893E81">
            <w:pPr>
              <w:jc w:val="both"/>
              <w:rPr>
                <w:rFonts w:asciiTheme="minorHAnsi" w:hAnsiTheme="minorHAnsi" w:cs="Arial"/>
                <w:iCs/>
                <w:color w:val="000000"/>
                <w:sz w:val="14"/>
                <w:szCs w:val="14"/>
                <w:lang w:val="es-MX" w:eastAsia="es-MX"/>
              </w:rPr>
            </w:pPr>
            <w:r w:rsidRPr="00192488">
              <w:rPr>
                <w:rFonts w:asciiTheme="minorHAnsi" w:hAnsiTheme="minorHAnsi" w:cs="Arial"/>
                <w:iCs/>
                <w:color w:val="000000"/>
                <w:sz w:val="14"/>
                <w:szCs w:val="14"/>
                <w:lang w:val="en-US" w:eastAsia="es-MX"/>
              </w:rPr>
              <w:t xml:space="preserve">Ave. </w:t>
            </w:r>
            <w:proofErr w:type="spellStart"/>
            <w:r w:rsidRPr="00192488">
              <w:rPr>
                <w:rFonts w:asciiTheme="minorHAnsi" w:hAnsiTheme="minorHAnsi" w:cs="Arial"/>
                <w:iCs/>
                <w:color w:val="000000"/>
                <w:sz w:val="14"/>
                <w:szCs w:val="14"/>
                <w:lang w:val="en-US" w:eastAsia="es-MX"/>
              </w:rPr>
              <w:t>Morones</w:t>
            </w:r>
            <w:proofErr w:type="spellEnd"/>
            <w:r w:rsidRPr="00192488">
              <w:rPr>
                <w:rFonts w:asciiTheme="minorHAnsi" w:hAnsiTheme="minorHAnsi" w:cs="Arial"/>
                <w:iCs/>
                <w:color w:val="000000"/>
                <w:sz w:val="14"/>
                <w:szCs w:val="14"/>
                <w:lang w:val="en-US" w:eastAsia="es-MX"/>
              </w:rPr>
              <w:t xml:space="preserve"> </w:t>
            </w:r>
            <w:proofErr w:type="spellStart"/>
            <w:r w:rsidRPr="00192488">
              <w:rPr>
                <w:rFonts w:asciiTheme="minorHAnsi" w:hAnsiTheme="minorHAnsi" w:cs="Arial"/>
                <w:iCs/>
                <w:color w:val="000000"/>
                <w:sz w:val="14"/>
                <w:szCs w:val="14"/>
                <w:lang w:val="en-US" w:eastAsia="es-MX"/>
              </w:rPr>
              <w:t>Prieto</w:t>
            </w:r>
            <w:proofErr w:type="spellEnd"/>
            <w:r w:rsidRPr="00192488">
              <w:rPr>
                <w:rFonts w:asciiTheme="minorHAnsi" w:hAnsiTheme="minorHAnsi" w:cs="Arial"/>
                <w:iCs/>
                <w:color w:val="000000"/>
                <w:sz w:val="14"/>
                <w:szCs w:val="14"/>
                <w:lang w:val="en-US" w:eastAsia="es-MX"/>
              </w:rPr>
              <w:t xml:space="preserve">, S/No. </w:t>
            </w:r>
            <w:r>
              <w:rPr>
                <w:rFonts w:asciiTheme="minorHAnsi" w:hAnsiTheme="minorHAnsi" w:cs="Arial"/>
                <w:iCs/>
                <w:color w:val="000000"/>
                <w:sz w:val="14"/>
                <w:szCs w:val="14"/>
                <w:lang w:val="es-MX" w:eastAsia="es-MX"/>
              </w:rPr>
              <w:t>Y Av. Azteca (esquina sur oriente), Guadalupe, N.L.</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w:t>
            </w:r>
          </w:p>
        </w:tc>
        <w:tc>
          <w:tcPr>
            <w:tcW w:w="3311" w:type="dxa"/>
            <w:gridSpan w:val="3"/>
            <w:tcBorders>
              <w:top w:val="single" w:sz="4" w:space="0" w:color="auto"/>
              <w:left w:val="single" w:sz="4" w:space="0" w:color="auto"/>
              <w:bottom w:val="single" w:sz="4" w:space="0" w:color="auto"/>
              <w:right w:val="single" w:sz="4" w:space="0" w:color="auto"/>
            </w:tcBorders>
          </w:tcPr>
          <w:p w:rsidR="00E87248" w:rsidRPr="007F700B" w:rsidRDefault="00E87248" w:rsidP="00B160FB">
            <w:pPr>
              <w:rPr>
                <w:rFonts w:asciiTheme="minorHAnsi" w:hAnsiTheme="minorHAnsi" w:cs="Arial"/>
                <w:color w:val="000000"/>
                <w:sz w:val="14"/>
                <w:szCs w:val="14"/>
                <w:lang w:val="es-MX" w:eastAsia="es-MX"/>
              </w:rPr>
            </w:pPr>
            <w:r w:rsidRPr="007F700B">
              <w:rPr>
                <w:rFonts w:asciiTheme="minorHAnsi" w:hAnsiTheme="minorHAnsi" w:cs="Arial"/>
                <w:color w:val="000000"/>
                <w:sz w:val="14"/>
                <w:szCs w:val="14"/>
                <w:lang w:val="es-MX" w:eastAsia="es-MX"/>
              </w:rPr>
              <w:t>EDIFICO CANAVATI</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Zuazua 250 Sur, Centro </w:t>
            </w:r>
            <w:proofErr w:type="spellStart"/>
            <w:r w:rsidRPr="00B1660C">
              <w:rPr>
                <w:rFonts w:asciiTheme="minorHAnsi" w:hAnsiTheme="minorHAnsi" w:cs="Arial"/>
                <w:bCs/>
                <w:color w:val="000000"/>
                <w:sz w:val="14"/>
                <w:szCs w:val="14"/>
                <w:lang w:eastAsia="es-MX"/>
              </w:rPr>
              <w:t>Mty</w:t>
            </w:r>
            <w:proofErr w:type="spellEnd"/>
            <w:r w:rsidRPr="00B1660C">
              <w:rPr>
                <w:rFonts w:asciiTheme="minorHAnsi" w:hAnsiTheme="minorHAnsi" w:cs="Arial"/>
                <w:bCs/>
                <w:color w:val="000000"/>
                <w:sz w:val="14"/>
                <w:szCs w:val="14"/>
                <w:lang w:eastAsia="es-MX"/>
              </w:rPr>
              <w:t>.,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3</w:t>
            </w:r>
          </w:p>
        </w:tc>
        <w:tc>
          <w:tcPr>
            <w:tcW w:w="3311" w:type="dxa"/>
            <w:gridSpan w:val="3"/>
            <w:tcBorders>
              <w:top w:val="nil"/>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OFICINAS DEL SEGURO POPULAR</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Eugenio Garza Sada No. 1702 Planta Baja, Col. Nuevo Repueblo, Monterrey, Nuevo León</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UNIDADES HOSPITALARIAS</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4</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METROPOLITANO “DR. BERNARDO SEPÚLVEDA”</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Ave. Adolfo López Mateos No. 4600, Col. Bosques del </w:t>
            </w:r>
            <w:proofErr w:type="spellStart"/>
            <w:r w:rsidRPr="00B1660C">
              <w:rPr>
                <w:rFonts w:asciiTheme="minorHAnsi" w:hAnsiTheme="minorHAnsi" w:cs="Arial"/>
                <w:bCs/>
                <w:color w:val="000000"/>
                <w:sz w:val="14"/>
                <w:szCs w:val="14"/>
                <w:lang w:eastAsia="es-MX"/>
              </w:rPr>
              <w:t>Nogalar</w:t>
            </w:r>
            <w:proofErr w:type="spellEnd"/>
            <w:r w:rsidRPr="00B1660C">
              <w:rPr>
                <w:rFonts w:asciiTheme="minorHAnsi" w:hAnsiTheme="minorHAnsi" w:cs="Arial"/>
                <w:bCs/>
                <w:color w:val="000000"/>
                <w:sz w:val="14"/>
                <w:szCs w:val="14"/>
                <w:lang w:eastAsia="es-MX"/>
              </w:rPr>
              <w:t>, San Nicolás de los Garza,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5</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E87248">
            <w:pP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 xml:space="preserve">HOSPITAL REGIONAL </w:t>
            </w:r>
            <w:r w:rsidRPr="00B1660C">
              <w:rPr>
                <w:rFonts w:asciiTheme="minorHAnsi" w:hAnsiTheme="minorHAnsi" w:cs="Arial"/>
                <w:color w:val="000000"/>
                <w:sz w:val="14"/>
                <w:szCs w:val="14"/>
                <w:lang w:val="es-MX" w:eastAsia="es-MX"/>
              </w:rPr>
              <w:t>MATERNO INFANTIL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eastAsia="es-MX"/>
              </w:rPr>
              <w:t>Aldama No. 460 entre Independencia y 18 de Marzo, Colonia San Rafael en Guadalupe,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6</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SABINAS,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Alberto Chapa No. 500, Sabinas </w:t>
            </w:r>
            <w:proofErr w:type="spellStart"/>
            <w:r w:rsidRPr="00B1660C">
              <w:rPr>
                <w:rFonts w:asciiTheme="minorHAnsi" w:hAnsiTheme="minorHAnsi" w:cs="Arial"/>
                <w:bCs/>
                <w:color w:val="000000"/>
                <w:sz w:val="14"/>
                <w:szCs w:val="14"/>
                <w:lang w:eastAsia="es-MX"/>
              </w:rPr>
              <w:t>Hgo</w:t>
            </w:r>
            <w:proofErr w:type="spellEnd"/>
            <w:r w:rsidRPr="00B1660C">
              <w:rPr>
                <w:rFonts w:asciiTheme="minorHAnsi" w:hAnsiTheme="minorHAnsi" w:cs="Arial"/>
                <w:bCs/>
                <w:color w:val="000000"/>
                <w:sz w:val="14"/>
                <w:szCs w:val="14"/>
                <w:lang w:eastAsia="es-MX"/>
              </w:rPr>
              <w:t>,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7</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GALEANA,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Carretera a Galeana-Linares, Km. 1, Galeana, N.L., C.P. 67850</w:t>
            </w:r>
          </w:p>
        </w:tc>
      </w:tr>
      <w:tr w:rsidR="00E87248" w:rsidRPr="00B1660C" w:rsidTr="00E87248">
        <w:trPr>
          <w:trHeight w:val="54"/>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8</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CERRALVO,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Dr.  Cornelio González Ramos No. 400, libramiento Carretera Monterrey-Miguel Alemán, Cerralvo,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9</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DR. ARROYO,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Padre Severiano Martínez S/N, Dr. Arroyo, N.L., C.P. 67900</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10</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MONTEMORELOS,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proofErr w:type="spellStart"/>
            <w:r w:rsidRPr="00B1660C">
              <w:rPr>
                <w:rFonts w:asciiTheme="minorHAnsi" w:hAnsiTheme="minorHAnsi" w:cs="Arial"/>
                <w:bCs/>
                <w:color w:val="000000"/>
                <w:sz w:val="14"/>
                <w:szCs w:val="14"/>
                <w:lang w:eastAsia="es-MX"/>
              </w:rPr>
              <w:t>Amel</w:t>
            </w:r>
            <w:proofErr w:type="spellEnd"/>
            <w:r w:rsidRPr="00B1660C">
              <w:rPr>
                <w:rFonts w:asciiTheme="minorHAnsi" w:hAnsiTheme="minorHAnsi" w:cs="Arial"/>
                <w:bCs/>
                <w:color w:val="000000"/>
                <w:sz w:val="14"/>
                <w:szCs w:val="14"/>
                <w:lang w:eastAsia="es-MX"/>
              </w:rPr>
              <w:t xml:space="preserve"> </w:t>
            </w:r>
            <w:proofErr w:type="spellStart"/>
            <w:r w:rsidRPr="00B1660C">
              <w:rPr>
                <w:rFonts w:asciiTheme="minorHAnsi" w:hAnsiTheme="minorHAnsi" w:cs="Arial"/>
                <w:bCs/>
                <w:color w:val="000000"/>
                <w:sz w:val="14"/>
                <w:szCs w:val="14"/>
                <w:lang w:eastAsia="es-MX"/>
              </w:rPr>
              <w:t>Barocio</w:t>
            </w:r>
            <w:proofErr w:type="spellEnd"/>
            <w:r w:rsidRPr="00B1660C">
              <w:rPr>
                <w:rFonts w:asciiTheme="minorHAnsi" w:hAnsiTheme="minorHAnsi" w:cs="Arial"/>
                <w:bCs/>
                <w:color w:val="000000"/>
                <w:sz w:val="14"/>
                <w:szCs w:val="14"/>
                <w:lang w:eastAsia="es-MX"/>
              </w:rPr>
              <w:t xml:space="preserve"> y Panamá, Barrio Zaragoza, Montemorelos,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11</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LINARES,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Ave. </w:t>
            </w:r>
            <w:proofErr w:type="spellStart"/>
            <w:r w:rsidRPr="00B1660C">
              <w:rPr>
                <w:rFonts w:asciiTheme="minorHAnsi" w:hAnsiTheme="minorHAnsi" w:cs="Arial"/>
                <w:bCs/>
                <w:color w:val="000000"/>
                <w:sz w:val="14"/>
                <w:szCs w:val="14"/>
                <w:lang w:eastAsia="es-MX"/>
              </w:rPr>
              <w:t>Alamo</w:t>
            </w:r>
            <w:proofErr w:type="spellEnd"/>
            <w:r w:rsidRPr="00B1660C">
              <w:rPr>
                <w:rFonts w:asciiTheme="minorHAnsi" w:hAnsiTheme="minorHAnsi" w:cs="Arial"/>
                <w:bCs/>
                <w:color w:val="000000"/>
                <w:sz w:val="14"/>
                <w:szCs w:val="14"/>
                <w:lang w:eastAsia="es-MX"/>
              </w:rPr>
              <w:t xml:space="preserve"> y Naranjo S/N, Col. </w:t>
            </w:r>
            <w:proofErr w:type="spellStart"/>
            <w:r w:rsidRPr="00B1660C">
              <w:rPr>
                <w:rFonts w:asciiTheme="minorHAnsi" w:hAnsiTheme="minorHAnsi" w:cs="Arial"/>
                <w:bCs/>
                <w:color w:val="000000"/>
                <w:sz w:val="14"/>
                <w:szCs w:val="14"/>
                <w:lang w:eastAsia="es-MX"/>
              </w:rPr>
              <w:t>Provileón</w:t>
            </w:r>
            <w:proofErr w:type="spellEnd"/>
            <w:r w:rsidRPr="00B1660C">
              <w:rPr>
                <w:rFonts w:asciiTheme="minorHAnsi" w:hAnsiTheme="minorHAnsi" w:cs="Arial"/>
                <w:bCs/>
                <w:color w:val="000000"/>
                <w:sz w:val="14"/>
                <w:szCs w:val="14"/>
                <w:lang w:eastAsia="es-MX"/>
              </w:rPr>
              <w:t xml:space="preserve"> Linares,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12</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UNEME PEDIATRICA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Isabel la Católica No. 110, </w:t>
            </w:r>
            <w:proofErr w:type="spellStart"/>
            <w:r w:rsidRPr="00B1660C">
              <w:rPr>
                <w:rFonts w:asciiTheme="minorHAnsi" w:hAnsiTheme="minorHAnsi" w:cs="Arial"/>
                <w:bCs/>
                <w:color w:val="000000"/>
                <w:sz w:val="14"/>
                <w:szCs w:val="14"/>
                <w:lang w:eastAsia="es-MX"/>
              </w:rPr>
              <w:t>Fracc</w:t>
            </w:r>
            <w:proofErr w:type="spellEnd"/>
            <w:r w:rsidRPr="00B1660C">
              <w:rPr>
                <w:rFonts w:asciiTheme="minorHAnsi" w:hAnsiTheme="minorHAnsi" w:cs="Arial"/>
                <w:bCs/>
                <w:color w:val="000000"/>
                <w:sz w:val="14"/>
                <w:szCs w:val="14"/>
                <w:lang w:eastAsia="es-MX"/>
              </w:rPr>
              <w:t>. Centro, Monterrey, N.L., C.P. 64720</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13</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UNIDAD DE REHABILITACIÓN PSIQUIÁTRICA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Capitán Mariano Azueta No. 680, Col. Buenos Aires, Monterrey, Nuevo León.</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CENTRO DE ESPECIALIDADES</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14</w:t>
            </w:r>
          </w:p>
        </w:tc>
        <w:tc>
          <w:tcPr>
            <w:tcW w:w="3311" w:type="dxa"/>
            <w:gridSpan w:val="3"/>
            <w:tcBorders>
              <w:top w:val="single" w:sz="4" w:space="0" w:color="auto"/>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CENTRO DE ESPECIALIDADES DENTALES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Baja California No. 356, Colonia Independencia, Monterrey,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15</w:t>
            </w:r>
          </w:p>
        </w:tc>
        <w:tc>
          <w:tcPr>
            <w:tcW w:w="3311" w:type="dxa"/>
            <w:gridSpan w:val="3"/>
            <w:tcBorders>
              <w:top w:val="nil"/>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LABORATORIO ESTATAL DE SALUD PÚBLICA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Serafín Peña No. 2211, Colonia Valles de la Silla, Guadalupe,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16</w:t>
            </w:r>
          </w:p>
        </w:tc>
        <w:tc>
          <w:tcPr>
            <w:tcW w:w="3311" w:type="dxa"/>
            <w:gridSpan w:val="3"/>
            <w:tcBorders>
              <w:top w:val="nil"/>
              <w:left w:val="single" w:sz="4" w:space="0" w:color="auto"/>
              <w:bottom w:val="single" w:sz="4" w:space="0" w:color="auto"/>
              <w:right w:val="single" w:sz="4" w:space="0" w:color="auto"/>
            </w:tcBorders>
          </w:tcPr>
          <w:p w:rsidR="00E87248" w:rsidRPr="00B1660C" w:rsidRDefault="00E87248" w:rsidP="00C35B14">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CENTRO DE TRANSFUSIÓN SANGUINEA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Hermosillo No. 3363, Colonia Mitras Centro, Monterrey, Nuevo León.</w:t>
            </w:r>
          </w:p>
        </w:tc>
      </w:tr>
      <w:tr w:rsidR="00E87248" w:rsidRPr="00B1660C" w:rsidTr="00E87248">
        <w:trPr>
          <w:trHeight w:val="20"/>
        </w:trPr>
        <w:tc>
          <w:tcPr>
            <w:tcW w:w="374" w:type="dxa"/>
            <w:tcBorders>
              <w:top w:val="nil"/>
              <w:left w:val="single" w:sz="4" w:space="0" w:color="auto"/>
              <w:bottom w:val="nil"/>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17</w:t>
            </w:r>
          </w:p>
        </w:tc>
        <w:tc>
          <w:tcPr>
            <w:tcW w:w="3311" w:type="dxa"/>
            <w:gridSpan w:val="3"/>
            <w:tcBorders>
              <w:top w:val="nil"/>
              <w:left w:val="single" w:sz="4" w:space="0" w:color="auto"/>
              <w:bottom w:val="nil"/>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CENTRO DE REHABILITACIÓN.FÍSICA Y ORTOPEDIA</w:t>
            </w:r>
          </w:p>
        </w:tc>
        <w:tc>
          <w:tcPr>
            <w:tcW w:w="5529" w:type="dxa"/>
            <w:tcBorders>
              <w:top w:val="nil"/>
              <w:left w:val="nil"/>
              <w:bottom w:val="nil"/>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Lázaro Cárdenas No. 750, Col Vivienda Popular, Guadalupe, Nuevo León.</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JURISDICCIONES</w:t>
            </w:r>
          </w:p>
        </w:tc>
      </w:tr>
      <w:tr w:rsidR="00E87248" w:rsidRPr="00B1660C" w:rsidTr="00E87248">
        <w:trPr>
          <w:trHeight w:val="40"/>
        </w:trPr>
        <w:tc>
          <w:tcPr>
            <w:tcW w:w="374" w:type="dxa"/>
            <w:tcBorders>
              <w:top w:val="single" w:sz="8" w:space="0" w:color="auto"/>
              <w:left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18</w:t>
            </w:r>
          </w:p>
        </w:tc>
        <w:tc>
          <w:tcPr>
            <w:tcW w:w="1610" w:type="dxa"/>
            <w:tcBorders>
              <w:top w:val="single" w:sz="8" w:space="0" w:color="auto"/>
              <w:left w:val="single" w:sz="4" w:space="0" w:color="auto"/>
              <w:right w:val="single" w:sz="4" w:space="0" w:color="auto"/>
            </w:tcBorders>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No.1</w:t>
            </w:r>
          </w:p>
        </w:tc>
        <w:tc>
          <w:tcPr>
            <w:tcW w:w="1701" w:type="dxa"/>
            <w:gridSpan w:val="2"/>
            <w:tcBorders>
              <w:top w:val="single" w:sz="8" w:space="0" w:color="auto"/>
              <w:left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Clínica Tierra y Libertad</w:t>
            </w:r>
          </w:p>
        </w:tc>
        <w:tc>
          <w:tcPr>
            <w:tcW w:w="5529" w:type="dxa"/>
            <w:tcBorders>
              <w:top w:val="single" w:sz="8" w:space="0" w:color="auto"/>
              <w:left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Rodrigo Gómez y Almazán, Col. Tierra y Liberad. Monterrey, N.L.</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19</w:t>
            </w:r>
          </w:p>
        </w:tc>
        <w:tc>
          <w:tcPr>
            <w:tcW w:w="1610"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 xml:space="preserve">Félix U. Gómez No. 1700 y Rafael </w:t>
            </w:r>
            <w:proofErr w:type="spellStart"/>
            <w:r w:rsidRPr="00B1660C">
              <w:rPr>
                <w:rFonts w:asciiTheme="minorHAnsi" w:hAnsiTheme="minorHAnsi"/>
                <w:bCs/>
                <w:color w:val="000000"/>
                <w:sz w:val="14"/>
                <w:szCs w:val="14"/>
                <w:lang w:eastAsia="es-MX"/>
              </w:rPr>
              <w:t>Najera</w:t>
            </w:r>
            <w:proofErr w:type="spellEnd"/>
            <w:r w:rsidRPr="00B1660C">
              <w:rPr>
                <w:rFonts w:asciiTheme="minorHAnsi" w:hAnsiTheme="minorHAnsi"/>
                <w:bCs/>
                <w:color w:val="000000"/>
                <w:sz w:val="14"/>
                <w:szCs w:val="14"/>
                <w:lang w:eastAsia="es-MX"/>
              </w:rPr>
              <w:t>, Colonia Terminal, Monterrey, N.L.</w:t>
            </w:r>
          </w:p>
        </w:tc>
      </w:tr>
      <w:tr w:rsidR="00E87248" w:rsidRPr="00B1660C" w:rsidTr="00E87248">
        <w:trPr>
          <w:trHeight w:val="20"/>
        </w:trPr>
        <w:tc>
          <w:tcPr>
            <w:tcW w:w="374" w:type="dxa"/>
            <w:vMerge w:val="restart"/>
            <w:tcBorders>
              <w:top w:val="single" w:sz="4" w:space="0" w:color="auto"/>
              <w:left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20</w:t>
            </w:r>
          </w:p>
        </w:tc>
        <w:tc>
          <w:tcPr>
            <w:tcW w:w="1610" w:type="dxa"/>
            <w:vMerge w:val="restart"/>
            <w:tcBorders>
              <w:top w:val="single" w:sz="4" w:space="0" w:color="auto"/>
              <w:left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Eugenio Garza Sada No. 1702 3er. Piso, Col. Nuevo Repueblo, Monterrey, Nuevo León.</w:t>
            </w:r>
          </w:p>
        </w:tc>
      </w:tr>
      <w:tr w:rsidR="00E87248"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Arturo B. de la Garza</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Elvira Rentería No. 900, Col. Arturo B. de la Garza, Monterrey, Nuevo León.</w:t>
            </w:r>
          </w:p>
        </w:tc>
      </w:tr>
      <w:tr w:rsidR="00E87248"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bCs/>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bCs/>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Fama</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San Francisco # 169 Col. La Fama Santa Catarina, N.L.</w:t>
            </w:r>
          </w:p>
        </w:tc>
      </w:tr>
      <w:tr w:rsidR="00E87248" w:rsidRPr="00B1660C" w:rsidTr="00E87248">
        <w:trPr>
          <w:trHeight w:val="20"/>
        </w:trPr>
        <w:tc>
          <w:tcPr>
            <w:tcW w:w="374" w:type="dxa"/>
            <w:vMerge/>
            <w:tcBorders>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bCs/>
                <w:color w:val="000000"/>
                <w:sz w:val="14"/>
                <w:szCs w:val="14"/>
                <w:lang w:eastAsia="es-MX"/>
              </w:rPr>
            </w:pPr>
          </w:p>
        </w:tc>
        <w:tc>
          <w:tcPr>
            <w:tcW w:w="1610" w:type="dxa"/>
            <w:vMerge/>
            <w:tcBorders>
              <w:left w:val="single" w:sz="4" w:space="0" w:color="auto"/>
              <w:bottom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bCs/>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Pio X</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Privada Moctezuma S/N, Col. Pio X, Monterrey, N.L.</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21</w:t>
            </w:r>
          </w:p>
        </w:tc>
        <w:tc>
          <w:tcPr>
            <w:tcW w:w="1610" w:type="dxa"/>
            <w:tcBorders>
              <w:top w:val="single" w:sz="4" w:space="0" w:color="auto"/>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bCs/>
                <w:color w:val="000000"/>
                <w:sz w:val="14"/>
                <w:szCs w:val="14"/>
                <w:lang w:eastAsia="es-MX"/>
              </w:rPr>
              <w:t>JURISDICCIÓN No.4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Ave. 20 de Noviembre No. 720, Col. 20 de Noviembre, Guadalupe, N.L. </w:t>
            </w:r>
          </w:p>
        </w:tc>
      </w:tr>
      <w:tr w:rsidR="00E87248" w:rsidRPr="00B1660C" w:rsidTr="00E87248">
        <w:trPr>
          <w:trHeight w:val="20"/>
        </w:trPr>
        <w:tc>
          <w:tcPr>
            <w:tcW w:w="3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22</w:t>
            </w:r>
          </w:p>
        </w:tc>
        <w:tc>
          <w:tcPr>
            <w:tcW w:w="1610" w:type="dxa"/>
            <w:vMerge w:val="restart"/>
            <w:tcBorders>
              <w:top w:val="single" w:sz="4" w:space="0" w:color="auto"/>
              <w:left w:val="single" w:sz="4" w:space="0" w:color="auto"/>
              <w:right w:val="single" w:sz="4" w:space="0" w:color="auto"/>
            </w:tcBorders>
            <w:shd w:val="clear" w:color="000000" w:fill="FFFFFF"/>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No.5</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Alberto Chapa No. 550, Col. Bella Vista, Sabinas Hidalgo, Nuevo León</w:t>
            </w:r>
          </w:p>
        </w:tc>
      </w:tr>
      <w:tr w:rsidR="00E87248" w:rsidRPr="00B1660C" w:rsidTr="00E87248">
        <w:trPr>
          <w:trHeight w:val="20"/>
        </w:trPr>
        <w:tc>
          <w:tcPr>
            <w:tcW w:w="37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cs="Arial"/>
                <w:bCs/>
                <w:color w:val="000000"/>
                <w:sz w:val="14"/>
                <w:szCs w:val="14"/>
                <w:lang w:val="es-MX" w:eastAsia="es-MX"/>
              </w:rPr>
            </w:pPr>
          </w:p>
        </w:tc>
        <w:tc>
          <w:tcPr>
            <w:tcW w:w="1610" w:type="dxa"/>
            <w:vMerge/>
            <w:tcBorders>
              <w:left w:val="single" w:sz="4" w:space="0" w:color="auto"/>
              <w:bottom w:val="single" w:sz="4" w:space="0" w:color="auto"/>
              <w:right w:val="single" w:sz="4" w:space="0" w:color="auto"/>
            </w:tcBorders>
            <w:shd w:val="clear" w:color="000000" w:fill="FFFFFF"/>
          </w:tcPr>
          <w:p w:rsidR="00E87248" w:rsidRPr="00B1660C" w:rsidRDefault="00E87248" w:rsidP="00B160FB">
            <w:pPr>
              <w:rPr>
                <w:rFonts w:asciiTheme="minorHAnsi" w:hAnsiTheme="minorHAnsi" w:cs="Arial"/>
                <w:bCs/>
                <w:color w:val="000000"/>
                <w:sz w:val="14"/>
                <w:szCs w:val="14"/>
                <w:lang w:val="es-MX"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val="en-US" w:eastAsia="es-MX"/>
              </w:rPr>
            </w:pPr>
            <w:r w:rsidRPr="00B1660C">
              <w:rPr>
                <w:rFonts w:asciiTheme="minorHAnsi" w:hAnsiTheme="minorHAnsi"/>
                <w:bCs/>
                <w:color w:val="000000"/>
                <w:sz w:val="14"/>
                <w:szCs w:val="14"/>
                <w:lang w:val="en-US" w:eastAsia="es-MX"/>
              </w:rPr>
              <w:t>C.S.R.C. Anahuac</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 xml:space="preserve">Ave. Hidalgo cruz con Nadadores, Domicilio Conocido, </w:t>
            </w:r>
            <w:proofErr w:type="spellStart"/>
            <w:r w:rsidRPr="00B1660C">
              <w:rPr>
                <w:rFonts w:asciiTheme="minorHAnsi" w:hAnsiTheme="minorHAnsi"/>
                <w:bCs/>
                <w:color w:val="000000"/>
                <w:sz w:val="14"/>
                <w:szCs w:val="14"/>
                <w:lang w:eastAsia="es-MX"/>
              </w:rPr>
              <w:t>Anahuac</w:t>
            </w:r>
            <w:proofErr w:type="spellEnd"/>
            <w:r w:rsidRPr="00B1660C">
              <w:rPr>
                <w:rFonts w:asciiTheme="minorHAnsi" w:hAnsiTheme="minorHAnsi"/>
                <w:bCs/>
                <w:color w:val="000000"/>
                <w:sz w:val="14"/>
                <w:szCs w:val="14"/>
                <w:lang w:eastAsia="es-MX"/>
              </w:rPr>
              <w:t>, Nuevo León.</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23</w:t>
            </w:r>
          </w:p>
        </w:tc>
        <w:tc>
          <w:tcPr>
            <w:tcW w:w="1610"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7248" w:rsidRPr="00B1660C" w:rsidRDefault="00E87248" w:rsidP="00B160FB">
            <w:pPr>
              <w:jc w:val="center"/>
              <w:rPr>
                <w:rFonts w:asciiTheme="minorHAnsi" w:hAnsiTheme="minorHAnsi"/>
                <w:bCs/>
                <w:color w:val="000000"/>
                <w:sz w:val="14"/>
                <w:szCs w:val="14"/>
                <w:lang w:eastAsia="es-MX"/>
              </w:rPr>
            </w:pP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 xml:space="preserve">Zaragoza No. 500 esquina con Martín de Zavala, Cadereyta Jiménez, N.L. </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24</w:t>
            </w:r>
          </w:p>
        </w:tc>
        <w:tc>
          <w:tcPr>
            <w:tcW w:w="1610" w:type="dxa"/>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No.7</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E87248" w:rsidRPr="00B1660C" w:rsidRDefault="00E87248" w:rsidP="00B160FB">
            <w:pPr>
              <w:jc w:val="center"/>
              <w:rPr>
                <w:rFonts w:asciiTheme="minorHAnsi" w:hAnsiTheme="minorHAnsi" w:cs="Arial"/>
                <w:color w:val="000000"/>
                <w:sz w:val="14"/>
                <w:szCs w:val="14"/>
                <w:lang w:val="es-MX" w:eastAsia="es-MX"/>
              </w:rPr>
            </w:pP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Libertad S/N entre Tapia e Iturbide, Montemorelos,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25</w:t>
            </w:r>
          </w:p>
        </w:tc>
        <w:tc>
          <w:tcPr>
            <w:tcW w:w="1610" w:type="dxa"/>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No.8</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E87248" w:rsidRPr="00B1660C" w:rsidRDefault="00E87248" w:rsidP="00B160FB">
            <w:pPr>
              <w:jc w:val="center"/>
              <w:rPr>
                <w:rFonts w:asciiTheme="minorHAnsi" w:hAnsiTheme="minorHAnsi" w:cs="Arial"/>
                <w:color w:val="000000"/>
                <w:sz w:val="14"/>
                <w:szCs w:val="14"/>
                <w:lang w:val="es-MX" w:eastAsia="es-MX"/>
              </w:rPr>
            </w:pP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olor w:val="000000"/>
                <w:sz w:val="14"/>
                <w:szCs w:val="14"/>
                <w:lang w:eastAsia="es-MX"/>
              </w:rPr>
              <w:t>Padre Severiano Martínez S/N., Carretera a Matehuala, Dr. Arroyo, N. L.</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OTRAS AREAS</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26</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ALMACÉN GENERAL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proofErr w:type="spellStart"/>
            <w:r w:rsidRPr="00B1660C">
              <w:rPr>
                <w:rFonts w:asciiTheme="minorHAnsi" w:hAnsiTheme="minorHAnsi" w:cs="Arial"/>
                <w:bCs/>
                <w:color w:val="000000"/>
                <w:sz w:val="14"/>
                <w:szCs w:val="14"/>
                <w:lang w:eastAsia="es-MX"/>
              </w:rPr>
              <w:t>Prol</w:t>
            </w:r>
            <w:proofErr w:type="spellEnd"/>
            <w:r w:rsidRPr="00B1660C">
              <w:rPr>
                <w:rFonts w:asciiTheme="minorHAnsi" w:hAnsiTheme="minorHAnsi" w:cs="Arial"/>
                <w:bCs/>
                <w:color w:val="000000"/>
                <w:sz w:val="14"/>
                <w:szCs w:val="14"/>
                <w:lang w:eastAsia="es-MX"/>
              </w:rPr>
              <w:t>. Díaz Ordaz No. 204, Col. Díaz Ordaz, San Nicolás de los Garza,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27</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ALMACÉN DE BIENES MUEBLES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Nuevo León No. 101 entre Serafín Peña e Insurgentes, Col. Insurgentes, Guadalupe, N.L.</w:t>
            </w:r>
          </w:p>
        </w:tc>
      </w:tr>
      <w:tr w:rsidR="00E87248" w:rsidRPr="00B1660C" w:rsidTr="00E87248">
        <w:trPr>
          <w:trHeight w:val="20"/>
        </w:trPr>
        <w:tc>
          <w:tcPr>
            <w:tcW w:w="374" w:type="dxa"/>
            <w:tcBorders>
              <w:top w:val="nil"/>
              <w:left w:val="single" w:sz="4" w:space="0" w:color="auto"/>
              <w:bottom w:val="nil"/>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28</w:t>
            </w:r>
          </w:p>
        </w:tc>
        <w:tc>
          <w:tcPr>
            <w:tcW w:w="3311" w:type="dxa"/>
            <w:gridSpan w:val="3"/>
            <w:tcBorders>
              <w:top w:val="nil"/>
              <w:left w:val="single" w:sz="4" w:space="0" w:color="auto"/>
              <w:bottom w:val="nil"/>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COESIDA (Centro Ambulatorio para la atención y prevención del SIDA e ITS)</w:t>
            </w:r>
          </w:p>
        </w:tc>
        <w:tc>
          <w:tcPr>
            <w:tcW w:w="5529" w:type="dxa"/>
            <w:tcBorders>
              <w:top w:val="nil"/>
              <w:left w:val="nil"/>
              <w:bottom w:val="nil"/>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Miguel Barragán s/n cruz con Calzada Victoria Col. Industrial</w:t>
            </w:r>
          </w:p>
        </w:tc>
      </w:tr>
      <w:tr w:rsidR="00E87248" w:rsidRPr="00B1660C" w:rsidTr="00E87248">
        <w:trPr>
          <w:trHeight w:val="20"/>
        </w:trPr>
        <w:tc>
          <w:tcPr>
            <w:tcW w:w="3685" w:type="dxa"/>
            <w:gridSpan w:val="4"/>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7F700B" w:rsidRDefault="00E87248" w:rsidP="00B160FB">
            <w:pPr>
              <w:jc w:val="center"/>
              <w:rPr>
                <w:rFonts w:asciiTheme="minorHAnsi" w:hAnsiTheme="minorHAnsi" w:cs="Arial"/>
                <w:b/>
                <w:bCs/>
                <w:color w:val="000000"/>
                <w:szCs w:val="24"/>
                <w:lang w:val="es-MX" w:eastAsia="es-MX"/>
              </w:rPr>
            </w:pPr>
            <w:r w:rsidRPr="007F700B">
              <w:rPr>
                <w:rFonts w:asciiTheme="minorHAnsi" w:hAnsiTheme="minorHAnsi" w:cs="Arial"/>
                <w:b/>
                <w:bCs/>
                <w:color w:val="000000"/>
                <w:szCs w:val="24"/>
                <w:lang w:val="es-MX" w:eastAsia="es-MX"/>
              </w:rPr>
              <w:t>TOTAL</w:t>
            </w:r>
          </w:p>
        </w:tc>
        <w:tc>
          <w:tcPr>
            <w:tcW w:w="5529" w:type="dxa"/>
            <w:tcBorders>
              <w:top w:val="single" w:sz="8" w:space="0" w:color="auto"/>
              <w:left w:val="single" w:sz="8" w:space="0" w:color="auto"/>
              <w:bottom w:val="single" w:sz="8" w:space="0" w:color="auto"/>
              <w:right w:val="single" w:sz="4" w:space="0" w:color="auto"/>
            </w:tcBorders>
            <w:shd w:val="clear" w:color="auto" w:fill="A5EBE9"/>
            <w:vAlign w:val="center"/>
            <w:hideMark/>
          </w:tcPr>
          <w:p w:rsidR="00E87248" w:rsidRPr="007F700B" w:rsidRDefault="00E87248" w:rsidP="00B160FB">
            <w:pPr>
              <w:rPr>
                <w:rFonts w:asciiTheme="minorHAnsi" w:hAnsiTheme="minorHAnsi" w:cs="Arial"/>
                <w:b/>
                <w:bCs/>
                <w:color w:val="000000"/>
                <w:szCs w:val="24"/>
                <w:lang w:val="es-MX" w:eastAsia="es-MX"/>
              </w:rPr>
            </w:pPr>
            <w:r w:rsidRPr="007F700B">
              <w:rPr>
                <w:rFonts w:asciiTheme="minorHAnsi" w:hAnsiTheme="minorHAnsi" w:cs="Arial"/>
                <w:b/>
                <w:bCs/>
                <w:color w:val="000000"/>
                <w:szCs w:val="24"/>
                <w:lang w:val="es-MX" w:eastAsia="es-MX"/>
              </w:rPr>
              <w:t> 28 unidades aplicativas</w:t>
            </w:r>
          </w:p>
        </w:tc>
      </w:tr>
    </w:tbl>
    <w:p w:rsidR="00E87248" w:rsidRDefault="00E87248"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La relación del personal por unidades y turnos se menciona en el Anexo </w:t>
      </w:r>
      <w:r w:rsidR="00FF4657">
        <w:rPr>
          <w:rFonts w:asciiTheme="minorHAnsi" w:hAnsiTheme="minorHAnsi" w:cs="Arial"/>
        </w:rPr>
        <w:t>1-A</w:t>
      </w:r>
      <w:r w:rsidRPr="00B1660C">
        <w:rPr>
          <w:rFonts w:asciiTheme="minorHAnsi" w:hAnsiTheme="minorHAnsi" w:cs="Arial"/>
        </w:rPr>
        <w:t>.</w:t>
      </w:r>
    </w:p>
    <w:p w:rsidR="00893E81" w:rsidRPr="00B1660C" w:rsidRDefault="00893E81" w:rsidP="00893E81">
      <w:pPr>
        <w:ind w:left="851"/>
        <w:jc w:val="both"/>
        <w:rPr>
          <w:rFonts w:asciiTheme="minorHAnsi" w:hAnsiTheme="minorHAnsi" w:cs="Arial"/>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Los licitantes garantizaran el cumplimiento de los requisitos técnicos solicitados por la convocante en el ANEXO </w:t>
      </w:r>
      <w:r w:rsidR="00FF4657">
        <w:rPr>
          <w:rFonts w:asciiTheme="minorHAnsi" w:hAnsiTheme="minorHAnsi" w:cs="Arial"/>
        </w:rPr>
        <w:t>1-B</w:t>
      </w:r>
      <w:r w:rsidRPr="00B1660C">
        <w:rPr>
          <w:rFonts w:asciiTheme="minorHAnsi" w:hAnsiTheme="minorHAnsi" w:cs="Arial"/>
        </w:rPr>
        <w:t xml:space="preserve"> “Anexo Técnico, Especificaciones Técnicas y Alcances del Servicio” de estas bases, caso contrario la Coordinación De Seguridad Institucional tendrá en todo momento la capacidad de solicitar el reemplazo de los guardias de seguridad que no acrediten cumplir con lo señalado en las presentes bases.</w:t>
      </w: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 </w:t>
      </w:r>
    </w:p>
    <w:p w:rsidR="00893E81" w:rsidRPr="00B1660C" w:rsidRDefault="00893E81" w:rsidP="00893E81">
      <w:pPr>
        <w:tabs>
          <w:tab w:val="left" w:pos="851"/>
          <w:tab w:val="right" w:pos="1276"/>
        </w:tabs>
        <w:ind w:left="851" w:right="49"/>
        <w:jc w:val="both"/>
        <w:rPr>
          <w:rFonts w:asciiTheme="minorHAnsi" w:hAnsiTheme="minorHAnsi"/>
          <w:bCs/>
        </w:rPr>
      </w:pPr>
      <w:r w:rsidRPr="00B1660C">
        <w:rPr>
          <w:rFonts w:asciiTheme="minorHAnsi" w:hAnsiTheme="minorHAnsi" w:cs="Arial"/>
        </w:rPr>
        <w:t>La convocante podrá solicitar el remplazo de los guardias de seguridad que no cumpla con los requisitos solicitados; así como, cuando se comprueben deficiencias en la calidad de los servicios suministrados, imputables al licitante ganador por su personal a su cargo, en caso de  que se den estos supuestos, la compañía prestadora del servicio deberá prever con anticipación estas anomalías para que las unidades en las que se prestará el servicio no se queden sin el SERVICIO DE SEGURIDAD Y VIGILANCIA.</w:t>
      </w:r>
    </w:p>
    <w:p w:rsidR="005D5F60" w:rsidRPr="00893E81" w:rsidRDefault="005D5F60" w:rsidP="005D5F60">
      <w:pPr>
        <w:jc w:val="both"/>
        <w:rPr>
          <w:rFonts w:asciiTheme="minorHAnsi" w:hAnsiTheme="minorHAnsi"/>
          <w:b/>
        </w:rPr>
      </w:pPr>
    </w:p>
    <w:p w:rsidR="00893E81" w:rsidRPr="00B1660C" w:rsidRDefault="00893E81" w:rsidP="00893E81">
      <w:pPr>
        <w:ind w:left="567"/>
        <w:jc w:val="both"/>
        <w:rPr>
          <w:rFonts w:asciiTheme="minorHAnsi" w:hAnsiTheme="minorHAnsi"/>
          <w:b/>
          <w:u w:val="single"/>
        </w:rPr>
      </w:pPr>
      <w:r w:rsidRPr="00B1660C">
        <w:rPr>
          <w:rFonts w:asciiTheme="minorHAnsi" w:hAnsiTheme="minorHAnsi"/>
          <w:b/>
          <w:u w:val="single"/>
        </w:rPr>
        <w:t xml:space="preserve">1.3.- Período de Garantía sobre la Calidad del Servicio. </w:t>
      </w:r>
    </w:p>
    <w:p w:rsidR="00893E81" w:rsidRPr="00B1660C" w:rsidRDefault="00893E81" w:rsidP="00893E81">
      <w:pPr>
        <w:ind w:left="567" w:right="51"/>
        <w:jc w:val="both"/>
        <w:rPr>
          <w:rFonts w:asciiTheme="minorHAnsi" w:hAnsiTheme="minorHAnsi"/>
        </w:rPr>
      </w:pPr>
    </w:p>
    <w:p w:rsidR="00893E81" w:rsidRPr="00B1660C" w:rsidRDefault="00893E81" w:rsidP="00893E81">
      <w:pPr>
        <w:pStyle w:val="Textoindependiente221"/>
        <w:ind w:left="567" w:right="51"/>
        <w:rPr>
          <w:rFonts w:asciiTheme="minorHAnsi" w:hAnsiTheme="minorHAnsi"/>
          <w:sz w:val="20"/>
        </w:rPr>
      </w:pPr>
      <w:r w:rsidRPr="00B1660C">
        <w:rPr>
          <w:rFonts w:asciiTheme="minorHAnsi" w:hAnsiTheme="minorHAnsi"/>
          <w:sz w:val="20"/>
        </w:rPr>
        <w:t>El período de garantía de la prestación del servicio, estará sujeta a la vigencia del contrato.</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1.4.- Control de Calidad:</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rPr>
      </w:pPr>
      <w:r w:rsidRPr="00B1660C">
        <w:rPr>
          <w:rFonts w:asciiTheme="minorHAnsi" w:hAnsiTheme="minorHAnsi"/>
        </w:rPr>
        <w:t>El control de calidad será llevado a cabo por cada una de las unidades aplicativas y se hará conforme a los lineamientos de la Convocante</w:t>
      </w:r>
    </w:p>
    <w:p w:rsidR="00893E81" w:rsidRPr="00B1660C" w:rsidRDefault="00893E81" w:rsidP="00893E81">
      <w:pPr>
        <w:tabs>
          <w:tab w:val="left" w:pos="851"/>
          <w:tab w:val="right" w:pos="1276"/>
        </w:tabs>
        <w:ind w:left="567" w:right="49"/>
        <w:jc w:val="both"/>
        <w:rPr>
          <w:rFonts w:asciiTheme="minorHAnsi" w:hAnsiTheme="minorHAnsi"/>
          <w:b/>
          <w:u w:val="single"/>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 xml:space="preserve">1.5.- </w:t>
      </w:r>
      <w:r w:rsidRPr="00B1660C">
        <w:rPr>
          <w:rFonts w:asciiTheme="minorHAnsi" w:hAnsiTheme="minorHAnsi"/>
          <w:b/>
          <w:u w:val="single"/>
        </w:rPr>
        <w:tab/>
        <w:t>Supervisión:</w:t>
      </w:r>
    </w:p>
    <w:p w:rsidR="00893E81" w:rsidRPr="00B1660C" w:rsidRDefault="00893E81" w:rsidP="00893E81">
      <w:pPr>
        <w:tabs>
          <w:tab w:val="left" w:pos="851"/>
          <w:tab w:val="right" w:pos="1276"/>
        </w:tabs>
        <w:ind w:left="567" w:right="49"/>
        <w:jc w:val="both"/>
        <w:rPr>
          <w:rFonts w:asciiTheme="minorHAnsi" w:hAnsiTheme="minorHAnsi"/>
          <w:b/>
        </w:rPr>
      </w:pPr>
    </w:p>
    <w:p w:rsidR="00893E81" w:rsidRDefault="00893E81" w:rsidP="00893E81">
      <w:pPr>
        <w:tabs>
          <w:tab w:val="left" w:pos="851"/>
          <w:tab w:val="right" w:pos="1276"/>
        </w:tabs>
        <w:ind w:left="567" w:right="49"/>
        <w:jc w:val="both"/>
        <w:rPr>
          <w:rFonts w:asciiTheme="minorHAnsi" w:hAnsiTheme="minorHAnsi"/>
        </w:rPr>
      </w:pPr>
      <w:r w:rsidRPr="00B1660C">
        <w:rPr>
          <w:rFonts w:asciiTheme="minorHAnsi" w:hAnsiTheme="minorHAnsi"/>
        </w:rPr>
        <w:t>La supervisión será llevada a cabo por cada una de las unidades aplicativas y se hará conforme a los lineamientos de la Convocante durante la prestación del servicio.</w:t>
      </w:r>
    </w:p>
    <w:p w:rsidR="00893E81" w:rsidRDefault="00893E81" w:rsidP="00893E81">
      <w:pPr>
        <w:tabs>
          <w:tab w:val="left" w:pos="851"/>
          <w:tab w:val="right" w:pos="1276"/>
        </w:tabs>
        <w:ind w:left="567" w:right="49"/>
        <w:jc w:val="both"/>
        <w:rPr>
          <w:rFonts w:asciiTheme="minorHAnsi" w:hAnsiTheme="minorHAnsi"/>
        </w:rPr>
      </w:pPr>
    </w:p>
    <w:p w:rsidR="003C1B00" w:rsidRPr="00893E81" w:rsidRDefault="00893E81" w:rsidP="00893E81">
      <w:pPr>
        <w:tabs>
          <w:tab w:val="left" w:pos="851"/>
          <w:tab w:val="right" w:pos="1276"/>
        </w:tabs>
        <w:ind w:left="567" w:right="49"/>
        <w:jc w:val="both"/>
        <w:rPr>
          <w:rFonts w:asciiTheme="minorHAnsi" w:hAnsiTheme="minorHAnsi"/>
        </w:rPr>
      </w:pPr>
      <w:r w:rsidRPr="00893E81">
        <w:rPr>
          <w:rFonts w:asciiTheme="minorHAnsi" w:hAnsiTheme="minorHAnsi" w:cs="Arial"/>
        </w:rPr>
        <w:t>La Convocante, tendrá la facultad de realizar visitas de inspección en las unidades aplicativas para validar las condiciones en las que se presta el servicio.</w:t>
      </w:r>
    </w:p>
    <w:p w:rsidR="0078059E" w:rsidRDefault="0078059E" w:rsidP="002B6BE9">
      <w:pPr>
        <w:ind w:left="284"/>
        <w:jc w:val="both"/>
        <w:rPr>
          <w:rFonts w:asciiTheme="minorHAnsi" w:hAnsiTheme="minorHAnsi" w:cs="Arial"/>
        </w:rPr>
      </w:pPr>
    </w:p>
    <w:p w:rsidR="00893E81" w:rsidRDefault="00893E8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w:t>
      </w:r>
      <w:r w:rsidR="00B06D4A" w:rsidRPr="002B2579">
        <w:rPr>
          <w:rFonts w:asciiTheme="minorHAnsi" w:hAnsiTheme="minorHAnsi"/>
          <w:bCs/>
        </w:rPr>
        <w:lastRenderedPageBreak/>
        <w:t>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w:t>
      </w:r>
      <w:proofErr w:type="gramStart"/>
      <w:r w:rsidRPr="005E6330">
        <w:rPr>
          <w:rFonts w:asciiTheme="minorHAnsi" w:hAnsiTheme="minorHAnsi"/>
        </w:rPr>
        <w:t>previo</w:t>
      </w:r>
      <w:proofErr w:type="gramEnd"/>
      <w:r w:rsidRPr="005E6330">
        <w:rPr>
          <w:rFonts w:asciiTheme="minorHAnsi" w:hAnsiTheme="minorHAnsi"/>
        </w:rPr>
        <w:t xml:space="preserve">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lastRenderedPageBreak/>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Default="003E6595" w:rsidP="00893E8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de que todos los guardias de seguridad</w:t>
      </w:r>
      <w:r>
        <w:rPr>
          <w:rFonts w:asciiTheme="minorHAnsi" w:hAnsiTheme="minorHAnsi" w:cs="Arial"/>
        </w:rPr>
        <w:t xml:space="preserve"> que prestarán el servicio a</w:t>
      </w:r>
      <w:r w:rsidRPr="00B1660C">
        <w:rPr>
          <w:rFonts w:asciiTheme="minorHAnsi" w:hAnsiTheme="minorHAnsi" w:cs="Arial"/>
        </w:rPr>
        <w:t xml:space="preserve"> la convocante, en caso de resultar adjudicado, estarán dados de alta en el I.M.S.S. y ante el Registro Nacional de Seguridad Privada</w:t>
      </w:r>
      <w:r>
        <w:rPr>
          <w:rFonts w:asciiTheme="minorHAnsi" w:hAnsiTheme="minorHAnsi" w:cs="Arial"/>
        </w:rPr>
        <w:t>.</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 xml:space="preserve">Copia del último pago provisional del IMSS e </w:t>
      </w:r>
      <w:proofErr w:type="spellStart"/>
      <w:r w:rsidRPr="00B1660C">
        <w:rPr>
          <w:rFonts w:asciiTheme="minorHAnsi" w:hAnsiTheme="minorHAnsi" w:cs="Arial"/>
        </w:rPr>
        <w:t>Infonavit</w:t>
      </w:r>
      <w:proofErr w:type="spellEnd"/>
      <w:r w:rsidRPr="00B1660C">
        <w:rPr>
          <w:rFonts w:asciiTheme="minorHAnsi" w:hAnsiTheme="minorHAnsi" w:cs="Arial"/>
        </w:rPr>
        <w:t>, así como el del Impuesto sobre nómina, respecto del personal de vigilancia con el que cuente al momento de concursar.</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lastRenderedPageBreak/>
        <w:t xml:space="preserve">Detalle del equipo que utilizará cada uno de los elementos, tales como: *Equipo de comunicación </w:t>
      </w:r>
      <w:r w:rsidR="006768E3">
        <w:rPr>
          <w:rFonts w:asciiTheme="minorHAnsi" w:hAnsiTheme="minorHAnsi" w:cs="Arial"/>
        </w:rPr>
        <w:t xml:space="preserve">tales como </w:t>
      </w:r>
      <w:r w:rsidRPr="00B1660C">
        <w:rPr>
          <w:rFonts w:asciiTheme="minorHAnsi" w:hAnsiTheme="minorHAnsi" w:cs="Arial"/>
        </w:rPr>
        <w:t>r</w:t>
      </w:r>
      <w:r w:rsidR="006768E3">
        <w:rPr>
          <w:rFonts w:asciiTheme="minorHAnsi" w:hAnsiTheme="minorHAnsi" w:cs="Arial"/>
        </w:rPr>
        <w:t>adiofrecuencia, teléfonos, etc.</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especificaciones y copia</w:t>
      </w:r>
      <w:r w:rsidR="006768E3">
        <w:rPr>
          <w:rFonts w:asciiTheme="minorHAnsi" w:hAnsiTheme="minorHAnsi" w:cs="Arial"/>
        </w:rPr>
        <w:t xml:space="preserve">s del catálogo correspondiente. </w:t>
      </w:r>
      <w:r w:rsidRPr="00B1660C">
        <w:rPr>
          <w:rFonts w:asciiTheme="minorHAnsi" w:hAnsiTheme="minorHAnsi" w:cs="Arial"/>
        </w:rPr>
        <w:t>*Equipo de protecci</w:t>
      </w:r>
      <w:r w:rsidR="006768E3">
        <w:rPr>
          <w:rFonts w:asciiTheme="minorHAnsi" w:hAnsiTheme="minorHAnsi" w:cs="Arial"/>
        </w:rPr>
        <w:t xml:space="preserve">ón tales como </w:t>
      </w:r>
      <w:r w:rsidRPr="00B1660C">
        <w:rPr>
          <w:rFonts w:asciiTheme="minorHAnsi" w:hAnsiTheme="minorHAnsi" w:cs="Arial"/>
        </w:rPr>
        <w:t>gas lacrimógeno, bastón de protección y lámpara sorda</w:t>
      </w:r>
      <w:r w:rsidR="006768E3">
        <w:rPr>
          <w:rFonts w:asciiTheme="minorHAnsi" w:hAnsiTheme="minorHAnsi" w:cs="Arial"/>
        </w:rPr>
        <w:t>,</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xml:space="preserve"> especificaciones y copias del catálogo correspondiente</w:t>
      </w:r>
      <w:r w:rsidR="006768E3">
        <w:rPr>
          <w:rFonts w:asciiTheme="minorHAnsi" w:hAnsiTheme="minorHAnsi" w:cs="Arial"/>
        </w:rPr>
        <w:t>)</w:t>
      </w:r>
      <w:r w:rsidRPr="00B1660C">
        <w:rPr>
          <w:rFonts w:asciiTheme="minorHAnsi" w:hAnsiTheme="minorHAnsi" w:cs="Arial"/>
        </w:rPr>
        <w:t>; *Uniforme que se utilizará en la prestación del servicio; (anexar fotografías y características generales y una muestra física del mismo.)</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Capacitación Interna.</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Procedimientos.</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de su Reglamento Interior del Trabajo, depositado en la Junta Local de Conciliación y Arbitraje, </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Manual de Procedimientos y lista de constancia de habilidades y de capacitación básica de seguridad. </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Copia de comprobante vigente del registro de sus planes y programas de capacitación en la Secretaría del Trabajo y Previsión Social, a través del Formato DC-2.</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fotostática y original para cotejo del registro patronal ante el I.M.S.S. a nombre del concursante.  </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de Seguridad Pública Federal en caso de ser una empresa que brinda servicios en dos o más Estados del País.</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Copia simple y original para su cotejo de los registros de sus elementos ante la Dirección de Seguridad Pública, así como de la Carta de No Antecedentes Penales de no más de 60 días de antigüedad y será obligación del licitante ganador, entregar copia a la convocante de los mismos mediante oficio de los nuevos guardias que se integren a los servicios durante la duración del contrato.</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Será obligación del licitante ganador entregar mediante oficio a la CONVOCANTE, copia de los documentos descritos en el punto anterior de los nuevos guardias que se integren a los servicios durante la duración del contrato.</w:t>
      </w:r>
    </w:p>
    <w:p w:rsidR="00893E81" w:rsidRPr="00B1660C" w:rsidRDefault="00893E81" w:rsidP="00893E81">
      <w:pPr>
        <w:pStyle w:val="Prrafodelista"/>
        <w:numPr>
          <w:ilvl w:val="0"/>
          <w:numId w:val="8"/>
        </w:numPr>
        <w:jc w:val="both"/>
        <w:rPr>
          <w:rFonts w:asciiTheme="minorHAnsi" w:hAnsiTheme="minorHAnsi" w:cs="Arial"/>
        </w:rPr>
      </w:pPr>
      <w:r w:rsidRPr="00B1660C">
        <w:rPr>
          <w:rFonts w:asciiTheme="minorHAnsi" w:hAnsiTheme="minorHAnsi" w:cs="Arial"/>
        </w:rPr>
        <w:t xml:space="preserve">Carta Compromiso que si resulta con la adjudicación hará entrega </w:t>
      </w:r>
      <w:r w:rsidR="00C35B14">
        <w:rPr>
          <w:rFonts w:asciiTheme="minorHAnsi" w:hAnsiTheme="minorHAnsi" w:cs="Arial"/>
        </w:rPr>
        <w:t>de</w:t>
      </w:r>
      <w:r w:rsidRPr="00B1660C">
        <w:rPr>
          <w:rFonts w:asciiTheme="minorHAnsi" w:hAnsiTheme="minorHAnsi" w:cs="Arial"/>
        </w:rPr>
        <w:t xml:space="preserve"> póliza de seguro de responsabilidad civil en el plazo establecido.</w:t>
      </w:r>
    </w:p>
    <w:p w:rsidR="00893E81" w:rsidRPr="00B1660C" w:rsidRDefault="00893E81" w:rsidP="00893E81">
      <w:pPr>
        <w:pStyle w:val="Prrafodelista"/>
        <w:numPr>
          <w:ilvl w:val="0"/>
          <w:numId w:val="8"/>
        </w:numPr>
        <w:jc w:val="both"/>
        <w:rPr>
          <w:rFonts w:asciiTheme="minorHAnsi" w:hAnsiTheme="minorHAnsi"/>
        </w:rPr>
      </w:pPr>
      <w:r w:rsidRPr="00B1660C">
        <w:rPr>
          <w:rFonts w:asciiTheme="minorHAnsi" w:hAnsiTheme="minorHAnsi"/>
          <w:bCs/>
        </w:rPr>
        <w:t>Los licitantes que deseen participar</w:t>
      </w:r>
      <w:r w:rsidRPr="00B1660C">
        <w:rPr>
          <w:rFonts w:asciiTheme="minorHAnsi" w:hAnsiTheme="minorHAnsi"/>
        </w:rPr>
        <w:t>, deberá</w:t>
      </w:r>
      <w:r w:rsidR="00C35B14">
        <w:rPr>
          <w:rFonts w:asciiTheme="minorHAnsi" w:hAnsiTheme="minorHAnsi"/>
        </w:rPr>
        <w:t>n</w:t>
      </w:r>
      <w:r w:rsidRPr="00B1660C">
        <w:rPr>
          <w:rFonts w:asciiTheme="minorHAnsi" w:hAnsiTheme="minorHAnsi"/>
        </w:rPr>
        <w:t xml:space="preserve"> </w:t>
      </w:r>
      <w:r w:rsidR="00C35B14">
        <w:rPr>
          <w:rFonts w:asciiTheme="minorHAnsi" w:hAnsiTheme="minorHAnsi"/>
        </w:rPr>
        <w:t>presentar un mínimo de 2</w:t>
      </w:r>
      <w:r w:rsidRPr="00B1660C">
        <w:rPr>
          <w:rFonts w:asciiTheme="minorHAnsi" w:hAnsiTheme="minorHAnsi"/>
        </w:rPr>
        <w:t xml:space="preserve"> cartas de recomendación de las empresas que hayan contratado su servicio, mismas que la Convocante se reserva el derecho de verificar dicha información,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en formato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sidR="00C35B14">
        <w:rPr>
          <w:rFonts w:asciiTheme="minorHAnsi" w:hAnsiTheme="minorHAnsi" w:cs="Arial"/>
        </w:rPr>
        <w:t xml:space="preserve">ya sean </w:t>
      </w:r>
      <w:r w:rsidRPr="007E5216">
        <w:rPr>
          <w:rFonts w:asciiTheme="minorHAnsi" w:hAnsiTheme="minorHAnsi" w:cs="Arial"/>
        </w:rPr>
        <w:t xml:space="preserve">federales </w:t>
      </w:r>
      <w:r w:rsidR="00C35B14">
        <w:rPr>
          <w:rFonts w:asciiTheme="minorHAnsi" w:hAnsiTheme="minorHAnsi" w:cs="Arial"/>
        </w:rPr>
        <w:t>ó estatales ó</w:t>
      </w:r>
      <w:r w:rsidRPr="007E5216">
        <w:rPr>
          <w:rFonts w:asciiTheme="minorHAnsi" w:hAnsiTheme="minorHAnsi" w:cs="Arial"/>
        </w:rPr>
        <w:t xml:space="preserve"> municipales, </w:t>
      </w:r>
      <w:r w:rsidR="00C35B14">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sidR="00C35B14">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en las regla 2.1.27 de la Miscelánea Fiscal para el Ejercicio 2015 publicada en el DOF el 30 de Diciembre de 2014, Comprobante del </w:t>
      </w:r>
      <w:r w:rsidRPr="00CA04EA">
        <w:rPr>
          <w:rFonts w:asciiTheme="minorHAnsi" w:hAnsiTheme="minorHAnsi" w:cs="Arial"/>
        </w:rPr>
        <w:t>último pago de: Impuesto sobre Nóminas, Refrendo y/o Tenencia de los vehículos de su propiedad e Impuesto predial del domicilio fiscal del licitante</w:t>
      </w:r>
      <w:r w:rsidR="00C35B14">
        <w:rPr>
          <w:rFonts w:asciiTheme="minorHAnsi" w:hAnsiTheme="minorHAnsi" w:cs="Arial"/>
        </w:rPr>
        <w:t>, en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lastRenderedPageBreak/>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 dentro de dichos sobres deberá presentar sus propuestas técnicas</w:t>
      </w:r>
      <w:r w:rsidR="009629DA">
        <w:rPr>
          <w:rFonts w:asciiTheme="minorHAnsi" w:hAnsiTheme="minorHAnsi"/>
        </w:rPr>
        <w:t xml:space="preserve"> en un sobre</w:t>
      </w:r>
      <w:r w:rsidRPr="000B78E5">
        <w:rPr>
          <w:rFonts w:asciiTheme="minorHAnsi" w:hAnsiTheme="minorHAnsi"/>
        </w:rPr>
        <w:t xml:space="preserve"> y económicas </w:t>
      </w:r>
      <w:r w:rsidR="009629DA">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864A8" w:rsidRDefault="00F864A8" w:rsidP="00F864A8">
      <w:pPr>
        <w:ind w:left="709" w:right="-1"/>
        <w:jc w:val="both"/>
        <w:rPr>
          <w:rFonts w:ascii="Calibri" w:hAnsi="Calibri"/>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864A8" w:rsidRDefault="00F864A8" w:rsidP="00F864A8">
      <w:pPr>
        <w:tabs>
          <w:tab w:val="left" w:pos="10064"/>
        </w:tabs>
        <w:ind w:left="709" w:right="-1"/>
        <w:jc w:val="both"/>
        <w:rPr>
          <w:rFonts w:ascii="Calibri" w:hAnsi="Calibri"/>
        </w:rPr>
      </w:pP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864A8" w:rsidRDefault="00F864A8" w:rsidP="00F864A8">
      <w:pPr>
        <w:ind w:left="709" w:right="-1"/>
        <w:jc w:val="both"/>
        <w:rPr>
          <w:rFonts w:ascii="Calibri" w:hAnsi="Calibri"/>
        </w:rPr>
      </w:pP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864A8" w:rsidRDefault="00F864A8" w:rsidP="00F864A8">
      <w:pPr>
        <w:ind w:left="709" w:right="-1"/>
        <w:jc w:val="both"/>
        <w:rPr>
          <w:rFonts w:ascii="Calibri" w:hAnsi="Calibri"/>
        </w:rPr>
      </w:pP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9629DA" w:rsidRDefault="009629DA"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p>
    <w:p w:rsidR="009629DA" w:rsidRPr="0039320A" w:rsidRDefault="009629DA"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9629DA" w:rsidRDefault="009629DA"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9629DA" w:rsidRDefault="009629DA"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Default="000B78E5" w:rsidP="000B78E5">
      <w:pPr>
        <w:ind w:right="-1"/>
        <w:jc w:val="both"/>
        <w:rPr>
          <w:rFonts w:ascii="Calibri" w:hAnsi="Calibri"/>
          <w:b/>
        </w:rPr>
      </w:pPr>
    </w:p>
    <w:p w:rsidR="00B17FD5" w:rsidRPr="0039320A" w:rsidRDefault="00B17FD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w:t>
      </w:r>
      <w:r w:rsidR="009629DA">
        <w:rPr>
          <w:rFonts w:ascii="Calibri" w:hAnsi="Calibri"/>
        </w:rPr>
        <w:t>Pesos Mexicanos dentro de los 15</w:t>
      </w:r>
      <w:r w:rsidRPr="0090500C">
        <w:rPr>
          <w:rFonts w:ascii="Calibri" w:hAnsi="Calibri"/>
        </w:rPr>
        <w:t xml:space="preserve"> (</w:t>
      </w:r>
      <w:r w:rsidR="009629DA">
        <w:rPr>
          <w:rFonts w:ascii="Calibri" w:hAnsi="Calibri"/>
        </w:rPr>
        <w:t>quince</w:t>
      </w:r>
      <w:r w:rsidRPr="0090500C">
        <w:rPr>
          <w:rFonts w:ascii="Calibri" w:hAnsi="Calibri"/>
        </w:rPr>
        <w:t xml:space="preserv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9629DA">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sidR="009629DA">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E37B1E" w:rsidRDefault="00E37B1E" w:rsidP="000B78E5">
      <w:pPr>
        <w:ind w:right="-1"/>
        <w:jc w:val="both"/>
        <w:rPr>
          <w:rFonts w:ascii="Calibri" w:hAnsi="Calibri"/>
        </w:rPr>
      </w:pPr>
    </w:p>
    <w:p w:rsidR="00B17FD5" w:rsidRDefault="00B17FD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F864A8" w:rsidRDefault="00F864A8" w:rsidP="000B78E5">
      <w:pPr>
        <w:ind w:right="-1"/>
        <w:jc w:val="both"/>
        <w:rPr>
          <w:rFonts w:ascii="Calibri" w:hAnsi="Calibri"/>
        </w:rPr>
      </w:pPr>
    </w:p>
    <w:p w:rsidR="00B17FD5" w:rsidRPr="0039320A" w:rsidRDefault="00B17FD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9629DA">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B17FD5" w:rsidRDefault="00B17FD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B17FD5" w:rsidRDefault="00B17FD5" w:rsidP="000B78E5">
      <w:pPr>
        <w:pStyle w:val="Textoindependiente2"/>
        <w:ind w:right="-1"/>
        <w:rPr>
          <w:rFonts w:ascii="Calibri" w:hAnsi="Calibri"/>
          <w:sz w:val="20"/>
        </w:rPr>
      </w:pP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18</w:t>
      </w:r>
      <w:r w:rsidRPr="001A3D86">
        <w:rPr>
          <w:rFonts w:asciiTheme="minorHAnsi" w:hAnsiTheme="minorHAnsi"/>
          <w:color w:val="auto"/>
          <w:sz w:val="20"/>
          <w:szCs w:val="20"/>
        </w:rPr>
        <w:t xml:space="preserve"> de </w:t>
      </w:r>
      <w:r>
        <w:rPr>
          <w:rFonts w:asciiTheme="minorHAnsi" w:hAnsiTheme="minorHAnsi"/>
          <w:color w:val="auto"/>
          <w:sz w:val="20"/>
          <w:szCs w:val="20"/>
        </w:rPr>
        <w:t>Diciembre</w:t>
      </w:r>
      <w:r w:rsidRPr="001A3D86">
        <w:rPr>
          <w:rFonts w:asciiTheme="minorHAnsi" w:hAnsiTheme="minorHAnsi"/>
          <w:color w:val="auto"/>
          <w:sz w:val="20"/>
          <w:szCs w:val="20"/>
        </w:rPr>
        <w:t xml:space="preserve"> del 2015. </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18</w:t>
      </w:r>
      <w:r w:rsidRPr="001A3D86">
        <w:rPr>
          <w:rFonts w:asciiTheme="minorHAnsi" w:hAnsiTheme="minorHAnsi"/>
          <w:color w:val="auto"/>
          <w:sz w:val="20"/>
          <w:szCs w:val="20"/>
        </w:rPr>
        <w:t xml:space="preserve"> de </w:t>
      </w:r>
      <w:r>
        <w:rPr>
          <w:rFonts w:asciiTheme="minorHAnsi" w:hAnsiTheme="minorHAnsi"/>
          <w:color w:val="auto"/>
          <w:sz w:val="20"/>
          <w:szCs w:val="20"/>
        </w:rPr>
        <w:t>Diciembre</w:t>
      </w:r>
      <w:r w:rsidRPr="001A3D86">
        <w:rPr>
          <w:rFonts w:asciiTheme="minorHAnsi" w:hAnsiTheme="minorHAnsi"/>
          <w:color w:val="auto"/>
          <w:sz w:val="20"/>
          <w:szCs w:val="20"/>
        </w:rPr>
        <w:t xml:space="preserve"> del 2015</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F4657">
              <w:rPr>
                <w:rFonts w:ascii="Century Gothic" w:hAnsi="Century Gothic" w:cs="Arial"/>
                <w:b/>
                <w:color w:val="000000"/>
                <w:sz w:val="18"/>
              </w:rPr>
              <w:t>N14</w:t>
            </w:r>
            <w:r w:rsidRPr="00E50172">
              <w:rPr>
                <w:rFonts w:ascii="Century Gothic" w:hAnsi="Century Gothic" w:cs="Arial"/>
                <w:b/>
                <w:color w:val="000000"/>
                <w:sz w:val="18"/>
              </w:rPr>
              <w:t>-2015</w:t>
            </w:r>
          </w:p>
          <w:p w:rsidR="007F700B" w:rsidRPr="00E50172" w:rsidRDefault="007F700B" w:rsidP="00FF4657">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SERVICIO DE SEGURIDAD Y VIGILANCIA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54A80" w:rsidP="00B160FB">
            <w:pPr>
              <w:jc w:val="center"/>
              <w:rPr>
                <w:rFonts w:ascii="Century Gothic" w:hAnsi="Century Gothic" w:cs="Arial"/>
                <w:sz w:val="16"/>
                <w:szCs w:val="18"/>
              </w:rPr>
            </w:pPr>
            <w:r w:rsidRPr="00F47B28">
              <w:rPr>
                <w:rFonts w:ascii="Century Gothic" w:hAnsi="Century Gothic" w:cs="Arial"/>
                <w:sz w:val="16"/>
                <w:szCs w:val="18"/>
              </w:rPr>
              <w:t>28</w:t>
            </w:r>
            <w:r w:rsidR="007F700B" w:rsidRPr="00F47B28">
              <w:rPr>
                <w:rFonts w:ascii="Century Gothic" w:hAnsi="Century Gothic" w:cs="Arial"/>
                <w:sz w:val="16"/>
                <w:szCs w:val="18"/>
              </w:rPr>
              <w:t>/12/2015</w:t>
            </w:r>
          </w:p>
          <w:p w:rsidR="007F700B" w:rsidRPr="00F47B28" w:rsidRDefault="00192488" w:rsidP="00192488">
            <w:pPr>
              <w:jc w:val="center"/>
              <w:rPr>
                <w:rFonts w:ascii="Century Gothic" w:hAnsi="Century Gothic" w:cs="Arial"/>
                <w:sz w:val="16"/>
                <w:szCs w:val="18"/>
              </w:rPr>
            </w:pPr>
            <w:r>
              <w:rPr>
                <w:rFonts w:ascii="Century Gothic" w:hAnsi="Century Gothic" w:cs="Arial"/>
                <w:sz w:val="16"/>
                <w:szCs w:val="18"/>
              </w:rPr>
              <w:t>14</w:t>
            </w:r>
            <w:r w:rsidR="007F700B" w:rsidRPr="00F47B28">
              <w:rPr>
                <w:rFonts w:ascii="Century Gothic" w:hAnsi="Century Gothic" w:cs="Arial"/>
                <w:sz w:val="16"/>
                <w:szCs w:val="18"/>
              </w:rPr>
              <w:t>:</w:t>
            </w:r>
            <w:r>
              <w:rPr>
                <w:rFonts w:ascii="Century Gothic" w:hAnsi="Century Gothic" w:cs="Arial"/>
                <w:sz w:val="16"/>
                <w:szCs w:val="18"/>
              </w:rPr>
              <w:t>3</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E6201E"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54A80" w:rsidP="00B160FB">
            <w:pPr>
              <w:jc w:val="center"/>
              <w:rPr>
                <w:rFonts w:ascii="Century Gothic" w:hAnsi="Century Gothic" w:cs="Arial"/>
                <w:sz w:val="16"/>
                <w:szCs w:val="18"/>
              </w:rPr>
            </w:pPr>
            <w:r w:rsidRPr="00F47B28">
              <w:rPr>
                <w:rFonts w:ascii="Century Gothic" w:hAnsi="Century Gothic" w:cs="Arial"/>
                <w:sz w:val="16"/>
                <w:szCs w:val="18"/>
              </w:rPr>
              <w:t>07</w:t>
            </w:r>
            <w:r w:rsidR="007F700B" w:rsidRPr="00F47B28">
              <w:rPr>
                <w:rFonts w:ascii="Century Gothic" w:hAnsi="Century Gothic" w:cs="Arial"/>
                <w:sz w:val="16"/>
                <w:szCs w:val="18"/>
              </w:rPr>
              <w:t>/</w:t>
            </w:r>
            <w:r w:rsidRPr="00F47B28">
              <w:rPr>
                <w:rFonts w:ascii="Century Gothic" w:hAnsi="Century Gothic" w:cs="Arial"/>
                <w:sz w:val="16"/>
                <w:szCs w:val="18"/>
              </w:rPr>
              <w:t>01</w:t>
            </w:r>
            <w:r w:rsidR="007F700B" w:rsidRPr="00F47B28">
              <w:rPr>
                <w:rFonts w:ascii="Century Gothic" w:hAnsi="Century Gothic" w:cs="Arial"/>
                <w:sz w:val="16"/>
                <w:szCs w:val="18"/>
              </w:rPr>
              <w:t>/201</w:t>
            </w:r>
            <w:r w:rsidRPr="00F47B28">
              <w:rPr>
                <w:rFonts w:ascii="Century Gothic" w:hAnsi="Century Gothic" w:cs="Arial"/>
                <w:sz w:val="16"/>
                <w:szCs w:val="18"/>
              </w:rPr>
              <w:t>6</w:t>
            </w:r>
          </w:p>
          <w:p w:rsidR="007F700B" w:rsidRPr="00F47B28" w:rsidRDefault="00B54A80" w:rsidP="00B54A80">
            <w:pPr>
              <w:jc w:val="center"/>
              <w:rPr>
                <w:rFonts w:ascii="Century Gothic" w:hAnsi="Century Gothic" w:cs="Arial"/>
                <w:sz w:val="16"/>
                <w:szCs w:val="18"/>
              </w:rPr>
            </w:pPr>
            <w:r w:rsidRPr="00F47B28">
              <w:rPr>
                <w:rFonts w:ascii="Century Gothic" w:hAnsi="Century Gothic" w:cs="Arial"/>
                <w:sz w:val="16"/>
                <w:szCs w:val="18"/>
              </w:rPr>
              <w:t>11</w:t>
            </w:r>
            <w:r w:rsidR="007F700B" w:rsidRPr="00F47B28">
              <w:rPr>
                <w:rFonts w:ascii="Century Gothic" w:hAnsi="Century Gothic" w:cs="Arial"/>
                <w:sz w:val="16"/>
                <w:szCs w:val="18"/>
              </w:rPr>
              <w:t>:</w:t>
            </w:r>
            <w:r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54A80" w:rsidP="00B160FB">
            <w:pPr>
              <w:jc w:val="center"/>
              <w:rPr>
                <w:rFonts w:ascii="Century Gothic" w:hAnsi="Century Gothic" w:cs="Arial"/>
                <w:sz w:val="16"/>
                <w:szCs w:val="18"/>
              </w:rPr>
            </w:pPr>
            <w:r w:rsidRPr="00F47B28">
              <w:rPr>
                <w:rFonts w:ascii="Century Gothic" w:hAnsi="Century Gothic" w:cs="Arial"/>
                <w:sz w:val="16"/>
                <w:szCs w:val="18"/>
              </w:rPr>
              <w:t>08</w:t>
            </w:r>
            <w:r w:rsidR="007F700B" w:rsidRPr="00F47B28">
              <w:rPr>
                <w:rFonts w:ascii="Century Gothic" w:hAnsi="Century Gothic" w:cs="Arial"/>
                <w:sz w:val="16"/>
                <w:szCs w:val="18"/>
              </w:rPr>
              <w:t>/</w:t>
            </w:r>
            <w:r w:rsidRPr="00F47B28">
              <w:rPr>
                <w:rFonts w:ascii="Century Gothic" w:hAnsi="Century Gothic" w:cs="Arial"/>
                <w:sz w:val="16"/>
                <w:szCs w:val="18"/>
              </w:rPr>
              <w:t>01</w:t>
            </w:r>
            <w:r w:rsidR="007F700B" w:rsidRPr="00F47B28">
              <w:rPr>
                <w:rFonts w:ascii="Century Gothic" w:hAnsi="Century Gothic" w:cs="Arial"/>
                <w:sz w:val="16"/>
                <w:szCs w:val="18"/>
              </w:rPr>
              <w:t>/201</w:t>
            </w:r>
            <w:r w:rsidRPr="00F47B28">
              <w:rPr>
                <w:rFonts w:ascii="Century Gothic" w:hAnsi="Century Gothic" w:cs="Arial"/>
                <w:sz w:val="16"/>
                <w:szCs w:val="18"/>
              </w:rPr>
              <w:t>6</w:t>
            </w:r>
          </w:p>
          <w:p w:rsidR="007F700B" w:rsidRPr="00F47B28" w:rsidRDefault="00B54A80" w:rsidP="00B54A80">
            <w:pPr>
              <w:jc w:val="center"/>
              <w:rPr>
                <w:rFonts w:ascii="Century Gothic" w:hAnsi="Century Gothic" w:cs="Arial"/>
                <w:sz w:val="16"/>
                <w:szCs w:val="18"/>
              </w:rPr>
            </w:pPr>
            <w:r w:rsidRPr="00F47B28">
              <w:rPr>
                <w:rFonts w:ascii="Century Gothic" w:hAnsi="Century Gothic" w:cs="Arial"/>
                <w:sz w:val="16"/>
                <w:szCs w:val="18"/>
              </w:rPr>
              <w:t>10</w:t>
            </w:r>
            <w:r w:rsidR="007F700B" w:rsidRPr="00F47B28">
              <w:rPr>
                <w:rFonts w:ascii="Century Gothic" w:hAnsi="Century Gothic" w:cs="Arial"/>
                <w:sz w:val="16"/>
                <w:szCs w:val="18"/>
              </w:rPr>
              <w:t>:</w:t>
            </w:r>
            <w:r w:rsidRPr="00F47B28">
              <w:rPr>
                <w:rFonts w:ascii="Century Gothic" w:hAnsi="Century Gothic" w:cs="Arial"/>
                <w:sz w:val="16"/>
                <w:szCs w:val="18"/>
              </w:rPr>
              <w:t>30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54A80" w:rsidP="00B160FB">
            <w:pPr>
              <w:jc w:val="center"/>
              <w:rPr>
                <w:rFonts w:ascii="Century Gothic" w:hAnsi="Century Gothic" w:cs="Arial"/>
                <w:sz w:val="16"/>
                <w:szCs w:val="18"/>
              </w:rPr>
            </w:pPr>
            <w:r w:rsidRPr="00F47B28">
              <w:rPr>
                <w:rFonts w:ascii="Century Gothic" w:hAnsi="Century Gothic" w:cs="Arial"/>
                <w:sz w:val="16"/>
                <w:szCs w:val="18"/>
              </w:rPr>
              <w:t>11</w:t>
            </w:r>
            <w:r w:rsidR="007F700B" w:rsidRPr="00F47B28">
              <w:rPr>
                <w:rFonts w:ascii="Century Gothic" w:hAnsi="Century Gothic" w:cs="Arial"/>
                <w:sz w:val="16"/>
                <w:szCs w:val="18"/>
              </w:rPr>
              <w:t>/</w:t>
            </w:r>
            <w:r w:rsidRPr="00F47B28">
              <w:rPr>
                <w:rFonts w:ascii="Century Gothic" w:hAnsi="Century Gothic" w:cs="Arial"/>
                <w:sz w:val="16"/>
                <w:szCs w:val="18"/>
              </w:rPr>
              <w:t>01</w:t>
            </w:r>
            <w:r w:rsidR="007F700B" w:rsidRPr="00F47B28">
              <w:rPr>
                <w:rFonts w:ascii="Century Gothic" w:hAnsi="Century Gothic" w:cs="Arial"/>
                <w:sz w:val="16"/>
                <w:szCs w:val="18"/>
              </w:rPr>
              <w:t>/201</w:t>
            </w:r>
            <w:r w:rsidRPr="00F47B28">
              <w:rPr>
                <w:rFonts w:ascii="Century Gothic" w:hAnsi="Century Gothic" w:cs="Arial"/>
                <w:sz w:val="16"/>
                <w:szCs w:val="18"/>
              </w:rPr>
              <w:t>6</w:t>
            </w:r>
          </w:p>
          <w:p w:rsidR="007F700B" w:rsidRPr="00F47B28" w:rsidRDefault="007F700B" w:rsidP="00B54A80">
            <w:pPr>
              <w:jc w:val="center"/>
              <w:rPr>
                <w:rFonts w:ascii="Century Gothic" w:hAnsi="Century Gothic" w:cs="Arial"/>
                <w:sz w:val="16"/>
                <w:szCs w:val="18"/>
              </w:rPr>
            </w:pPr>
            <w:r w:rsidRPr="00F47B28">
              <w:rPr>
                <w:rFonts w:ascii="Century Gothic" w:hAnsi="Century Gothic" w:cs="Arial"/>
                <w:sz w:val="16"/>
                <w:szCs w:val="18"/>
              </w:rPr>
              <w:t>10:</w:t>
            </w:r>
            <w:r w:rsidR="00B54A80" w:rsidRPr="00F47B28">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7F700B" w:rsidP="00B160FB">
            <w:pPr>
              <w:jc w:val="center"/>
              <w:rPr>
                <w:rFonts w:ascii="Century Gothic" w:hAnsi="Century Gothic" w:cs="Arial"/>
                <w:sz w:val="16"/>
                <w:szCs w:val="18"/>
              </w:rPr>
            </w:pPr>
            <w:r w:rsidRPr="00F47B28">
              <w:rPr>
                <w:rFonts w:ascii="Century Gothic" w:hAnsi="Century Gothic" w:cs="Arial"/>
                <w:sz w:val="16"/>
                <w:szCs w:val="18"/>
              </w:rPr>
              <w:t>11/</w:t>
            </w:r>
            <w:r w:rsidR="00B54A80" w:rsidRPr="00F47B28">
              <w:rPr>
                <w:rFonts w:ascii="Century Gothic" w:hAnsi="Century Gothic" w:cs="Arial"/>
                <w:sz w:val="16"/>
                <w:szCs w:val="18"/>
              </w:rPr>
              <w:t>01</w:t>
            </w:r>
            <w:r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B54A80" w:rsidP="00B54A80">
            <w:pPr>
              <w:jc w:val="center"/>
              <w:rPr>
                <w:rFonts w:ascii="Century Gothic" w:hAnsi="Century Gothic" w:cs="Arial"/>
                <w:sz w:val="16"/>
                <w:szCs w:val="18"/>
              </w:rPr>
            </w:pPr>
            <w:r w:rsidRPr="00F47B28">
              <w:rPr>
                <w:rFonts w:ascii="Century Gothic" w:hAnsi="Century Gothic" w:cs="Arial"/>
                <w:sz w:val="16"/>
                <w:szCs w:val="18"/>
              </w:rPr>
              <w:t>10</w:t>
            </w:r>
            <w:r w:rsidR="007F700B" w:rsidRPr="00F47B28">
              <w:rPr>
                <w:rFonts w:ascii="Century Gothic" w:hAnsi="Century Gothic" w:cs="Arial"/>
                <w:sz w:val="16"/>
                <w:szCs w:val="18"/>
              </w:rPr>
              <w:t>:</w:t>
            </w:r>
            <w:r w:rsidRPr="00F47B28">
              <w:rPr>
                <w:rFonts w:ascii="Century Gothic" w:hAnsi="Century Gothic" w:cs="Arial"/>
                <w:sz w:val="16"/>
                <w:szCs w:val="18"/>
              </w:rPr>
              <w:t>45</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8C4582">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Pr="008C4582">
              <w:rPr>
                <w:rFonts w:ascii="Century Gothic" w:hAnsi="Century Gothic" w:cs="Arial"/>
                <w:sz w:val="16"/>
                <w:szCs w:val="18"/>
              </w:rPr>
              <w:t>2</w:t>
            </w:r>
            <w:r w:rsidR="008C4582" w:rsidRPr="008C4582">
              <w:rPr>
                <w:rFonts w:ascii="Century Gothic" w:hAnsi="Century Gothic" w:cs="Arial"/>
                <w:sz w:val="16"/>
                <w:szCs w:val="18"/>
              </w:rPr>
              <w:t>1</w:t>
            </w:r>
            <w:r w:rsidRPr="008C4582">
              <w:rPr>
                <w:rFonts w:ascii="Century Gothic" w:hAnsi="Century Gothic" w:cs="Arial"/>
                <w:sz w:val="16"/>
                <w:szCs w:val="18"/>
              </w:rPr>
              <w:t xml:space="preserve"> de </w:t>
            </w:r>
            <w:r w:rsidR="008C4582" w:rsidRPr="008C4582">
              <w:rPr>
                <w:rFonts w:ascii="Century Gothic" w:hAnsi="Century Gothic" w:cs="Arial"/>
                <w:sz w:val="16"/>
                <w:szCs w:val="18"/>
              </w:rPr>
              <w:t>Enero</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71161"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161" w:rsidRPr="00E50172" w:rsidRDefault="00371161"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71161" w:rsidRPr="00E50172" w:rsidRDefault="00371161" w:rsidP="0037116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w:t>
      </w:r>
      <w:proofErr w:type="spellStart"/>
      <w:r w:rsidRPr="00C84FE6">
        <w:rPr>
          <w:rFonts w:ascii="Calibri" w:hAnsi="Calibri"/>
          <w:i/>
        </w:rPr>
        <w:t>cd</w:t>
      </w:r>
      <w:proofErr w:type="spellEnd"/>
      <w:r w:rsidRPr="00C84FE6">
        <w:rPr>
          <w:rFonts w:ascii="Calibri" w:hAnsi="Calibri"/>
          <w:i/>
        </w:rPr>
        <w:t xml:space="preserve">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9629DA">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371161"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9629DA">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371161"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B17FD5" w:rsidRDefault="00B17FD5"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sidR="00B82C67">
        <w:rPr>
          <w:rFonts w:ascii="Calibri" w:hAnsi="Calibri"/>
          <w:b/>
          <w:i/>
        </w:rPr>
        <w:t>paquete</w:t>
      </w:r>
      <w:r>
        <w:rPr>
          <w:rFonts w:ascii="Calibri" w:hAnsi="Calibri"/>
          <w:b/>
          <w:i/>
        </w:rPr>
        <w:t xml:space="preserve"> </w:t>
      </w:r>
      <w:r>
        <w:rPr>
          <w:rFonts w:ascii="Calibri" w:hAnsi="Calibri"/>
        </w:rPr>
        <w:t xml:space="preserve">que incluye </w:t>
      </w:r>
      <w:r w:rsidR="0052409D">
        <w:rPr>
          <w:rFonts w:ascii="Calibri" w:hAnsi="Calibri"/>
        </w:rPr>
        <w:t>la prestación del servicio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B17FD5" w:rsidRDefault="00B17FD5"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9629DA">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B17FD5" w:rsidRDefault="00B17FD5" w:rsidP="005E531C">
      <w:pPr>
        <w:ind w:right="-1"/>
        <w:jc w:val="both"/>
        <w:rPr>
          <w:rFonts w:ascii="Calibri" w:hAnsi="Calibri"/>
          <w:b/>
          <w:sz w:val="16"/>
        </w:rPr>
      </w:pPr>
    </w:p>
    <w:p w:rsidR="00B17FD5" w:rsidRDefault="00B17FD5" w:rsidP="005E531C">
      <w:pPr>
        <w:ind w:right="-1"/>
        <w:jc w:val="both"/>
        <w:rPr>
          <w:rFonts w:ascii="Calibri" w:hAnsi="Calibri"/>
          <w:b/>
          <w:sz w:val="16"/>
        </w:rPr>
      </w:pPr>
    </w:p>
    <w:p w:rsidR="00B17FD5" w:rsidRDefault="00B17FD5"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8C4582">
        <w:rPr>
          <w:rFonts w:ascii="Calibri" w:hAnsi="Calibri"/>
          <w:sz w:val="20"/>
        </w:rPr>
        <w:t>16</w:t>
      </w:r>
      <w:r w:rsidRPr="009E04A4">
        <w:rPr>
          <w:rFonts w:ascii="Calibri" w:hAnsi="Calibri"/>
          <w:sz w:val="20"/>
        </w:rPr>
        <w:t xml:space="preserve"> de </w:t>
      </w:r>
      <w:r w:rsidR="004E0EAA">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8C4582">
        <w:rPr>
          <w:rFonts w:ascii="Calibri" w:hAnsi="Calibri"/>
          <w:sz w:val="20"/>
        </w:rPr>
        <w:t>0</w:t>
      </w:r>
      <w:r w:rsidRPr="009E04A4">
        <w:rPr>
          <w:rFonts w:ascii="Calibri" w:hAnsi="Calibri"/>
          <w:sz w:val="20"/>
        </w:rPr>
        <w:t xml:space="preserve"> de </w:t>
      </w:r>
      <w:r w:rsidR="008C4582">
        <w:rPr>
          <w:rFonts w:ascii="Calibri" w:hAnsi="Calibri"/>
          <w:sz w:val="20"/>
        </w:rPr>
        <w:t>Junio</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5E531C" w:rsidRDefault="005E531C" w:rsidP="005E531C">
      <w:pPr>
        <w:ind w:right="-1"/>
        <w:jc w:val="both"/>
        <w:rPr>
          <w:rFonts w:ascii="Calibri" w:hAnsi="Calibri"/>
          <w:b/>
        </w:rPr>
      </w:pPr>
    </w:p>
    <w:p w:rsidR="00B17FD5" w:rsidRPr="0039320A" w:rsidRDefault="00B17FD5" w:rsidP="005E531C">
      <w:pPr>
        <w:ind w:right="-1"/>
        <w:jc w:val="both"/>
        <w:rPr>
          <w:rFonts w:ascii="Calibri" w:hAnsi="Calibri"/>
          <w:b/>
        </w:rPr>
      </w:pPr>
    </w:p>
    <w:p w:rsidR="00F864A8" w:rsidRPr="0039320A" w:rsidRDefault="00F864A8"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9629DA">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9629DA">
        <w:rPr>
          <w:rFonts w:ascii="Calibri" w:hAnsi="Calibri"/>
        </w:rPr>
        <w:t xml:space="preserve">de la prestación de los servicios </w:t>
      </w:r>
      <w:r w:rsidRPr="00DB6160">
        <w:rPr>
          <w:rFonts w:ascii="Calibri" w:hAnsi="Calibri"/>
        </w:rPr>
        <w:t>establecidos en el contrato correspondiente.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lastRenderedPageBreak/>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F864A8" w:rsidRPr="0039320A" w:rsidRDefault="00F864A8"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A91551" w:rsidRDefault="00A91551" w:rsidP="007F0B73">
      <w:pPr>
        <w:ind w:right="49"/>
        <w:jc w:val="center"/>
        <w:rPr>
          <w:rFonts w:asciiTheme="minorHAnsi" w:hAnsiTheme="minorHAnsi"/>
          <w:b/>
        </w:rPr>
      </w:pPr>
    </w:p>
    <w:p w:rsidR="00234ED2" w:rsidRDefault="00234ED2" w:rsidP="007F0B73">
      <w:pPr>
        <w:ind w:right="49"/>
        <w:jc w:val="center"/>
        <w:rPr>
          <w:rFonts w:asciiTheme="minorHAnsi" w:hAnsiTheme="minorHAnsi"/>
          <w:b/>
        </w:rPr>
      </w:pPr>
    </w:p>
    <w:p w:rsidR="00234ED2" w:rsidRDefault="00234ED2" w:rsidP="007F0B73">
      <w:pPr>
        <w:ind w:right="49"/>
        <w:jc w:val="center"/>
        <w:rPr>
          <w:rFonts w:asciiTheme="minorHAnsi" w:hAnsiTheme="minorHAnsi"/>
          <w:b/>
        </w:rPr>
      </w:pPr>
    </w:p>
    <w:p w:rsidR="00234ED2" w:rsidRPr="00037DE1" w:rsidRDefault="00234ED2"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234ED2" w:rsidRDefault="00234ED2"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541E82">
        <w:rPr>
          <w:rFonts w:asciiTheme="minorHAnsi" w:hAnsiTheme="minorHAnsi"/>
          <w:b/>
        </w:rPr>
        <w:t>1</w:t>
      </w:r>
      <w:r w:rsidR="008C4582">
        <w:rPr>
          <w:rFonts w:asciiTheme="minorHAnsi" w:hAnsiTheme="minorHAnsi"/>
          <w:b/>
        </w:rPr>
        <w:t>8</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472E53" w:rsidRDefault="00472E53"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B17FD5" w:rsidRDefault="00B17FD5" w:rsidP="007F0B73">
      <w:pPr>
        <w:ind w:right="284"/>
        <w:jc w:val="center"/>
        <w:rPr>
          <w:rFonts w:asciiTheme="minorHAnsi" w:hAnsiTheme="minorHAnsi"/>
          <w:b/>
        </w:rPr>
      </w:pPr>
    </w:p>
    <w:p w:rsidR="00B17FD5" w:rsidRDefault="00B17FD5" w:rsidP="007F0B73">
      <w:pPr>
        <w:ind w:right="284"/>
        <w:jc w:val="center"/>
        <w:rPr>
          <w:rFonts w:asciiTheme="minorHAnsi" w:hAnsiTheme="minorHAnsi"/>
          <w:b/>
        </w:rPr>
      </w:pPr>
    </w:p>
    <w:p w:rsidR="00B17FD5" w:rsidRDefault="00B17FD5" w:rsidP="007F0B73">
      <w:pPr>
        <w:ind w:right="284"/>
        <w:jc w:val="center"/>
        <w:rPr>
          <w:rFonts w:asciiTheme="minorHAnsi" w:hAnsiTheme="minorHAnsi"/>
          <w:b/>
        </w:rPr>
      </w:pPr>
    </w:p>
    <w:p w:rsidR="00B17FD5" w:rsidRDefault="00B17FD5" w:rsidP="007F0B73">
      <w:pPr>
        <w:ind w:right="284"/>
        <w:jc w:val="center"/>
        <w:rPr>
          <w:rFonts w:asciiTheme="minorHAnsi" w:hAnsiTheme="minorHAnsi"/>
          <w:b/>
        </w:rPr>
      </w:pPr>
    </w:p>
    <w:p w:rsidR="00B17FD5" w:rsidRDefault="00B17FD5" w:rsidP="007F0B73">
      <w:pPr>
        <w:ind w:right="284"/>
        <w:jc w:val="center"/>
        <w:rPr>
          <w:rFonts w:asciiTheme="minorHAnsi" w:hAnsiTheme="minorHAnsi"/>
          <w:b/>
        </w:rPr>
      </w:pPr>
    </w:p>
    <w:p w:rsidR="00B17FD5" w:rsidRDefault="00B17FD5" w:rsidP="007F0B73">
      <w:pPr>
        <w:ind w:right="284"/>
        <w:jc w:val="center"/>
        <w:rPr>
          <w:rFonts w:asciiTheme="minorHAnsi" w:hAnsiTheme="minorHAnsi"/>
          <w:b/>
        </w:rPr>
      </w:pPr>
    </w:p>
    <w:p w:rsidR="00B17FD5" w:rsidRDefault="00B17FD5" w:rsidP="007F0B73">
      <w:pPr>
        <w:ind w:right="284"/>
        <w:jc w:val="center"/>
        <w:rPr>
          <w:rFonts w:asciiTheme="minorHAnsi" w:hAnsiTheme="minorHAnsi"/>
          <w:b/>
        </w:rPr>
      </w:pPr>
    </w:p>
    <w:p w:rsidR="00B17FD5" w:rsidRDefault="00B17FD5" w:rsidP="007F0B73">
      <w:pPr>
        <w:ind w:right="284"/>
        <w:jc w:val="center"/>
        <w:rPr>
          <w:rFonts w:asciiTheme="minorHAnsi" w:hAnsiTheme="minorHAnsi"/>
          <w:b/>
        </w:rPr>
      </w:pPr>
    </w:p>
    <w:p w:rsidR="00B17FD5" w:rsidRDefault="00B17FD5"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851"/>
        <w:gridCol w:w="1418"/>
        <w:gridCol w:w="850"/>
        <w:gridCol w:w="1276"/>
        <w:gridCol w:w="5812"/>
      </w:tblGrid>
      <w:tr w:rsidR="00BE34A4" w:rsidRPr="00AC310A" w:rsidTr="00234ED2">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Especificaciones Técnicas</w:t>
            </w:r>
          </w:p>
        </w:tc>
      </w:tr>
      <w:tr w:rsidR="00234ED2" w:rsidRPr="00AC310A" w:rsidTr="00104D6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34ED2" w:rsidRPr="008B470B" w:rsidRDefault="00234ED2"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 xml:space="preserve">Servicio de </w:t>
            </w:r>
            <w:r>
              <w:rPr>
                <w:rFonts w:asciiTheme="minorHAnsi" w:hAnsiTheme="minorHAnsi" w:cs="AvantGarde Bk BT"/>
                <w:color w:val="000000"/>
                <w:sz w:val="18"/>
                <w:szCs w:val="18"/>
              </w:rPr>
              <w:t xml:space="preserve">Seguridad y </w:t>
            </w:r>
            <w:r w:rsidRPr="00B1660C">
              <w:rPr>
                <w:rFonts w:asciiTheme="minorHAnsi" w:hAnsiTheme="minorHAnsi" w:cs="AvantGarde Bk BT"/>
                <w:color w:val="000000"/>
                <w:sz w:val="18"/>
                <w:szCs w:val="18"/>
              </w:rPr>
              <w:t>Vigilancia</w:t>
            </w:r>
          </w:p>
        </w:tc>
        <w:tc>
          <w:tcPr>
            <w:tcW w:w="850"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Paquete</w:t>
            </w:r>
          </w:p>
        </w:tc>
        <w:tc>
          <w:tcPr>
            <w:tcW w:w="5812" w:type="dxa"/>
            <w:tcBorders>
              <w:top w:val="single" w:sz="4" w:space="0" w:color="000000"/>
              <w:left w:val="single" w:sz="4" w:space="0" w:color="000000"/>
              <w:bottom w:val="single" w:sz="4" w:space="0" w:color="000000"/>
              <w:right w:val="single" w:sz="4" w:space="0" w:color="000000"/>
            </w:tcBorders>
          </w:tcPr>
          <w:p w:rsidR="00234ED2" w:rsidRDefault="00234ED2" w:rsidP="00DF5AB9">
            <w:pPr>
              <w:jc w:val="both"/>
              <w:rPr>
                <w:rFonts w:asciiTheme="minorHAnsi" w:hAnsiTheme="minorHAnsi" w:cs="AvantGarde Bk BT"/>
                <w:color w:val="000000"/>
                <w:sz w:val="18"/>
                <w:szCs w:val="18"/>
              </w:rPr>
            </w:pPr>
          </w:p>
          <w:p w:rsidR="00234ED2" w:rsidRDefault="00234ED2" w:rsidP="00DF5AB9">
            <w:pPr>
              <w:jc w:val="both"/>
              <w:rPr>
                <w:rFonts w:asciiTheme="minorHAnsi" w:hAnsiTheme="minorHAnsi" w:cs="AvantGarde Bk BT"/>
                <w:color w:val="000000"/>
                <w:sz w:val="18"/>
                <w:szCs w:val="18"/>
              </w:rPr>
            </w:pPr>
          </w:p>
          <w:p w:rsidR="00234ED2" w:rsidRDefault="003C5784" w:rsidP="00DF5AB9">
            <w:pPr>
              <w:jc w:val="both"/>
              <w:rPr>
                <w:rFonts w:asciiTheme="minorHAnsi" w:hAnsiTheme="minorHAnsi" w:cs="AvantGarde Bk BT"/>
                <w:color w:val="000000"/>
                <w:sz w:val="18"/>
                <w:szCs w:val="18"/>
              </w:rPr>
            </w:pPr>
            <w:r>
              <w:rPr>
                <w:rFonts w:asciiTheme="minorHAnsi" w:hAnsiTheme="minorHAnsi" w:cs="AvantGarde Bk BT"/>
                <w:color w:val="000000"/>
                <w:sz w:val="18"/>
                <w:szCs w:val="18"/>
              </w:rPr>
              <w:t>Servicio 26</w:t>
            </w:r>
            <w:r w:rsidR="00A73B38">
              <w:rPr>
                <w:rFonts w:asciiTheme="minorHAnsi" w:hAnsiTheme="minorHAnsi" w:cs="AvantGarde Bk BT"/>
                <w:color w:val="000000"/>
                <w:sz w:val="18"/>
                <w:szCs w:val="18"/>
              </w:rPr>
              <w:t>7</w:t>
            </w:r>
            <w:r>
              <w:rPr>
                <w:rFonts w:asciiTheme="minorHAnsi" w:hAnsiTheme="minorHAnsi" w:cs="AvantGarde Bk BT"/>
                <w:color w:val="000000"/>
                <w:sz w:val="18"/>
                <w:szCs w:val="18"/>
              </w:rPr>
              <w:t xml:space="preserve"> Guardias </w:t>
            </w:r>
            <w:r w:rsidR="00234ED2" w:rsidRPr="00B1660C">
              <w:rPr>
                <w:rFonts w:asciiTheme="minorHAnsi" w:hAnsiTheme="minorHAnsi" w:cs="AvantGarde Bk BT"/>
                <w:color w:val="000000"/>
                <w:sz w:val="18"/>
                <w:szCs w:val="18"/>
              </w:rPr>
              <w:t xml:space="preserve">de </w:t>
            </w:r>
            <w:r>
              <w:rPr>
                <w:rFonts w:asciiTheme="minorHAnsi" w:hAnsiTheme="minorHAnsi" w:cs="AvantGarde Bk BT"/>
                <w:color w:val="000000"/>
                <w:sz w:val="18"/>
                <w:szCs w:val="18"/>
              </w:rPr>
              <w:t xml:space="preserve">Seguridad y </w:t>
            </w:r>
            <w:r w:rsidR="00234ED2" w:rsidRPr="00B1660C">
              <w:rPr>
                <w:rFonts w:asciiTheme="minorHAnsi" w:hAnsiTheme="minorHAnsi" w:cs="AvantGarde Bk BT"/>
                <w:color w:val="000000"/>
                <w:sz w:val="18"/>
                <w:szCs w:val="18"/>
              </w:rPr>
              <w:t>Vigilancia que deberán cubrir 12 horas diarias en los turnos diurno y nocturno, el servicio se prestará en:</w:t>
            </w:r>
          </w:p>
          <w:p w:rsidR="00234ED2" w:rsidRDefault="00234ED2" w:rsidP="00DF5AB9">
            <w:pPr>
              <w:jc w:val="both"/>
              <w:rPr>
                <w:rFonts w:asciiTheme="minorHAnsi" w:hAnsiTheme="minorHAnsi" w:cs="AvantGarde Bk BT"/>
                <w:color w:val="000000"/>
                <w:sz w:val="18"/>
                <w:szCs w:val="18"/>
              </w:rPr>
            </w:pP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Pr="00234ED2">
              <w:rPr>
                <w:rFonts w:asciiTheme="minorHAnsi" w:hAnsiTheme="minorHAnsi" w:cs="AvantGarde Bk BT"/>
                <w:color w:val="000000"/>
                <w:sz w:val="18"/>
                <w:szCs w:val="18"/>
              </w:rPr>
              <w:tab/>
              <w:t>OFICINA CENTRAL</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Pr="00234ED2">
              <w:rPr>
                <w:rFonts w:asciiTheme="minorHAnsi" w:hAnsiTheme="minorHAnsi" w:cs="AvantGarde Bk BT"/>
                <w:color w:val="000000"/>
                <w:sz w:val="18"/>
                <w:szCs w:val="18"/>
              </w:rPr>
              <w:tab/>
              <w:t>EDIFICO CANAVATI</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3</w:t>
            </w:r>
            <w:r w:rsidRPr="00234ED2">
              <w:rPr>
                <w:rFonts w:asciiTheme="minorHAnsi" w:hAnsiTheme="minorHAnsi" w:cs="AvantGarde Bk BT"/>
                <w:color w:val="000000"/>
                <w:sz w:val="18"/>
                <w:szCs w:val="18"/>
              </w:rPr>
              <w:tab/>
              <w:t>OFICINAS DEL SEGURO POPULAR</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4</w:t>
            </w:r>
            <w:r w:rsidRPr="00234ED2">
              <w:rPr>
                <w:rFonts w:asciiTheme="minorHAnsi" w:hAnsiTheme="minorHAnsi" w:cs="AvantGarde Bk BT"/>
                <w:color w:val="000000"/>
                <w:sz w:val="18"/>
                <w:szCs w:val="18"/>
              </w:rPr>
              <w:tab/>
              <w:t>HOSPITAL METROPOLITANO “DR. BERNARDO SEPÚLVEDA”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5</w:t>
            </w:r>
            <w:r w:rsidRPr="00234ED2">
              <w:rPr>
                <w:rFonts w:asciiTheme="minorHAnsi" w:hAnsiTheme="minorHAnsi" w:cs="AvantGarde Bk BT"/>
                <w:color w:val="000000"/>
                <w:sz w:val="18"/>
                <w:szCs w:val="18"/>
              </w:rPr>
              <w:tab/>
              <w:t>HOSPITAL REGIONAL MATERNO INFANTIL</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6</w:t>
            </w:r>
            <w:r w:rsidRPr="00234ED2">
              <w:rPr>
                <w:rFonts w:asciiTheme="minorHAnsi" w:hAnsiTheme="minorHAnsi" w:cs="AvantGarde Bk BT"/>
                <w:color w:val="000000"/>
                <w:sz w:val="18"/>
                <w:szCs w:val="18"/>
              </w:rPr>
              <w:tab/>
              <w:t>HOSPITAL GENERAL DE SABINAS, N.L.</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7</w:t>
            </w:r>
            <w:r w:rsidRPr="00234ED2">
              <w:rPr>
                <w:rFonts w:asciiTheme="minorHAnsi" w:hAnsiTheme="minorHAnsi" w:cs="AvantGarde Bk BT"/>
                <w:color w:val="000000"/>
                <w:sz w:val="18"/>
                <w:szCs w:val="18"/>
              </w:rPr>
              <w:tab/>
              <w:t>HOSPITAL GENERAL DE GALEANA, N.L.</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8</w:t>
            </w:r>
            <w:r w:rsidRPr="00234ED2">
              <w:rPr>
                <w:rFonts w:asciiTheme="minorHAnsi" w:hAnsiTheme="minorHAnsi" w:cs="AvantGarde Bk BT"/>
                <w:color w:val="000000"/>
                <w:sz w:val="18"/>
                <w:szCs w:val="18"/>
              </w:rPr>
              <w:tab/>
              <w:t xml:space="preserve">HOSPITAL GENERAL DE CERRALVO, N.L.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9</w:t>
            </w:r>
            <w:r w:rsidRPr="00234ED2">
              <w:rPr>
                <w:rFonts w:asciiTheme="minorHAnsi" w:hAnsiTheme="minorHAnsi" w:cs="AvantGarde Bk BT"/>
                <w:color w:val="000000"/>
                <w:sz w:val="18"/>
                <w:szCs w:val="18"/>
              </w:rPr>
              <w:tab/>
              <w:t>HOSPITAL GENERAL DE DR. ARROYO, N.L.</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10</w:t>
            </w:r>
            <w:r w:rsidRPr="00234ED2">
              <w:rPr>
                <w:rFonts w:asciiTheme="minorHAnsi" w:hAnsiTheme="minorHAnsi" w:cs="AvantGarde Bk BT"/>
                <w:color w:val="000000"/>
                <w:sz w:val="18"/>
                <w:szCs w:val="18"/>
              </w:rPr>
              <w:tab/>
              <w:t xml:space="preserve">HOSPITAL GENERAL DE  MONTEMORELOS, N.L.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11</w:t>
            </w:r>
            <w:r w:rsidRPr="00234ED2">
              <w:rPr>
                <w:rFonts w:asciiTheme="minorHAnsi" w:hAnsiTheme="minorHAnsi" w:cs="AvantGarde Bk BT"/>
                <w:color w:val="000000"/>
                <w:sz w:val="18"/>
                <w:szCs w:val="18"/>
              </w:rPr>
              <w:tab/>
              <w:t xml:space="preserve">HOSPITAL GENERAL DE LINARES, N.L.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12</w:t>
            </w:r>
            <w:r w:rsidRPr="00234ED2">
              <w:rPr>
                <w:rFonts w:asciiTheme="minorHAnsi" w:hAnsiTheme="minorHAnsi" w:cs="AvantGarde Bk BT"/>
                <w:color w:val="000000"/>
                <w:sz w:val="18"/>
                <w:szCs w:val="18"/>
              </w:rPr>
              <w:tab/>
              <w:t>UNEME PEDIATRICA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13</w:t>
            </w:r>
            <w:r w:rsidRPr="00234ED2">
              <w:rPr>
                <w:rFonts w:asciiTheme="minorHAnsi" w:hAnsiTheme="minorHAnsi" w:cs="AvantGarde Bk BT"/>
                <w:color w:val="000000"/>
                <w:sz w:val="18"/>
                <w:szCs w:val="18"/>
              </w:rPr>
              <w:tab/>
              <w:t>UNIDAD DE REHABILITACIÓN PSIQUIÁTRICA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14</w:t>
            </w:r>
            <w:r w:rsidRPr="00234ED2">
              <w:rPr>
                <w:rFonts w:asciiTheme="minorHAnsi" w:hAnsiTheme="minorHAnsi" w:cs="AvantGarde Bk BT"/>
                <w:color w:val="000000"/>
                <w:sz w:val="18"/>
                <w:szCs w:val="18"/>
              </w:rPr>
              <w:tab/>
              <w:t xml:space="preserve">CENTRO DE ESPECIALIDADES DENTALES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15</w:t>
            </w:r>
            <w:r w:rsidRPr="00234ED2">
              <w:rPr>
                <w:rFonts w:asciiTheme="minorHAnsi" w:hAnsiTheme="minorHAnsi" w:cs="AvantGarde Bk BT"/>
                <w:color w:val="000000"/>
                <w:sz w:val="18"/>
                <w:szCs w:val="18"/>
              </w:rPr>
              <w:tab/>
              <w:t>LABORATORIO ESTATAL DE SALUD PÚBLICA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16</w:t>
            </w:r>
            <w:r w:rsidRPr="00234ED2">
              <w:rPr>
                <w:rFonts w:asciiTheme="minorHAnsi" w:hAnsiTheme="minorHAnsi" w:cs="AvantGarde Bk BT"/>
                <w:color w:val="000000"/>
                <w:sz w:val="18"/>
                <w:szCs w:val="18"/>
              </w:rPr>
              <w:tab/>
              <w:t>CENTRO DE LA TRANSFUSIÓN SANGUINEA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17</w:t>
            </w:r>
            <w:r w:rsidRPr="00234ED2">
              <w:rPr>
                <w:rFonts w:asciiTheme="minorHAnsi" w:hAnsiTheme="minorHAnsi" w:cs="AvantGarde Bk BT"/>
                <w:color w:val="000000"/>
                <w:sz w:val="18"/>
                <w:szCs w:val="18"/>
              </w:rPr>
              <w:tab/>
              <w:t>CENTRO DE REHABILITACIÓN.FÍSICA Y ORTOPEDIA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18</w:t>
            </w:r>
            <w:r w:rsidRPr="00234ED2">
              <w:rPr>
                <w:rFonts w:asciiTheme="minorHAnsi" w:hAnsiTheme="minorHAnsi" w:cs="AvantGarde Bk BT"/>
                <w:color w:val="000000"/>
                <w:sz w:val="18"/>
                <w:szCs w:val="18"/>
              </w:rPr>
              <w:tab/>
              <w:t>JURISDICCIÓN No.1</w:t>
            </w:r>
            <w:r w:rsidRPr="00234ED2">
              <w:rPr>
                <w:rFonts w:asciiTheme="minorHAnsi" w:hAnsiTheme="minorHAnsi" w:cs="AvantGarde Bk BT"/>
                <w:color w:val="000000"/>
                <w:sz w:val="18"/>
                <w:szCs w:val="18"/>
              </w:rPr>
              <w:tab/>
              <w:t>Clínica Tierra y Libertad</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19</w:t>
            </w:r>
            <w:r w:rsidRPr="00234ED2">
              <w:rPr>
                <w:rFonts w:asciiTheme="minorHAnsi" w:hAnsiTheme="minorHAnsi" w:cs="AvantGarde Bk BT"/>
                <w:color w:val="000000"/>
                <w:sz w:val="18"/>
                <w:szCs w:val="18"/>
              </w:rPr>
              <w:tab/>
              <w:t>JURISDICCIÓN No.2</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20</w:t>
            </w:r>
            <w:r w:rsidRPr="00234ED2">
              <w:rPr>
                <w:rFonts w:asciiTheme="minorHAnsi" w:hAnsiTheme="minorHAnsi" w:cs="AvantGarde Bk BT"/>
                <w:color w:val="000000"/>
                <w:sz w:val="18"/>
                <w:szCs w:val="18"/>
              </w:rPr>
              <w:tab/>
              <w:t>JURISDICCIÓN No.3</w:t>
            </w:r>
            <w:r w:rsidRPr="00234ED2">
              <w:rPr>
                <w:rFonts w:asciiTheme="minorHAnsi" w:hAnsiTheme="minorHAnsi" w:cs="AvantGarde Bk BT"/>
                <w:color w:val="000000"/>
                <w:sz w:val="18"/>
                <w:szCs w:val="18"/>
              </w:rPr>
              <w:tab/>
            </w:r>
            <w:r w:rsidRPr="00234ED2">
              <w:rPr>
                <w:rFonts w:asciiTheme="minorHAnsi" w:hAnsiTheme="minorHAnsi" w:cs="AvantGarde Bk BT"/>
                <w:color w:val="000000"/>
                <w:sz w:val="18"/>
                <w:szCs w:val="18"/>
              </w:rPr>
              <w:tab/>
            </w:r>
            <w:r w:rsidRPr="00234ED2">
              <w:rPr>
                <w:rFonts w:asciiTheme="minorHAnsi" w:hAnsiTheme="minorHAnsi" w:cs="AvantGarde Bk BT"/>
                <w:color w:val="000000"/>
                <w:sz w:val="18"/>
                <w:szCs w:val="18"/>
              </w:rPr>
              <w:tab/>
            </w:r>
          </w:p>
          <w:p w:rsid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21</w:t>
            </w:r>
            <w:r w:rsidRPr="00234ED2">
              <w:rPr>
                <w:rFonts w:asciiTheme="minorHAnsi" w:hAnsiTheme="minorHAnsi" w:cs="AvantGarde Bk BT"/>
                <w:color w:val="000000"/>
                <w:sz w:val="18"/>
                <w:szCs w:val="18"/>
              </w:rPr>
              <w:tab/>
              <w:t>JURISDICCIÓN No.4</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22</w:t>
            </w:r>
            <w:r w:rsidRPr="00234ED2">
              <w:rPr>
                <w:rFonts w:asciiTheme="minorHAnsi" w:hAnsiTheme="minorHAnsi" w:cs="AvantGarde Bk BT"/>
                <w:color w:val="000000"/>
                <w:sz w:val="18"/>
                <w:szCs w:val="18"/>
              </w:rPr>
              <w:tab/>
              <w:t>JURISDICCIÓN No.5</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23</w:t>
            </w:r>
            <w:r w:rsidRPr="00234ED2">
              <w:rPr>
                <w:rFonts w:asciiTheme="minorHAnsi" w:hAnsiTheme="minorHAnsi" w:cs="AvantGarde Bk BT"/>
                <w:color w:val="000000"/>
                <w:sz w:val="18"/>
                <w:szCs w:val="18"/>
              </w:rPr>
              <w:tab/>
              <w:t>JURISDICCIÓN No.6</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24</w:t>
            </w:r>
            <w:r w:rsidRPr="00234ED2">
              <w:rPr>
                <w:rFonts w:asciiTheme="minorHAnsi" w:hAnsiTheme="minorHAnsi" w:cs="AvantGarde Bk BT"/>
                <w:color w:val="000000"/>
                <w:sz w:val="18"/>
                <w:szCs w:val="18"/>
              </w:rPr>
              <w:tab/>
              <w:t>JURISDICCIÓN No.7</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25</w:t>
            </w:r>
            <w:r w:rsidRPr="00234ED2">
              <w:rPr>
                <w:rFonts w:asciiTheme="minorHAnsi" w:hAnsiTheme="minorHAnsi" w:cs="AvantGarde Bk BT"/>
                <w:color w:val="000000"/>
                <w:sz w:val="18"/>
                <w:szCs w:val="18"/>
              </w:rPr>
              <w:tab/>
              <w:t>JURISDICCIÓN No.8</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26</w:t>
            </w:r>
            <w:r w:rsidRPr="00234ED2">
              <w:rPr>
                <w:rFonts w:asciiTheme="minorHAnsi" w:hAnsiTheme="minorHAnsi" w:cs="AvantGarde Bk BT"/>
                <w:color w:val="000000"/>
                <w:sz w:val="18"/>
                <w:szCs w:val="18"/>
              </w:rPr>
              <w:tab/>
              <w:t xml:space="preserve">ALMACÉN GENERAL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27</w:t>
            </w:r>
            <w:r w:rsidRPr="00234ED2">
              <w:rPr>
                <w:rFonts w:asciiTheme="minorHAnsi" w:hAnsiTheme="minorHAnsi" w:cs="AvantGarde Bk BT"/>
                <w:color w:val="000000"/>
                <w:sz w:val="18"/>
                <w:szCs w:val="18"/>
              </w:rPr>
              <w:tab/>
              <w:t xml:space="preserve">ALMACÉN DE BIENES MUEBLES </w:t>
            </w:r>
          </w:p>
          <w:p w:rsidR="00234ED2" w:rsidRDefault="00234ED2"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28</w:t>
            </w:r>
            <w:r>
              <w:rPr>
                <w:rFonts w:asciiTheme="minorHAnsi" w:hAnsiTheme="minorHAnsi" w:cs="AvantGarde Bk BT"/>
                <w:color w:val="000000"/>
                <w:sz w:val="18"/>
                <w:szCs w:val="18"/>
              </w:rPr>
              <w:tab/>
              <w:t>COESIDA</w:t>
            </w:r>
          </w:p>
          <w:p w:rsidR="00234ED2" w:rsidRDefault="00234ED2" w:rsidP="00234ED2">
            <w:pPr>
              <w:jc w:val="both"/>
              <w:rPr>
                <w:rFonts w:asciiTheme="minorHAnsi" w:hAnsiTheme="minorHAnsi" w:cs="AvantGarde Bk BT"/>
                <w:color w:val="000000"/>
                <w:sz w:val="18"/>
                <w:szCs w:val="18"/>
              </w:rPr>
            </w:pPr>
          </w:p>
          <w:p w:rsidR="00234ED2" w:rsidRDefault="00234ED2" w:rsidP="00234ED2">
            <w:pPr>
              <w:jc w:val="both"/>
              <w:rPr>
                <w:rFonts w:asciiTheme="minorHAnsi" w:hAnsiTheme="minorHAnsi" w:cs="AvantGarde Bk BT"/>
                <w:color w:val="000000"/>
                <w:sz w:val="18"/>
                <w:szCs w:val="18"/>
              </w:rPr>
            </w:pPr>
          </w:p>
          <w:p w:rsidR="00234ED2" w:rsidRPr="00AC310A" w:rsidRDefault="00234ED2" w:rsidP="00234ED2">
            <w:pPr>
              <w:jc w:val="both"/>
              <w:rPr>
                <w:rFonts w:asciiTheme="minorHAnsi" w:hAnsiTheme="minorHAnsi" w:cs="Arial"/>
                <w:sz w:val="14"/>
                <w:szCs w:val="14"/>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Pr="00B1660C" w:rsidRDefault="00B160FB" w:rsidP="00B160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bCs/>
        </w:rPr>
      </w:pPr>
      <w:r>
        <w:rPr>
          <w:rFonts w:asciiTheme="minorHAnsi" w:hAnsiTheme="minorHAnsi" w:cs="Arial"/>
          <w:b/>
          <w:bCs/>
        </w:rPr>
        <w:lastRenderedPageBreak/>
        <w:t>ANEXO 1-A</w:t>
      </w:r>
    </w:p>
    <w:p w:rsidR="00B160FB" w:rsidRPr="00B1660C" w:rsidRDefault="00B160FB" w:rsidP="00B160FB">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tbl>
      <w:tblPr>
        <w:tblW w:w="5000" w:type="pct"/>
        <w:tblCellMar>
          <w:left w:w="70" w:type="dxa"/>
          <w:right w:w="70" w:type="dxa"/>
        </w:tblCellMar>
        <w:tblLook w:val="04A0"/>
      </w:tblPr>
      <w:tblGrid>
        <w:gridCol w:w="3339"/>
        <w:gridCol w:w="841"/>
        <w:gridCol w:w="1949"/>
        <w:gridCol w:w="1229"/>
        <w:gridCol w:w="1072"/>
        <w:gridCol w:w="1046"/>
        <w:gridCol w:w="1305"/>
      </w:tblGrid>
      <w:tr w:rsidR="00B160FB" w:rsidRPr="00B160FB" w:rsidTr="00610BEF">
        <w:trPr>
          <w:trHeight w:val="56"/>
          <w:tblHeader/>
        </w:trPr>
        <w:tc>
          <w:tcPr>
            <w:tcW w:w="1939" w:type="pct"/>
            <w:gridSpan w:val="2"/>
            <w:vMerge w:val="restart"/>
            <w:tcBorders>
              <w:top w:val="single" w:sz="8" w:space="0" w:color="auto"/>
              <w:left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UNIDAD SOLICITANTE</w:t>
            </w:r>
          </w:p>
        </w:tc>
        <w:tc>
          <w:tcPr>
            <w:tcW w:w="904" w:type="pct"/>
            <w:vMerge w:val="restart"/>
            <w:tcBorders>
              <w:top w:val="single" w:sz="8" w:space="0" w:color="auto"/>
              <w:left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UBICACIÓN DEL SERVICIO </w:t>
            </w:r>
          </w:p>
        </w:tc>
        <w:tc>
          <w:tcPr>
            <w:tcW w:w="1067" w:type="pct"/>
            <w:gridSpan w:val="2"/>
            <w:tcBorders>
              <w:top w:val="single" w:sz="8" w:space="0" w:color="auto"/>
              <w:left w:val="single" w:sz="8" w:space="0" w:color="auto"/>
              <w:bottom w:val="single" w:sz="4"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TOTAL DE TURNOS SOLICITADOS</w:t>
            </w:r>
          </w:p>
        </w:tc>
        <w:tc>
          <w:tcPr>
            <w:tcW w:w="485" w:type="pct"/>
            <w:vMerge w:val="restart"/>
            <w:tcBorders>
              <w:top w:val="single" w:sz="8" w:space="0" w:color="auto"/>
              <w:left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TURNOS DE 12 HORAS</w:t>
            </w:r>
          </w:p>
        </w:tc>
        <w:tc>
          <w:tcPr>
            <w:tcW w:w="605" w:type="pct"/>
            <w:vMerge w:val="restart"/>
            <w:tcBorders>
              <w:top w:val="single" w:sz="8" w:space="0" w:color="auto"/>
              <w:left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DÍAS A CUBRIR</w:t>
            </w:r>
          </w:p>
        </w:tc>
      </w:tr>
      <w:tr w:rsidR="00B160FB" w:rsidRPr="00B160FB" w:rsidTr="00610BEF">
        <w:trPr>
          <w:trHeight w:val="56"/>
          <w:tblHeader/>
        </w:trPr>
        <w:tc>
          <w:tcPr>
            <w:tcW w:w="1939" w:type="pct"/>
            <w:gridSpan w:val="2"/>
            <w:vMerge/>
            <w:tcBorders>
              <w:left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904" w:type="pct"/>
            <w:vMerge/>
            <w:tcBorders>
              <w:left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570" w:type="pct"/>
            <w:tcBorders>
              <w:top w:val="single" w:sz="8" w:space="0" w:color="auto"/>
              <w:left w:val="single" w:sz="8" w:space="0" w:color="auto"/>
              <w:bottom w:val="single" w:sz="4"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 xml:space="preserve">DIURNO </w:t>
            </w:r>
          </w:p>
        </w:tc>
        <w:tc>
          <w:tcPr>
            <w:tcW w:w="497" w:type="pct"/>
            <w:tcBorders>
              <w:top w:val="single" w:sz="8" w:space="0" w:color="auto"/>
              <w:left w:val="single" w:sz="8" w:space="0" w:color="auto"/>
              <w:bottom w:val="single" w:sz="4"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NOCTURNO</w:t>
            </w:r>
          </w:p>
        </w:tc>
        <w:tc>
          <w:tcPr>
            <w:tcW w:w="485" w:type="pct"/>
            <w:vMerge/>
            <w:tcBorders>
              <w:left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605" w:type="pct"/>
            <w:vMerge/>
            <w:tcBorders>
              <w:left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r>
      <w:tr w:rsidR="00B160FB" w:rsidRPr="00B160FB" w:rsidTr="00610BEF">
        <w:trPr>
          <w:trHeight w:val="56"/>
          <w:tblHeader/>
        </w:trPr>
        <w:tc>
          <w:tcPr>
            <w:tcW w:w="1939" w:type="pct"/>
            <w:gridSpan w:val="2"/>
            <w:vMerge/>
            <w:tcBorders>
              <w:left w:val="single" w:sz="8" w:space="0" w:color="auto"/>
              <w:bottom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904" w:type="pct"/>
            <w:vMerge/>
            <w:tcBorders>
              <w:left w:val="single" w:sz="8" w:space="0" w:color="auto"/>
              <w:bottom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570" w:type="pct"/>
            <w:tcBorders>
              <w:top w:val="nil"/>
              <w:left w:val="single" w:sz="8" w:space="0" w:color="auto"/>
              <w:bottom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7:00 a 19:00</w:t>
            </w:r>
          </w:p>
        </w:tc>
        <w:tc>
          <w:tcPr>
            <w:tcW w:w="497" w:type="pct"/>
            <w:tcBorders>
              <w:top w:val="nil"/>
              <w:left w:val="single" w:sz="8" w:space="0" w:color="auto"/>
              <w:bottom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19:00 a 7:00</w:t>
            </w:r>
          </w:p>
        </w:tc>
        <w:tc>
          <w:tcPr>
            <w:tcW w:w="485" w:type="pct"/>
            <w:vMerge/>
            <w:tcBorders>
              <w:left w:val="single" w:sz="8" w:space="0" w:color="auto"/>
              <w:bottom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605" w:type="pct"/>
            <w:vMerge/>
            <w:tcBorders>
              <w:left w:val="single" w:sz="8" w:space="0" w:color="auto"/>
              <w:bottom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r>
      <w:tr w:rsidR="00610AE9" w:rsidRPr="00B160FB" w:rsidTr="00610BEF">
        <w:trPr>
          <w:trHeight w:val="56"/>
        </w:trPr>
        <w:tc>
          <w:tcPr>
            <w:tcW w:w="1939" w:type="pct"/>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iCs/>
                <w:sz w:val="12"/>
                <w:szCs w:val="12"/>
                <w:lang w:val="es-MX" w:eastAsia="es-MX"/>
              </w:rPr>
            </w:pPr>
            <w:r w:rsidRPr="00B160FB">
              <w:rPr>
                <w:rFonts w:asciiTheme="minorHAnsi" w:hAnsiTheme="minorHAnsi" w:cs="Arial"/>
                <w:iCs/>
                <w:sz w:val="12"/>
                <w:szCs w:val="12"/>
                <w:lang w:val="es-MX" w:eastAsia="es-MX"/>
              </w:rPr>
              <w:t>OFICINA CENTRAL</w:t>
            </w:r>
          </w:p>
        </w:tc>
        <w:tc>
          <w:tcPr>
            <w:tcW w:w="904" w:type="pct"/>
            <w:tcBorders>
              <w:top w:val="single" w:sz="8" w:space="0" w:color="auto"/>
              <w:left w:val="nil"/>
              <w:bottom w:val="single" w:sz="4" w:space="0" w:color="auto"/>
              <w:right w:val="nil"/>
            </w:tcBorders>
            <w:shd w:val="clear" w:color="auto" w:fill="auto"/>
            <w:vAlign w:val="center"/>
            <w:hideMark/>
          </w:tcPr>
          <w:p w:rsidR="00610AE9" w:rsidRPr="00B160FB" w:rsidRDefault="00610AE9" w:rsidP="00B160FB">
            <w:pPr>
              <w:jc w:val="center"/>
              <w:rPr>
                <w:rFonts w:asciiTheme="minorHAnsi" w:hAnsiTheme="minorHAnsi" w:cs="Arial"/>
                <w:i/>
                <w:iCs/>
                <w:sz w:val="12"/>
                <w:szCs w:val="12"/>
                <w:lang w:val="es-MX" w:eastAsia="es-MX"/>
              </w:rPr>
            </w:pPr>
            <w:r w:rsidRPr="00B160FB">
              <w:rPr>
                <w:rFonts w:asciiTheme="minorHAnsi" w:hAnsiTheme="minorHAnsi" w:cs="Arial"/>
                <w:i/>
                <w:iCs/>
                <w:sz w:val="12"/>
                <w:szCs w:val="12"/>
                <w:lang w:val="es-MX" w:eastAsia="es-MX"/>
              </w:rPr>
              <w:t> </w:t>
            </w:r>
          </w:p>
        </w:tc>
        <w:tc>
          <w:tcPr>
            <w:tcW w:w="570"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97" w:type="pct"/>
            <w:tcBorders>
              <w:top w:val="single" w:sz="8"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85"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7</w:t>
            </w:r>
          </w:p>
        </w:tc>
        <w:tc>
          <w:tcPr>
            <w:tcW w:w="605" w:type="pct"/>
            <w:tcBorders>
              <w:top w:val="single" w:sz="8"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1939" w:type="pct"/>
            <w:gridSpan w:val="2"/>
            <w:vMerge w:val="restart"/>
            <w:tcBorders>
              <w:top w:val="nil"/>
              <w:left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iCs/>
                <w:sz w:val="12"/>
                <w:szCs w:val="12"/>
                <w:lang w:val="es-MX" w:eastAsia="es-MX"/>
              </w:rPr>
            </w:pPr>
            <w:r w:rsidRPr="00B160FB">
              <w:rPr>
                <w:rFonts w:asciiTheme="minorHAnsi" w:hAnsiTheme="minorHAnsi" w:cs="Arial"/>
                <w:iCs/>
                <w:sz w:val="12"/>
                <w:szCs w:val="12"/>
                <w:lang w:val="es-MX" w:eastAsia="es-MX"/>
              </w:rPr>
              <w:t>SUBSECRETARIA DE PREVENCION Y CONTROL DE ENFERMEDADES</w:t>
            </w:r>
          </w:p>
        </w:tc>
        <w:tc>
          <w:tcPr>
            <w:tcW w:w="904" w:type="pct"/>
            <w:tcBorders>
              <w:top w:val="nil"/>
              <w:left w:val="nil"/>
              <w:bottom w:val="single" w:sz="4" w:space="0" w:color="auto"/>
              <w:right w:val="nil"/>
            </w:tcBorders>
            <w:shd w:val="clear" w:color="auto" w:fill="auto"/>
            <w:vAlign w:val="center"/>
          </w:tcPr>
          <w:p w:rsidR="00610AE9" w:rsidRPr="00B160FB" w:rsidRDefault="00610AE9" w:rsidP="00B160FB">
            <w:pPr>
              <w:jc w:val="center"/>
              <w:rPr>
                <w:rFonts w:asciiTheme="minorHAnsi" w:hAnsiTheme="minorHAnsi" w:cs="Arial"/>
                <w:i/>
                <w:iCs/>
                <w:sz w:val="12"/>
                <w:szCs w:val="12"/>
                <w:lang w:val="es-MX" w:eastAsia="es-MX"/>
              </w:rPr>
            </w:pPr>
            <w:r w:rsidRPr="00B160FB">
              <w:rPr>
                <w:rFonts w:asciiTheme="minorHAnsi" w:hAnsiTheme="minorHAnsi" w:cs="Arial"/>
                <w:i/>
                <w:iCs/>
                <w:sz w:val="12"/>
                <w:szCs w:val="12"/>
                <w:lang w:val="es-MX" w:eastAsia="es-MX"/>
              </w:rPr>
              <w:t>PARQUE MUNICIPAL PIPO</w:t>
            </w:r>
          </w:p>
        </w:tc>
        <w:tc>
          <w:tcPr>
            <w:tcW w:w="570"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1939" w:type="pct"/>
            <w:gridSpan w:val="2"/>
            <w:vMerge/>
            <w:tcBorders>
              <w:left w:val="single" w:sz="4" w:space="0" w:color="auto"/>
              <w:bottom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iCs/>
                <w:sz w:val="12"/>
                <w:szCs w:val="12"/>
                <w:lang w:val="es-MX" w:eastAsia="es-MX"/>
              </w:rPr>
            </w:pPr>
          </w:p>
        </w:tc>
        <w:tc>
          <w:tcPr>
            <w:tcW w:w="904" w:type="pct"/>
            <w:tcBorders>
              <w:top w:val="nil"/>
              <w:left w:val="nil"/>
              <w:bottom w:val="single" w:sz="4" w:space="0" w:color="auto"/>
              <w:right w:val="nil"/>
            </w:tcBorders>
            <w:shd w:val="clear" w:color="auto" w:fill="auto"/>
            <w:vAlign w:val="center"/>
          </w:tcPr>
          <w:p w:rsidR="00610AE9" w:rsidRPr="00610AE9" w:rsidRDefault="00610AE9" w:rsidP="00610AE9">
            <w:pPr>
              <w:jc w:val="center"/>
              <w:rPr>
                <w:rFonts w:asciiTheme="minorHAnsi" w:hAnsiTheme="minorHAnsi" w:cs="Arial"/>
                <w:i/>
                <w:iCs/>
                <w:sz w:val="12"/>
                <w:szCs w:val="12"/>
                <w:lang w:val="es-MX" w:eastAsia="es-MX"/>
              </w:rPr>
            </w:pPr>
            <w:r w:rsidRPr="00610AE9">
              <w:rPr>
                <w:rFonts w:asciiTheme="minorHAnsi" w:hAnsiTheme="minorHAnsi" w:cs="Arial"/>
                <w:i/>
                <w:sz w:val="12"/>
                <w:szCs w:val="12"/>
                <w:lang w:val="es-MX" w:eastAsia="es-MX"/>
              </w:rPr>
              <w:t>UNEME DEDICAM</w:t>
            </w:r>
          </w:p>
        </w:tc>
        <w:tc>
          <w:tcPr>
            <w:tcW w:w="570"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1939" w:type="pct"/>
            <w:gridSpan w:val="2"/>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EDIFICIO CANAVATI</w:t>
            </w:r>
          </w:p>
        </w:tc>
        <w:tc>
          <w:tcPr>
            <w:tcW w:w="904" w:type="pct"/>
            <w:tcBorders>
              <w:top w:val="nil"/>
              <w:left w:val="nil"/>
              <w:bottom w:val="single" w:sz="4" w:space="0" w:color="auto"/>
              <w:right w:val="nil"/>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1939" w:type="pct"/>
            <w:gridSpan w:val="2"/>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DEL SEGURO POPULAR</w:t>
            </w:r>
          </w:p>
        </w:tc>
        <w:tc>
          <w:tcPr>
            <w:tcW w:w="904" w:type="pct"/>
            <w:tcBorders>
              <w:top w:val="nil"/>
              <w:left w:val="nil"/>
              <w:bottom w:val="single" w:sz="4" w:space="0" w:color="auto"/>
              <w:right w:val="nil"/>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46"/>
        </w:trPr>
        <w:tc>
          <w:tcPr>
            <w:tcW w:w="2843" w:type="pct"/>
            <w:gridSpan w:val="3"/>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right"/>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TOTAL OFICINAS</w:t>
            </w:r>
            <w:r w:rsidRPr="00B160FB">
              <w:rPr>
                <w:rFonts w:asciiTheme="minorHAnsi" w:hAnsiTheme="minorHAnsi" w:cs="Arial"/>
                <w:sz w:val="12"/>
                <w:szCs w:val="12"/>
                <w:lang w:val="es-MX" w:eastAsia="es-MX"/>
              </w:rPr>
              <w:t> </w:t>
            </w:r>
          </w:p>
        </w:tc>
        <w:tc>
          <w:tcPr>
            <w:tcW w:w="570"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noProof/>
                <w:color w:val="000000"/>
                <w:sz w:val="12"/>
                <w:szCs w:val="12"/>
              </w:rPr>
              <w:t>11</w:t>
            </w:r>
          </w:p>
        </w:tc>
        <w:tc>
          <w:tcPr>
            <w:tcW w:w="497" w:type="pct"/>
            <w:tcBorders>
              <w:top w:val="single" w:sz="8" w:space="0" w:color="auto"/>
              <w:left w:val="nil"/>
              <w:bottom w:val="single" w:sz="8" w:space="0" w:color="auto"/>
              <w:right w:val="nil"/>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noProof/>
                <w:color w:val="000000"/>
                <w:sz w:val="12"/>
                <w:szCs w:val="12"/>
              </w:rPr>
              <w:t>7</w:t>
            </w:r>
          </w:p>
        </w:tc>
        <w:tc>
          <w:tcPr>
            <w:tcW w:w="485"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noProof/>
                <w:color w:val="000000"/>
                <w:sz w:val="12"/>
                <w:szCs w:val="12"/>
              </w:rPr>
              <w:t>18</w:t>
            </w:r>
          </w:p>
        </w:tc>
        <w:tc>
          <w:tcPr>
            <w:tcW w:w="605" w:type="pct"/>
            <w:tcBorders>
              <w:top w:val="single" w:sz="8" w:space="0" w:color="auto"/>
              <w:left w:val="nil"/>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 </w:t>
            </w:r>
          </w:p>
        </w:tc>
      </w:tr>
      <w:tr w:rsidR="00610AE9" w:rsidRPr="00B160FB" w:rsidTr="00610AE9">
        <w:trPr>
          <w:trHeight w:val="44"/>
        </w:trPr>
        <w:tc>
          <w:tcPr>
            <w:tcW w:w="28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METROPOLITANO “DR. BERNARDO SEPÚLVEDA”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30</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45</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4"/>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REGIONAL DE ALTA ESPECIALIDAD MATERNO INFANTIL</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33</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20</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53</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GENERAL DE SABINAS, N.L.</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10</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GENERAL DE GALEANA, N.L.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10</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GENERAL DE CERRALVO, N.L.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GENERAL DE DR. ARROYO, N.L.</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10</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GENERAL DE MONTEMORELOS, N.L.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10</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HOSPITAL GENERAL DE LINARES, N.L. </w:t>
            </w:r>
            <w:bookmarkStart w:id="0" w:name="_GoBack"/>
            <w:bookmarkEnd w:id="0"/>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UNEME PEDIATRICA</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UNIDAD DE REHABILITACIÓN PSIQUIÁTRICA</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10</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8</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18</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46"/>
        </w:trPr>
        <w:tc>
          <w:tcPr>
            <w:tcW w:w="2843" w:type="pct"/>
            <w:gridSpan w:val="3"/>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right"/>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TOTAL UNIDADES HOSPITALARIAS</w:t>
            </w:r>
          </w:p>
        </w:tc>
        <w:tc>
          <w:tcPr>
            <w:tcW w:w="570"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108</w:t>
            </w:r>
          </w:p>
        </w:tc>
        <w:tc>
          <w:tcPr>
            <w:tcW w:w="497" w:type="pct"/>
            <w:tcBorders>
              <w:top w:val="single" w:sz="8" w:space="0" w:color="auto"/>
              <w:left w:val="nil"/>
              <w:bottom w:val="single" w:sz="8" w:space="0" w:color="auto"/>
              <w:right w:val="nil"/>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72</w:t>
            </w:r>
          </w:p>
        </w:tc>
        <w:tc>
          <w:tcPr>
            <w:tcW w:w="485"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180</w:t>
            </w:r>
          </w:p>
        </w:tc>
        <w:tc>
          <w:tcPr>
            <w:tcW w:w="605" w:type="pct"/>
            <w:tcBorders>
              <w:top w:val="single" w:sz="8" w:space="0" w:color="auto"/>
              <w:left w:val="nil"/>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B160FB">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CENTRO DE ESPECIALIDADES DENTALES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LABORATORIO ESTATAL DE SALUD PÚBLICA</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CENTRO DE LA TRANSFUSIÓN SANGUINEA</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2843" w:type="pct"/>
            <w:gridSpan w:val="3"/>
            <w:tcBorders>
              <w:top w:val="nil"/>
              <w:left w:val="single" w:sz="4" w:space="0" w:color="auto"/>
              <w:bottom w:val="nil"/>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CENTRO DE REHABILITACIÓN.FÍSICA Y ORTOPEDIA</w:t>
            </w:r>
          </w:p>
        </w:tc>
        <w:tc>
          <w:tcPr>
            <w:tcW w:w="570" w:type="pct"/>
            <w:tcBorders>
              <w:top w:val="nil"/>
              <w:left w:val="single" w:sz="4" w:space="0" w:color="auto"/>
              <w:bottom w:val="nil"/>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97" w:type="pct"/>
            <w:tcBorders>
              <w:top w:val="nil"/>
              <w:left w:val="nil"/>
              <w:bottom w:val="nil"/>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nil"/>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44"/>
        </w:trPr>
        <w:tc>
          <w:tcPr>
            <w:tcW w:w="2843" w:type="pct"/>
            <w:gridSpan w:val="3"/>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right"/>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TOTAL CENTROS DE ESPECIALIDADES</w:t>
            </w:r>
          </w:p>
        </w:tc>
        <w:tc>
          <w:tcPr>
            <w:tcW w:w="570"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7</w:t>
            </w:r>
          </w:p>
        </w:tc>
        <w:tc>
          <w:tcPr>
            <w:tcW w:w="497" w:type="pct"/>
            <w:tcBorders>
              <w:top w:val="single" w:sz="8" w:space="0" w:color="auto"/>
              <w:left w:val="nil"/>
              <w:bottom w:val="single" w:sz="8" w:space="0" w:color="auto"/>
              <w:right w:val="nil"/>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485"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11</w:t>
            </w:r>
          </w:p>
        </w:tc>
        <w:tc>
          <w:tcPr>
            <w:tcW w:w="605" w:type="pct"/>
            <w:tcBorders>
              <w:top w:val="single" w:sz="8" w:space="0" w:color="auto"/>
              <w:left w:val="nil"/>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center"/>
              <w:rPr>
                <w:rFonts w:ascii="Arial" w:hAnsi="Arial" w:cs="Arial"/>
                <w:sz w:val="12"/>
                <w:szCs w:val="12"/>
              </w:rPr>
            </w:pPr>
          </w:p>
        </w:tc>
      </w:tr>
      <w:tr w:rsidR="00610AE9" w:rsidRPr="00B160FB" w:rsidTr="00610BEF">
        <w:trPr>
          <w:trHeight w:val="46"/>
        </w:trPr>
        <w:tc>
          <w:tcPr>
            <w:tcW w:w="1549" w:type="pct"/>
            <w:tcBorders>
              <w:top w:val="nil"/>
              <w:left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nil"/>
              <w:left w:val="nil"/>
              <w:bottom w:val="single" w:sz="4" w:space="0" w:color="auto"/>
              <w:right w:val="nil"/>
            </w:tcBorders>
            <w:shd w:val="clear" w:color="auto" w:fill="auto"/>
            <w:vAlign w:val="center"/>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LA JURISDICCIÓN</w:t>
            </w:r>
          </w:p>
        </w:tc>
        <w:tc>
          <w:tcPr>
            <w:tcW w:w="570"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 -</w:t>
            </w:r>
          </w:p>
        </w:tc>
        <w:tc>
          <w:tcPr>
            <w:tcW w:w="485"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605" w:type="pct"/>
            <w:tcBorders>
              <w:top w:val="nil"/>
              <w:left w:val="nil"/>
              <w:bottom w:val="single" w:sz="4" w:space="0" w:color="auto"/>
              <w:right w:val="single" w:sz="4" w:space="0" w:color="auto"/>
            </w:tcBorders>
            <w:shd w:val="clear" w:color="auto" w:fill="auto"/>
            <w:vAlign w:val="center"/>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1549" w:type="pct"/>
            <w:vMerge w:val="restart"/>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 JURISDICCIÓN No.1</w:t>
            </w:r>
          </w:p>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w:t>
            </w:r>
          </w:p>
        </w:tc>
        <w:tc>
          <w:tcPr>
            <w:tcW w:w="1294" w:type="pct"/>
            <w:gridSpan w:val="2"/>
            <w:tcBorders>
              <w:top w:val="nil"/>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TIERRA Y LIBERTAD</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nil"/>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NUEVA MORELOS</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62"/>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1 </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5</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9</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B160FB" w:rsidRPr="00B160FB" w:rsidTr="00610BEF">
        <w:trPr>
          <w:trHeight w:val="46"/>
        </w:trPr>
        <w:tc>
          <w:tcPr>
            <w:tcW w:w="1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0FB" w:rsidRPr="00B160FB" w:rsidRDefault="00B160FB"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No.2</w:t>
            </w:r>
          </w:p>
        </w:tc>
        <w:tc>
          <w:tcPr>
            <w:tcW w:w="1294" w:type="pct"/>
            <w:gridSpan w:val="2"/>
            <w:tcBorders>
              <w:top w:val="single" w:sz="4" w:space="0" w:color="auto"/>
              <w:left w:val="nil"/>
              <w:bottom w:val="single" w:sz="4" w:space="0" w:color="auto"/>
              <w:right w:val="nil"/>
            </w:tcBorders>
            <w:shd w:val="clear" w:color="auto" w:fill="auto"/>
            <w:vAlign w:val="center"/>
            <w:hideMark/>
          </w:tcPr>
          <w:p w:rsidR="00B160FB" w:rsidRPr="00B160FB" w:rsidRDefault="00B160FB"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0FB" w:rsidRPr="00B160FB" w:rsidRDefault="00B160FB"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4</w:t>
            </w:r>
          </w:p>
        </w:tc>
        <w:tc>
          <w:tcPr>
            <w:tcW w:w="497" w:type="pct"/>
            <w:tcBorders>
              <w:top w:val="single" w:sz="4" w:space="0" w:color="auto"/>
              <w:left w:val="nil"/>
              <w:bottom w:val="single" w:sz="4" w:space="0" w:color="auto"/>
              <w:right w:val="nil"/>
            </w:tcBorders>
            <w:shd w:val="clear" w:color="auto" w:fill="auto"/>
            <w:vAlign w:val="center"/>
            <w:hideMark/>
          </w:tcPr>
          <w:p w:rsidR="00B160FB" w:rsidRPr="00B160FB" w:rsidRDefault="00B160FB"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0FB" w:rsidRPr="00B160FB" w:rsidRDefault="00B160FB"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4</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B160FB" w:rsidRPr="00B160FB" w:rsidRDefault="00B160FB"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2</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0</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4"/>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No.3</w:t>
            </w: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 No.3</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PIO X</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ARTURO B. DE LA GARZA</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AMERICA 2</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LA FAMA</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LAS PALMAS</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CAPA</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3 </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7</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6</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13</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6"/>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 4</w:t>
            </w: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CS INSURGENTES</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ALMACEN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4</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7</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6"/>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No.5</w:t>
            </w: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C.S.R.C. ANÁHUAC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5</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2</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2</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6"/>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 6</w:t>
            </w: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ALMACEN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 S. CADEREYTA</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0</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6</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2</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5</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6"/>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No.7</w:t>
            </w: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CENTRO DE ESTABILIZACION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7</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6</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6"/>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No.8</w:t>
            </w:r>
          </w:p>
        </w:tc>
        <w:tc>
          <w:tcPr>
            <w:tcW w:w="12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sz w:val="12"/>
                <w:szCs w:val="12"/>
                <w:lang w:val="en-US" w:eastAsia="es-MX"/>
              </w:rPr>
            </w:pPr>
            <w:r w:rsidRPr="00B160FB">
              <w:rPr>
                <w:rFonts w:asciiTheme="minorHAnsi" w:hAnsiTheme="minorHAnsi" w:cs="Arial"/>
                <w:sz w:val="12"/>
                <w:szCs w:val="12"/>
                <w:lang w:val="en-US" w:eastAsia="es-MX"/>
              </w:rPr>
              <w:t>SHOCK TRAUMA SANTIAGO N.L.</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8 </w:t>
            </w:r>
          </w:p>
        </w:tc>
        <w:tc>
          <w:tcPr>
            <w:tcW w:w="570" w:type="pct"/>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97" w:type="pct"/>
            <w:tcBorders>
              <w:top w:val="single" w:sz="4" w:space="0" w:color="auto"/>
              <w:left w:val="nil"/>
              <w:bottom w:val="single" w:sz="8" w:space="0" w:color="auto"/>
              <w:right w:val="nil"/>
            </w:tcBorders>
            <w:shd w:val="clear" w:color="auto" w:fill="BFBFBF" w:themeFill="background1" w:themeFillShade="BF"/>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1</w:t>
            </w:r>
          </w:p>
        </w:tc>
        <w:tc>
          <w:tcPr>
            <w:tcW w:w="485" w:type="pct"/>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605" w:type="pct"/>
            <w:tcBorders>
              <w:top w:val="single" w:sz="4" w:space="0" w:color="auto"/>
              <w:left w:val="nil"/>
              <w:bottom w:val="single" w:sz="8" w:space="0" w:color="auto"/>
              <w:right w:val="single" w:sz="4" w:space="0" w:color="auto"/>
            </w:tcBorders>
            <w:shd w:val="clear" w:color="auto" w:fill="auto"/>
            <w:vAlign w:val="center"/>
            <w:hideMark/>
          </w:tcPr>
          <w:p w:rsidR="00610AE9" w:rsidRPr="00B160FB" w:rsidRDefault="00610AE9" w:rsidP="00B160FB">
            <w:pPr>
              <w:jc w:val="center"/>
              <w:rPr>
                <w:rFonts w:ascii="Arial" w:hAnsi="Arial" w:cs="Arial"/>
                <w:sz w:val="12"/>
                <w:szCs w:val="12"/>
              </w:rPr>
            </w:pPr>
          </w:p>
        </w:tc>
      </w:tr>
      <w:tr w:rsidR="00610AE9" w:rsidRPr="00B160FB" w:rsidTr="00B160FB">
        <w:trPr>
          <w:trHeight w:val="46"/>
        </w:trPr>
        <w:tc>
          <w:tcPr>
            <w:tcW w:w="2843" w:type="pct"/>
            <w:gridSpan w:val="3"/>
            <w:tcBorders>
              <w:top w:val="nil"/>
              <w:left w:val="single" w:sz="8" w:space="0" w:color="auto"/>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right"/>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TOTAL DE JURISDICCIONES</w:t>
            </w:r>
          </w:p>
        </w:tc>
        <w:tc>
          <w:tcPr>
            <w:tcW w:w="570" w:type="pct"/>
            <w:tcBorders>
              <w:top w:val="nil"/>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30</w:t>
            </w:r>
          </w:p>
        </w:tc>
        <w:tc>
          <w:tcPr>
            <w:tcW w:w="497" w:type="pct"/>
            <w:tcBorders>
              <w:top w:val="nil"/>
              <w:left w:val="nil"/>
              <w:bottom w:val="single" w:sz="8" w:space="0" w:color="auto"/>
              <w:right w:val="nil"/>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22</w:t>
            </w:r>
          </w:p>
        </w:tc>
        <w:tc>
          <w:tcPr>
            <w:tcW w:w="485" w:type="pct"/>
            <w:tcBorders>
              <w:top w:val="nil"/>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52</w:t>
            </w:r>
          </w:p>
        </w:tc>
        <w:tc>
          <w:tcPr>
            <w:tcW w:w="605" w:type="pct"/>
            <w:tcBorders>
              <w:top w:val="nil"/>
              <w:left w:val="nil"/>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B160FB">
        <w:trPr>
          <w:trHeight w:val="56"/>
        </w:trPr>
        <w:tc>
          <w:tcPr>
            <w:tcW w:w="1549" w:type="pct"/>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ALMACÉN GENERAL  </w:t>
            </w:r>
          </w:p>
        </w:tc>
        <w:tc>
          <w:tcPr>
            <w:tcW w:w="1294" w:type="pct"/>
            <w:gridSpan w:val="2"/>
            <w:tcBorders>
              <w:top w:val="nil"/>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ALMACÉN GENERAL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1549" w:type="pct"/>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ALMACÉN DE BIENES MUEBLES </w:t>
            </w:r>
          </w:p>
        </w:tc>
        <w:tc>
          <w:tcPr>
            <w:tcW w:w="1294" w:type="pct"/>
            <w:gridSpan w:val="2"/>
            <w:tcBorders>
              <w:top w:val="nil"/>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ALMACÉN DE BIENES MUEBLES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tcBorders>
              <w:top w:val="nil"/>
              <w:left w:val="single" w:sz="4" w:space="0" w:color="auto"/>
              <w:bottom w:val="single" w:sz="8"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color w:val="000000"/>
                <w:sz w:val="12"/>
                <w:szCs w:val="12"/>
                <w:lang w:val="es-MX" w:eastAsia="es-MX"/>
              </w:rPr>
            </w:pPr>
            <w:r w:rsidRPr="00B160FB">
              <w:rPr>
                <w:rFonts w:asciiTheme="minorHAnsi" w:hAnsiTheme="minorHAnsi" w:cs="Arial"/>
                <w:color w:val="000000"/>
                <w:sz w:val="12"/>
                <w:szCs w:val="12"/>
                <w:lang w:val="es-MX" w:eastAsia="es-MX"/>
              </w:rPr>
              <w:t>COESIDA</w:t>
            </w:r>
          </w:p>
        </w:tc>
        <w:tc>
          <w:tcPr>
            <w:tcW w:w="1294" w:type="pct"/>
            <w:gridSpan w:val="2"/>
            <w:tcBorders>
              <w:top w:val="nil"/>
              <w:left w:val="nil"/>
              <w:bottom w:val="single" w:sz="8" w:space="0" w:color="auto"/>
              <w:right w:val="nil"/>
            </w:tcBorders>
            <w:shd w:val="clear" w:color="auto" w:fill="auto"/>
            <w:vAlign w:val="center"/>
            <w:hideMark/>
          </w:tcPr>
          <w:p w:rsidR="00610AE9" w:rsidRPr="00B160FB" w:rsidRDefault="00610AE9" w:rsidP="00B160FB">
            <w:pPr>
              <w:rPr>
                <w:rFonts w:asciiTheme="minorHAnsi" w:hAnsiTheme="minorHAnsi" w:cs="Arial"/>
                <w:color w:val="000000"/>
                <w:sz w:val="12"/>
                <w:szCs w:val="12"/>
                <w:lang w:val="es-MX" w:eastAsia="es-MX"/>
              </w:rPr>
            </w:pPr>
            <w:r w:rsidRPr="00B160FB">
              <w:rPr>
                <w:rFonts w:asciiTheme="minorHAnsi" w:hAnsiTheme="minorHAnsi" w:cs="Arial"/>
                <w:color w:val="000000"/>
                <w:sz w:val="12"/>
                <w:szCs w:val="12"/>
                <w:lang w:val="es-MX" w:eastAsia="es-MX"/>
              </w:rPr>
              <w:t>COESIDA</w:t>
            </w:r>
          </w:p>
        </w:tc>
        <w:tc>
          <w:tcPr>
            <w:tcW w:w="570" w:type="pct"/>
            <w:tcBorders>
              <w:top w:val="nil"/>
              <w:left w:val="single" w:sz="4" w:space="0" w:color="auto"/>
              <w:bottom w:val="single" w:sz="8"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8"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8"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8"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color w:val="000000"/>
                <w:sz w:val="12"/>
                <w:szCs w:val="12"/>
                <w:lang w:val="es-MX" w:eastAsia="es-MX"/>
              </w:rPr>
            </w:pPr>
            <w:r w:rsidRPr="00B160FB">
              <w:rPr>
                <w:rFonts w:asciiTheme="minorHAnsi" w:hAnsiTheme="minorHAnsi" w:cs="Arial"/>
                <w:color w:val="000000"/>
                <w:sz w:val="12"/>
                <w:szCs w:val="12"/>
                <w:lang w:val="es-MX" w:eastAsia="es-MX"/>
              </w:rPr>
              <w:t>Lunes a Domingo</w:t>
            </w:r>
          </w:p>
        </w:tc>
      </w:tr>
      <w:tr w:rsidR="00610AE9" w:rsidRPr="00B160FB" w:rsidTr="00610BEF">
        <w:trPr>
          <w:trHeight w:val="56"/>
        </w:trPr>
        <w:tc>
          <w:tcPr>
            <w:tcW w:w="2843" w:type="pct"/>
            <w:gridSpan w:val="3"/>
            <w:tcBorders>
              <w:top w:val="single" w:sz="4" w:space="0" w:color="auto"/>
              <w:left w:val="single" w:sz="8" w:space="0" w:color="auto"/>
              <w:bottom w:val="single" w:sz="8" w:space="0" w:color="auto"/>
              <w:right w:val="single" w:sz="4" w:space="0" w:color="auto"/>
            </w:tcBorders>
            <w:shd w:val="clear" w:color="auto" w:fill="CCC0D9" w:themeFill="accent4" w:themeFillTint="66"/>
            <w:vAlign w:val="center"/>
          </w:tcPr>
          <w:p w:rsidR="00610AE9" w:rsidRPr="00B160FB" w:rsidRDefault="00610AE9" w:rsidP="00B160FB">
            <w:pPr>
              <w:jc w:val="right"/>
              <w:rPr>
                <w:rFonts w:asciiTheme="minorHAnsi" w:hAnsiTheme="minorHAnsi" w:cs="Arial"/>
                <w:color w:val="000000"/>
                <w:sz w:val="12"/>
                <w:szCs w:val="12"/>
                <w:lang w:val="es-MX" w:eastAsia="es-MX"/>
              </w:rPr>
            </w:pPr>
            <w:r w:rsidRPr="00B160FB">
              <w:rPr>
                <w:rFonts w:asciiTheme="minorHAnsi" w:hAnsiTheme="minorHAnsi" w:cs="Arial"/>
                <w:b/>
                <w:bCs/>
                <w:color w:val="000000"/>
                <w:sz w:val="12"/>
                <w:szCs w:val="12"/>
                <w:lang w:val="es-MX" w:eastAsia="es-MX"/>
              </w:rPr>
              <w:t>TOTAL OTRAS ÁREAS</w:t>
            </w:r>
          </w:p>
        </w:tc>
        <w:tc>
          <w:tcPr>
            <w:tcW w:w="570"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97" w:type="pct"/>
            <w:tcBorders>
              <w:top w:val="single" w:sz="8" w:space="0" w:color="auto"/>
              <w:left w:val="nil"/>
              <w:bottom w:val="single" w:sz="8" w:space="0" w:color="auto"/>
              <w:right w:val="nil"/>
            </w:tcBorders>
            <w:shd w:val="clear" w:color="auto" w:fill="CCC0D9" w:themeFill="accent4" w:themeFillTint="66"/>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85"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6</w:t>
            </w:r>
          </w:p>
        </w:tc>
        <w:tc>
          <w:tcPr>
            <w:tcW w:w="605" w:type="pct"/>
            <w:tcBorders>
              <w:top w:val="single" w:sz="8" w:space="0" w:color="auto"/>
              <w:left w:val="nil"/>
              <w:bottom w:val="single" w:sz="8" w:space="0" w:color="auto"/>
              <w:right w:val="single" w:sz="8" w:space="0" w:color="auto"/>
            </w:tcBorders>
            <w:shd w:val="clear" w:color="auto" w:fill="CCC0D9" w:themeFill="accent4" w:themeFillTint="66"/>
            <w:vAlign w:val="center"/>
          </w:tcPr>
          <w:p w:rsidR="00610AE9" w:rsidRPr="00B160FB" w:rsidRDefault="00610AE9" w:rsidP="00B160FB">
            <w:pPr>
              <w:jc w:val="center"/>
              <w:rPr>
                <w:rFonts w:asciiTheme="minorHAnsi" w:hAnsiTheme="minorHAnsi" w:cs="Arial"/>
                <w:color w:val="000000"/>
                <w:sz w:val="12"/>
                <w:szCs w:val="12"/>
                <w:lang w:val="es-MX" w:eastAsia="es-MX"/>
              </w:rPr>
            </w:pPr>
          </w:p>
        </w:tc>
      </w:tr>
      <w:tr w:rsidR="00610AE9" w:rsidRPr="00B160FB" w:rsidTr="00610BEF">
        <w:trPr>
          <w:trHeight w:val="330"/>
        </w:trPr>
        <w:tc>
          <w:tcPr>
            <w:tcW w:w="2843" w:type="pct"/>
            <w:gridSpan w:val="3"/>
            <w:tcBorders>
              <w:top w:val="single" w:sz="8" w:space="0" w:color="auto"/>
              <w:right w:val="single" w:sz="24" w:space="0" w:color="FFFFFF" w:themeColor="background1"/>
            </w:tcBorders>
            <w:shd w:val="clear" w:color="auto" w:fill="7030A0"/>
            <w:vAlign w:val="center"/>
            <w:hideMark/>
          </w:tcPr>
          <w:p w:rsidR="00610AE9" w:rsidRPr="00B160FB" w:rsidRDefault="00610AE9" w:rsidP="00B160FB">
            <w:pPr>
              <w:jc w:val="right"/>
              <w:rPr>
                <w:rFonts w:asciiTheme="minorHAnsi" w:hAnsiTheme="minorHAnsi" w:cs="Arial"/>
                <w:b/>
                <w:bCs/>
                <w:color w:val="F2F2F2" w:themeColor="background1" w:themeShade="F2"/>
                <w:sz w:val="12"/>
                <w:szCs w:val="12"/>
                <w:lang w:val="es-MX" w:eastAsia="es-MX"/>
              </w:rPr>
            </w:pPr>
            <w:r w:rsidRPr="00B160FB">
              <w:rPr>
                <w:rFonts w:asciiTheme="minorHAnsi" w:hAnsiTheme="minorHAnsi" w:cs="Arial"/>
                <w:b/>
                <w:bCs/>
                <w:color w:val="F2F2F2" w:themeColor="background1" w:themeShade="F2"/>
                <w:sz w:val="22"/>
                <w:szCs w:val="12"/>
                <w:lang w:val="es-MX" w:eastAsia="es-MX"/>
              </w:rPr>
              <w:t>TOTAL DE TURNOS REQUERIDOS</w:t>
            </w:r>
          </w:p>
        </w:tc>
        <w:tc>
          <w:tcPr>
            <w:tcW w:w="570" w:type="pct"/>
            <w:tcBorders>
              <w:top w:val="single" w:sz="8" w:space="0" w:color="auto"/>
              <w:left w:val="single" w:sz="24" w:space="0" w:color="FFFFFF" w:themeColor="background1"/>
              <w:right w:val="single" w:sz="24" w:space="0" w:color="FFFFFF" w:themeColor="background1"/>
            </w:tcBorders>
            <w:shd w:val="clear" w:color="auto" w:fill="7030A0"/>
            <w:vAlign w:val="center"/>
            <w:hideMark/>
          </w:tcPr>
          <w:p w:rsidR="00610AE9" w:rsidRDefault="00610AE9">
            <w:pPr>
              <w:jc w:val="center"/>
              <w:rPr>
                <w:rFonts w:ascii="Calibri" w:hAnsi="Calibri"/>
                <w:b/>
                <w:bCs/>
                <w:color w:val="F2F2F2"/>
                <w:sz w:val="12"/>
                <w:szCs w:val="12"/>
              </w:rPr>
            </w:pPr>
            <w:r>
              <w:rPr>
                <w:rFonts w:ascii="Calibri" w:hAnsi="Calibri"/>
                <w:b/>
                <w:bCs/>
                <w:color w:val="F2F2F2"/>
                <w:sz w:val="12"/>
                <w:szCs w:val="12"/>
              </w:rPr>
              <w:t>159</w:t>
            </w:r>
          </w:p>
        </w:tc>
        <w:tc>
          <w:tcPr>
            <w:tcW w:w="497" w:type="pct"/>
            <w:tcBorders>
              <w:top w:val="single" w:sz="8" w:space="0" w:color="auto"/>
              <w:left w:val="single" w:sz="24" w:space="0" w:color="FFFFFF" w:themeColor="background1"/>
              <w:right w:val="single" w:sz="24" w:space="0" w:color="FFFFFF" w:themeColor="background1"/>
            </w:tcBorders>
            <w:shd w:val="clear" w:color="auto" w:fill="7030A0"/>
            <w:vAlign w:val="center"/>
            <w:hideMark/>
          </w:tcPr>
          <w:p w:rsidR="00610AE9" w:rsidRDefault="00610AE9">
            <w:pPr>
              <w:jc w:val="center"/>
              <w:rPr>
                <w:rFonts w:ascii="Calibri" w:hAnsi="Calibri"/>
                <w:b/>
                <w:bCs/>
                <w:color w:val="F2F2F2"/>
                <w:sz w:val="12"/>
                <w:szCs w:val="12"/>
              </w:rPr>
            </w:pPr>
            <w:r>
              <w:rPr>
                <w:rFonts w:ascii="Calibri" w:hAnsi="Calibri"/>
                <w:b/>
                <w:bCs/>
                <w:color w:val="F2F2F2"/>
                <w:sz w:val="12"/>
                <w:szCs w:val="12"/>
              </w:rPr>
              <w:t>108</w:t>
            </w:r>
          </w:p>
        </w:tc>
        <w:tc>
          <w:tcPr>
            <w:tcW w:w="485" w:type="pct"/>
            <w:tcBorders>
              <w:top w:val="single" w:sz="8" w:space="0" w:color="auto"/>
              <w:left w:val="single" w:sz="24" w:space="0" w:color="FFFFFF" w:themeColor="background1"/>
              <w:right w:val="single" w:sz="24" w:space="0" w:color="FFFFFF" w:themeColor="background1"/>
            </w:tcBorders>
            <w:shd w:val="clear" w:color="auto" w:fill="7030A0"/>
            <w:vAlign w:val="center"/>
            <w:hideMark/>
          </w:tcPr>
          <w:p w:rsidR="00610AE9" w:rsidRDefault="00610AE9">
            <w:pPr>
              <w:jc w:val="center"/>
              <w:rPr>
                <w:rFonts w:ascii="Calibri" w:hAnsi="Calibri"/>
                <w:b/>
                <w:bCs/>
                <w:color w:val="F2F2F2"/>
                <w:sz w:val="12"/>
                <w:szCs w:val="12"/>
              </w:rPr>
            </w:pPr>
            <w:r w:rsidRPr="00610AE9">
              <w:rPr>
                <w:rFonts w:ascii="Calibri" w:hAnsi="Calibri"/>
                <w:b/>
                <w:bCs/>
                <w:color w:val="F2F2F2"/>
                <w:sz w:val="22"/>
                <w:szCs w:val="12"/>
              </w:rPr>
              <w:t>267</w:t>
            </w:r>
          </w:p>
        </w:tc>
        <w:tc>
          <w:tcPr>
            <w:tcW w:w="605" w:type="pct"/>
            <w:tcBorders>
              <w:top w:val="single" w:sz="8" w:space="0" w:color="auto"/>
              <w:left w:val="single" w:sz="24" w:space="0" w:color="FFFFFF" w:themeColor="background1"/>
            </w:tcBorders>
            <w:shd w:val="clear" w:color="auto" w:fill="7030A0"/>
            <w:vAlign w:val="center"/>
            <w:hideMark/>
          </w:tcPr>
          <w:p w:rsidR="00610AE9" w:rsidRPr="00B160FB" w:rsidRDefault="00610AE9" w:rsidP="00B160FB">
            <w:pPr>
              <w:jc w:val="center"/>
              <w:rPr>
                <w:rFonts w:asciiTheme="minorHAnsi" w:hAnsiTheme="minorHAnsi" w:cs="Arial"/>
                <w:b/>
                <w:bCs/>
                <w:color w:val="F2F2F2" w:themeColor="background1" w:themeShade="F2"/>
                <w:sz w:val="12"/>
                <w:szCs w:val="12"/>
                <w:lang w:val="es-MX" w:eastAsia="es-MX"/>
              </w:rPr>
            </w:pPr>
            <w:r w:rsidRPr="00B160FB">
              <w:rPr>
                <w:rFonts w:asciiTheme="minorHAnsi" w:hAnsiTheme="minorHAnsi" w:cs="Arial"/>
                <w:b/>
                <w:bCs/>
                <w:color w:val="F2F2F2" w:themeColor="background1" w:themeShade="F2"/>
                <w:sz w:val="12"/>
                <w:szCs w:val="12"/>
                <w:lang w:val="es-MX" w:eastAsia="es-MX"/>
              </w:rPr>
              <w:t> </w:t>
            </w:r>
          </w:p>
        </w:tc>
      </w:tr>
    </w:tbl>
    <w:p w:rsidR="00B160FB" w:rsidRDefault="00B160FB" w:rsidP="00B160FB">
      <w:pPr>
        <w:rPr>
          <w:lang w:val="es-MX" w:eastAsia="es-MX"/>
        </w:rPr>
      </w:pPr>
      <w:r>
        <w:rPr>
          <w:lang w:val="es-MX" w:eastAsia="es-MX"/>
        </w:rPr>
        <w:br w:type="page"/>
      </w:r>
    </w:p>
    <w:p w:rsidR="00B160FB" w:rsidRPr="00B1660C" w:rsidRDefault="00173DD1" w:rsidP="00173DD1">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rPr>
      </w:pPr>
      <w:r>
        <w:rPr>
          <w:rFonts w:asciiTheme="minorHAnsi" w:hAnsiTheme="minorHAnsi"/>
          <w:sz w:val="20"/>
          <w:szCs w:val="20"/>
        </w:rPr>
        <w:lastRenderedPageBreak/>
        <w:t>ANEXO 1-B</w:t>
      </w:r>
    </w:p>
    <w:p w:rsidR="00B160FB" w:rsidRPr="00B1660C" w:rsidRDefault="00B160FB" w:rsidP="00B160FB">
      <w:pPr>
        <w:pStyle w:val="Ttulo"/>
        <w:rPr>
          <w:rFonts w:asciiTheme="minorHAnsi" w:hAnsiTheme="minorHAnsi"/>
          <w:sz w:val="20"/>
          <w:szCs w:val="20"/>
        </w:rPr>
      </w:pPr>
      <w:r w:rsidRPr="00B1660C">
        <w:rPr>
          <w:rFonts w:asciiTheme="minorHAnsi" w:hAnsiTheme="minorHAnsi"/>
          <w:sz w:val="20"/>
          <w:szCs w:val="20"/>
        </w:rPr>
        <w:t>ANEXO TÉCNICO</w:t>
      </w:r>
    </w:p>
    <w:p w:rsidR="00B160FB" w:rsidRPr="00B1660C" w:rsidRDefault="00B160FB" w:rsidP="00B160FB">
      <w:pPr>
        <w:rPr>
          <w:lang w:val="es-ES" w:eastAsia="en-US"/>
        </w:rPr>
      </w:pPr>
    </w:p>
    <w:p w:rsidR="00B160FB" w:rsidRPr="00B1660C" w:rsidRDefault="00B160FB" w:rsidP="00B160FB">
      <w:pPr>
        <w:pStyle w:val="Ttulo"/>
        <w:rPr>
          <w:rFonts w:asciiTheme="minorHAnsi" w:hAnsiTheme="minorHAnsi"/>
          <w:sz w:val="20"/>
          <w:szCs w:val="20"/>
        </w:rPr>
      </w:pPr>
      <w:r w:rsidRPr="00B1660C">
        <w:rPr>
          <w:rFonts w:asciiTheme="minorHAnsi" w:hAnsiTheme="minorHAnsi"/>
          <w:sz w:val="20"/>
          <w:szCs w:val="20"/>
        </w:rPr>
        <w:t>ESPECIFICACIONES TÉCNICAS Y ALCANCES DEL SERVICIO</w:t>
      </w:r>
    </w:p>
    <w:p w:rsidR="00B160FB" w:rsidRPr="00B1660C" w:rsidRDefault="00B160FB" w:rsidP="00E46937">
      <w:pPr>
        <w:pStyle w:val="Ttulo1"/>
        <w:numPr>
          <w:ilvl w:val="0"/>
          <w:numId w:val="39"/>
        </w:numPr>
        <w:rPr>
          <w:rFonts w:asciiTheme="minorHAnsi" w:hAnsiTheme="minorHAnsi" w:cs="Arial"/>
        </w:rPr>
      </w:pPr>
      <w:r w:rsidRPr="00B1660C">
        <w:rPr>
          <w:rFonts w:asciiTheme="minorHAnsi" w:hAnsiTheme="minorHAnsi" w:cs="Arial"/>
        </w:rPr>
        <w:t xml:space="preserve">ALCANCES DEL SERVICIO </w:t>
      </w:r>
    </w:p>
    <w:p w:rsidR="00B160FB" w:rsidRPr="00B1660C" w:rsidRDefault="00B160FB" w:rsidP="00B160FB">
      <w:pPr>
        <w:jc w:val="both"/>
        <w:rPr>
          <w:rFonts w:asciiTheme="minorHAnsi" w:hAnsiTheme="minorHAnsi" w:cs="Arial"/>
        </w:rPr>
      </w:pPr>
    </w:p>
    <w:p w:rsidR="00B160FB" w:rsidRPr="00B1660C" w:rsidRDefault="00B160FB" w:rsidP="00B160FB">
      <w:pPr>
        <w:jc w:val="both"/>
        <w:rPr>
          <w:rFonts w:asciiTheme="minorHAnsi" w:hAnsiTheme="minorHAnsi" w:cs="Arial"/>
        </w:rPr>
      </w:pPr>
      <w:r w:rsidRPr="00B1660C">
        <w:rPr>
          <w:rFonts w:asciiTheme="minorHAnsi" w:hAnsiTheme="minorHAnsi" w:cs="Arial"/>
        </w:rPr>
        <w:t>El alcance del servicio que se pretende contratar para los Servicios de Salud de Nuevo León es el de Mantener el orden y la seguridad en las instalaciones de los Servicios de Salud de Nuevo León, que permita la adecuada prestación de los servicios que proporciona</w:t>
      </w:r>
      <w:r w:rsidR="00B17FD5">
        <w:rPr>
          <w:rFonts w:asciiTheme="minorHAnsi" w:hAnsiTheme="minorHAnsi" w:cs="Arial"/>
        </w:rPr>
        <w:t xml:space="preserve"> m</w:t>
      </w:r>
      <w:r w:rsidRPr="00B1660C">
        <w:rPr>
          <w:rFonts w:asciiTheme="minorHAnsi" w:hAnsiTheme="minorHAnsi" w:cs="Arial"/>
        </w:rPr>
        <w:t xml:space="preserve">ediante la ejecución de acciones preventivas necesarias para identificar, disminuir, evitar o eliminar, cualquier tipo de amenaza que pueda causar daño moral o físico a las personas que prestan sus </w:t>
      </w:r>
      <w:r w:rsidRPr="00173DD1">
        <w:rPr>
          <w:rFonts w:asciiTheme="minorHAnsi" w:hAnsiTheme="minorHAnsi" w:cs="Arial"/>
        </w:rPr>
        <w:t xml:space="preserve">servicios (empleados, personal en formación, servicios externos), usuarios y visitantes del servicio, bienes e instalaciones de la </w:t>
      </w:r>
      <w:r w:rsidRPr="00173DD1">
        <w:rPr>
          <w:rFonts w:asciiTheme="minorHAnsi" w:hAnsiTheme="minorHAnsi" w:cs="Arial"/>
          <w:b/>
        </w:rPr>
        <w:t>CONVOCANTE</w:t>
      </w:r>
      <w:r w:rsidRPr="00173DD1">
        <w:rPr>
          <w:rFonts w:asciiTheme="minorHAnsi" w:hAnsiTheme="minorHAnsi" w:cs="Arial"/>
        </w:rPr>
        <w:t xml:space="preserve"> con el fin de garantizar el orden y salvaguardar los bienes muebles, inmuebles e instalaciones de la </w:t>
      </w:r>
      <w:r w:rsidRPr="00173DD1">
        <w:rPr>
          <w:rFonts w:asciiTheme="minorHAnsi" w:hAnsiTheme="minorHAnsi" w:cs="Arial"/>
          <w:b/>
        </w:rPr>
        <w:t>CONVOCANTE</w:t>
      </w:r>
      <w:r w:rsidRPr="00173DD1">
        <w:rPr>
          <w:rFonts w:asciiTheme="minorHAnsi" w:hAnsiTheme="minorHAnsi" w:cs="Arial"/>
        </w:rPr>
        <w:t xml:space="preserve"> como objetivo será el</w:t>
      </w:r>
      <w:r>
        <w:rPr>
          <w:rFonts w:asciiTheme="minorHAnsi" w:hAnsiTheme="minorHAnsi" w:cs="Arial"/>
        </w:rPr>
        <w:t xml:space="preserve"> </w:t>
      </w:r>
      <w:r w:rsidRPr="00B1660C">
        <w:rPr>
          <w:rFonts w:asciiTheme="minorHAnsi" w:hAnsiTheme="minorHAnsi" w:cs="Arial"/>
        </w:rPr>
        <w:t>de evitar que se cometan daños o robos</w:t>
      </w:r>
      <w:r w:rsidR="00173DD1">
        <w:rPr>
          <w:rFonts w:asciiTheme="minorHAnsi" w:hAnsiTheme="minorHAnsi" w:cs="Arial"/>
        </w:rPr>
        <w:t>.</w:t>
      </w:r>
    </w:p>
    <w:p w:rsidR="00B160FB" w:rsidRPr="00B1660C" w:rsidRDefault="00B160FB" w:rsidP="00B160FB">
      <w:pPr>
        <w:jc w:val="both"/>
        <w:rPr>
          <w:rFonts w:asciiTheme="minorHAnsi" w:hAnsiTheme="minorHAnsi" w:cs="Arial"/>
        </w:rPr>
      </w:pPr>
    </w:p>
    <w:p w:rsidR="00B160FB" w:rsidRPr="00B1660C" w:rsidRDefault="00B160FB" w:rsidP="00B160FB">
      <w:pPr>
        <w:jc w:val="both"/>
        <w:rPr>
          <w:rFonts w:asciiTheme="minorHAnsi" w:hAnsiTheme="minorHAnsi" w:cs="Arial"/>
        </w:rPr>
      </w:pPr>
      <w:r w:rsidRPr="00B1660C">
        <w:rPr>
          <w:rFonts w:asciiTheme="minorHAnsi" w:hAnsiTheme="minorHAnsi" w:cs="Arial"/>
        </w:rPr>
        <w:t xml:space="preserve">Mediante la realización de acciones de prevención y protección (disuasivas y reactivas), de las cuales los Guardias de Seguridad estarán capacitados y contar los conocimientos necesarios, por ser inherentes a su empleo, así como las que establezca la </w:t>
      </w:r>
      <w:r w:rsidRPr="00B1660C">
        <w:rPr>
          <w:rFonts w:asciiTheme="minorHAnsi" w:hAnsiTheme="minorHAnsi" w:cs="Arial"/>
          <w:b/>
        </w:rPr>
        <w:t>CONVOCANTE</w:t>
      </w:r>
      <w:r w:rsidRPr="00B1660C">
        <w:rPr>
          <w:rFonts w:asciiTheme="minorHAnsi" w:hAnsiTheme="minorHAnsi" w:cs="Arial"/>
        </w:rPr>
        <w:t>, según las necesidades de cada punto donde se requiera.</w:t>
      </w:r>
    </w:p>
    <w:p w:rsidR="00B160FB" w:rsidRPr="00B1660C" w:rsidRDefault="00B160FB" w:rsidP="00B160FB">
      <w:pPr>
        <w:jc w:val="both"/>
        <w:rPr>
          <w:rFonts w:asciiTheme="minorHAnsi" w:hAnsiTheme="minorHAnsi" w:cs="Arial"/>
        </w:rPr>
      </w:pPr>
    </w:p>
    <w:p w:rsidR="00B160FB" w:rsidRPr="00B1660C" w:rsidRDefault="00B160FB" w:rsidP="00B160FB">
      <w:pPr>
        <w:jc w:val="both"/>
        <w:rPr>
          <w:rFonts w:asciiTheme="minorHAnsi" w:hAnsiTheme="minorHAnsi" w:cs="Arial"/>
        </w:rPr>
      </w:pPr>
      <w:r w:rsidRPr="00B1660C">
        <w:rPr>
          <w:rFonts w:asciiTheme="minorHAnsi" w:hAnsiTheme="minorHAnsi" w:cs="Arial"/>
        </w:rPr>
        <w:t xml:space="preserve">El Servicio de Seguridad y Vigilancia será proporcionado en forma continua y permanente, </w:t>
      </w:r>
      <w:r w:rsidRPr="00173DD1">
        <w:rPr>
          <w:rFonts w:asciiTheme="minorHAnsi" w:hAnsiTheme="minorHAnsi" w:cs="Arial"/>
        </w:rPr>
        <w:t xml:space="preserve">con </w:t>
      </w:r>
      <w:r w:rsidR="00173DD1" w:rsidRPr="00173DD1">
        <w:rPr>
          <w:rFonts w:asciiTheme="minorHAnsi" w:hAnsiTheme="minorHAnsi" w:cs="Arial"/>
          <w:b/>
        </w:rPr>
        <w:t>26</w:t>
      </w:r>
      <w:r w:rsidR="00A73B38">
        <w:rPr>
          <w:rFonts w:asciiTheme="minorHAnsi" w:hAnsiTheme="minorHAnsi" w:cs="Arial"/>
          <w:b/>
        </w:rPr>
        <w:t>7</w:t>
      </w:r>
      <w:r w:rsidRPr="00B1660C">
        <w:rPr>
          <w:rFonts w:asciiTheme="minorHAnsi" w:hAnsiTheme="minorHAnsi" w:cs="Arial"/>
        </w:rPr>
        <w:t xml:space="preserve"> elementos de Guardias de Seguridad (personal humano) distribuidos en las diferentes Unidades Médicas y Unidades Administrativas.</w:t>
      </w:r>
    </w:p>
    <w:p w:rsidR="00B160FB" w:rsidRPr="00B1660C" w:rsidRDefault="00B160FB" w:rsidP="00B160FB">
      <w:pPr>
        <w:pStyle w:val="Ttulo1"/>
        <w:rPr>
          <w:rFonts w:asciiTheme="minorHAnsi" w:hAnsiTheme="minorHAnsi" w:cs="Arial"/>
        </w:rPr>
      </w:pPr>
    </w:p>
    <w:p w:rsidR="00B160FB" w:rsidRPr="00B1660C" w:rsidRDefault="00B160FB" w:rsidP="00E46937">
      <w:pPr>
        <w:pStyle w:val="Ttulo1"/>
        <w:numPr>
          <w:ilvl w:val="0"/>
          <w:numId w:val="39"/>
        </w:numPr>
        <w:rPr>
          <w:rFonts w:asciiTheme="minorHAnsi" w:hAnsiTheme="minorHAnsi" w:cs="Arial"/>
        </w:rPr>
      </w:pPr>
      <w:r w:rsidRPr="00B1660C">
        <w:rPr>
          <w:rFonts w:asciiTheme="minorHAnsi" w:hAnsiTheme="minorHAnsi" w:cs="Arial"/>
        </w:rPr>
        <w:t xml:space="preserve">PERFIL DEL GUARDIA DE SEGURIDAD Y VIGILANCIA </w:t>
      </w:r>
    </w:p>
    <w:p w:rsidR="00B160FB" w:rsidRPr="00B1660C" w:rsidRDefault="00B160FB" w:rsidP="00B160FB">
      <w:pPr>
        <w:pStyle w:val="Ttulo2"/>
        <w:rPr>
          <w:rFonts w:asciiTheme="minorHAnsi" w:hAnsiTheme="minorHAnsi" w:cs="Arial"/>
          <w:sz w:val="20"/>
        </w:rPr>
      </w:pPr>
    </w:p>
    <w:p w:rsidR="00B160FB" w:rsidRPr="00B1660C" w:rsidRDefault="00B160FB" w:rsidP="00B160FB">
      <w:pPr>
        <w:pStyle w:val="Ttulo2"/>
        <w:rPr>
          <w:rFonts w:asciiTheme="minorHAnsi" w:hAnsiTheme="minorHAnsi" w:cs="Arial"/>
          <w:sz w:val="20"/>
          <w:u w:val="single"/>
        </w:rPr>
      </w:pPr>
      <w:r w:rsidRPr="00B1660C">
        <w:rPr>
          <w:rFonts w:asciiTheme="minorHAnsi" w:hAnsiTheme="minorHAnsi" w:cs="Arial"/>
          <w:sz w:val="20"/>
          <w:u w:val="single"/>
        </w:rPr>
        <w:t>CARACTERISTICAS FÍSICAS:</w:t>
      </w:r>
    </w:p>
    <w:p w:rsidR="00B160FB" w:rsidRPr="00B1660C" w:rsidRDefault="00B160FB" w:rsidP="00E46937">
      <w:pPr>
        <w:pStyle w:val="Prrafodelista"/>
        <w:numPr>
          <w:ilvl w:val="0"/>
          <w:numId w:val="28"/>
        </w:numPr>
        <w:tabs>
          <w:tab w:val="left" w:pos="2835"/>
        </w:tabs>
        <w:contextualSpacing/>
        <w:jc w:val="both"/>
        <w:rPr>
          <w:rFonts w:asciiTheme="minorHAnsi" w:hAnsiTheme="minorHAnsi" w:cs="Arial"/>
        </w:rPr>
      </w:pPr>
      <w:r w:rsidRPr="00B1660C">
        <w:rPr>
          <w:rFonts w:asciiTheme="minorHAnsi" w:hAnsiTheme="minorHAnsi" w:cs="Arial"/>
        </w:rPr>
        <w:t>Edad:</w:t>
      </w:r>
      <w:r w:rsidRPr="00B1660C">
        <w:rPr>
          <w:rFonts w:asciiTheme="minorHAnsi" w:hAnsiTheme="minorHAnsi" w:cs="Arial"/>
        </w:rPr>
        <w:tab/>
        <w:t>Mínimo 18 años Máximo 55 años.</w:t>
      </w:r>
    </w:p>
    <w:p w:rsidR="00B160FB" w:rsidRPr="00B1660C" w:rsidRDefault="00B160FB" w:rsidP="00E46937">
      <w:pPr>
        <w:pStyle w:val="Prrafodelista"/>
        <w:numPr>
          <w:ilvl w:val="0"/>
          <w:numId w:val="28"/>
        </w:numPr>
        <w:tabs>
          <w:tab w:val="left" w:pos="2835"/>
        </w:tabs>
        <w:contextualSpacing/>
        <w:jc w:val="both"/>
        <w:rPr>
          <w:rFonts w:asciiTheme="minorHAnsi" w:hAnsiTheme="minorHAnsi" w:cs="Arial"/>
        </w:rPr>
      </w:pPr>
      <w:r w:rsidRPr="00B1660C">
        <w:rPr>
          <w:rFonts w:asciiTheme="minorHAnsi" w:hAnsiTheme="minorHAnsi" w:cs="Arial"/>
        </w:rPr>
        <w:t>Estatura mínima:</w:t>
      </w:r>
      <w:r w:rsidRPr="00B1660C">
        <w:rPr>
          <w:rFonts w:asciiTheme="minorHAnsi" w:hAnsiTheme="minorHAnsi" w:cs="Arial"/>
        </w:rPr>
        <w:tab/>
        <w:t xml:space="preserve">Mujeres 1.50 </w:t>
      </w:r>
      <w:proofErr w:type="spellStart"/>
      <w:r w:rsidRPr="00B1660C">
        <w:rPr>
          <w:rFonts w:asciiTheme="minorHAnsi" w:hAnsiTheme="minorHAnsi" w:cs="Arial"/>
        </w:rPr>
        <w:t>mts</w:t>
      </w:r>
      <w:proofErr w:type="spellEnd"/>
      <w:r w:rsidRPr="00B1660C">
        <w:rPr>
          <w:rFonts w:asciiTheme="minorHAnsi" w:hAnsiTheme="minorHAnsi" w:cs="Arial"/>
        </w:rPr>
        <w:t xml:space="preserve">. Hombres 1.60 </w:t>
      </w:r>
      <w:proofErr w:type="spellStart"/>
      <w:r w:rsidRPr="00B1660C">
        <w:rPr>
          <w:rFonts w:asciiTheme="minorHAnsi" w:hAnsiTheme="minorHAnsi" w:cs="Arial"/>
        </w:rPr>
        <w:t>mts</w:t>
      </w:r>
      <w:proofErr w:type="spellEnd"/>
      <w:r w:rsidRPr="00B1660C">
        <w:rPr>
          <w:rFonts w:asciiTheme="minorHAnsi" w:hAnsiTheme="minorHAnsi" w:cs="Arial"/>
        </w:rPr>
        <w:t xml:space="preserve">. </w:t>
      </w:r>
    </w:p>
    <w:p w:rsidR="00B160FB" w:rsidRPr="00B1660C" w:rsidRDefault="00B160FB" w:rsidP="00E46937">
      <w:pPr>
        <w:pStyle w:val="Prrafodelista"/>
        <w:numPr>
          <w:ilvl w:val="0"/>
          <w:numId w:val="28"/>
        </w:numPr>
        <w:tabs>
          <w:tab w:val="left" w:pos="2835"/>
        </w:tabs>
        <w:contextualSpacing/>
        <w:jc w:val="both"/>
        <w:rPr>
          <w:rFonts w:asciiTheme="minorHAnsi" w:hAnsiTheme="minorHAnsi" w:cs="Arial"/>
        </w:rPr>
      </w:pPr>
      <w:r w:rsidRPr="00B1660C">
        <w:rPr>
          <w:rFonts w:asciiTheme="minorHAnsi" w:hAnsiTheme="minorHAnsi" w:cs="Arial"/>
        </w:rPr>
        <w:t xml:space="preserve">Deberán estar aptos físicamente para el servicio </w:t>
      </w:r>
    </w:p>
    <w:p w:rsidR="00B160FB" w:rsidRPr="00B1660C" w:rsidRDefault="00B160FB" w:rsidP="00E46937">
      <w:pPr>
        <w:pStyle w:val="Prrafodelista"/>
        <w:numPr>
          <w:ilvl w:val="0"/>
          <w:numId w:val="28"/>
        </w:numPr>
        <w:tabs>
          <w:tab w:val="left" w:pos="2835"/>
        </w:tabs>
        <w:contextualSpacing/>
        <w:jc w:val="both"/>
        <w:rPr>
          <w:rFonts w:asciiTheme="minorHAnsi" w:hAnsiTheme="minorHAnsi" w:cs="Arial"/>
        </w:rPr>
      </w:pPr>
      <w:r w:rsidRPr="00B1660C">
        <w:rPr>
          <w:rFonts w:asciiTheme="minorHAnsi" w:hAnsiTheme="minorHAnsi" w:cs="Arial"/>
        </w:rPr>
        <w:t>No presentar discapacidades por la naturaleza de las actividades que desempeñará.</w:t>
      </w:r>
    </w:p>
    <w:p w:rsidR="00B160FB" w:rsidRPr="00B1660C" w:rsidRDefault="00B160FB" w:rsidP="00B160FB">
      <w:pPr>
        <w:pStyle w:val="Ttulo2"/>
        <w:rPr>
          <w:rFonts w:asciiTheme="minorHAnsi" w:hAnsiTheme="minorHAnsi" w:cs="Arial"/>
          <w:sz w:val="20"/>
        </w:rPr>
      </w:pPr>
    </w:p>
    <w:p w:rsidR="00B160FB" w:rsidRPr="00B1660C" w:rsidRDefault="00B160FB" w:rsidP="00B160FB">
      <w:pPr>
        <w:pStyle w:val="Ttulo2"/>
        <w:rPr>
          <w:rFonts w:asciiTheme="minorHAnsi" w:hAnsiTheme="minorHAnsi" w:cs="Arial"/>
          <w:sz w:val="20"/>
          <w:u w:val="single"/>
        </w:rPr>
      </w:pPr>
      <w:r w:rsidRPr="00B1660C">
        <w:rPr>
          <w:rFonts w:asciiTheme="minorHAnsi" w:hAnsiTheme="minorHAnsi" w:cs="Arial"/>
          <w:sz w:val="20"/>
          <w:u w:val="single"/>
        </w:rPr>
        <w:t>FORMACIÓN, CONOCIMIENTOS Y EXPERIENCIA:</w:t>
      </w:r>
    </w:p>
    <w:p w:rsidR="00B160FB" w:rsidRPr="00B1660C" w:rsidRDefault="00B160FB" w:rsidP="00E46937">
      <w:pPr>
        <w:pStyle w:val="Prrafodelista"/>
        <w:numPr>
          <w:ilvl w:val="0"/>
          <w:numId w:val="28"/>
        </w:numPr>
        <w:contextualSpacing/>
        <w:jc w:val="both"/>
        <w:rPr>
          <w:rFonts w:asciiTheme="minorHAnsi" w:hAnsiTheme="minorHAnsi" w:cs="Arial"/>
        </w:rPr>
      </w:pPr>
      <w:r w:rsidRPr="00B1660C">
        <w:rPr>
          <w:rFonts w:asciiTheme="minorHAnsi" w:hAnsiTheme="minorHAnsi" w:cs="Arial"/>
        </w:rPr>
        <w:t>Estudios mínimos de secundaria. (De preferencia con estudios concluidos.)</w:t>
      </w:r>
    </w:p>
    <w:p w:rsidR="00B160FB" w:rsidRPr="00B1660C" w:rsidRDefault="00B160FB" w:rsidP="00E46937">
      <w:pPr>
        <w:pStyle w:val="Prrafodelista"/>
        <w:numPr>
          <w:ilvl w:val="0"/>
          <w:numId w:val="28"/>
        </w:numPr>
        <w:contextualSpacing/>
        <w:jc w:val="both"/>
        <w:rPr>
          <w:rFonts w:asciiTheme="minorHAnsi" w:hAnsiTheme="minorHAnsi" w:cs="Arial"/>
        </w:rPr>
      </w:pPr>
      <w:r w:rsidRPr="00B1660C">
        <w:rPr>
          <w:rFonts w:asciiTheme="minorHAnsi" w:hAnsiTheme="minorHAnsi" w:cs="Arial"/>
        </w:rPr>
        <w:t>Capacitación:</w:t>
      </w:r>
    </w:p>
    <w:p w:rsidR="00B160FB" w:rsidRPr="00B1660C" w:rsidRDefault="00B160FB" w:rsidP="00E46937">
      <w:pPr>
        <w:pStyle w:val="Prrafodelista"/>
        <w:numPr>
          <w:ilvl w:val="1"/>
          <w:numId w:val="28"/>
        </w:numPr>
        <w:contextualSpacing/>
        <w:jc w:val="both"/>
        <w:rPr>
          <w:rFonts w:asciiTheme="minorHAnsi" w:hAnsiTheme="minorHAnsi" w:cs="Arial"/>
        </w:rPr>
      </w:pPr>
      <w:r w:rsidRPr="00B1660C">
        <w:rPr>
          <w:rFonts w:asciiTheme="minorHAnsi" w:hAnsiTheme="minorHAnsi" w:cs="Arial"/>
        </w:rPr>
        <w:t xml:space="preserve">Calidad en atención y trato al público </w:t>
      </w:r>
    </w:p>
    <w:p w:rsidR="00B160FB" w:rsidRPr="00B1660C" w:rsidRDefault="00B160FB" w:rsidP="00E46937">
      <w:pPr>
        <w:pStyle w:val="Prrafodelista"/>
        <w:numPr>
          <w:ilvl w:val="1"/>
          <w:numId w:val="28"/>
        </w:numPr>
        <w:contextualSpacing/>
        <w:jc w:val="both"/>
        <w:rPr>
          <w:rFonts w:asciiTheme="minorHAnsi" w:hAnsiTheme="minorHAnsi" w:cs="Arial"/>
        </w:rPr>
      </w:pPr>
      <w:r w:rsidRPr="00B1660C">
        <w:rPr>
          <w:rFonts w:asciiTheme="minorHAnsi" w:hAnsiTheme="minorHAnsi" w:cs="Arial"/>
        </w:rPr>
        <w:t>Solución de conflictos</w:t>
      </w:r>
    </w:p>
    <w:p w:rsidR="00B160FB" w:rsidRPr="00B1660C" w:rsidRDefault="00B160FB" w:rsidP="00E46937">
      <w:pPr>
        <w:pStyle w:val="Prrafodelista"/>
        <w:numPr>
          <w:ilvl w:val="1"/>
          <w:numId w:val="28"/>
        </w:numPr>
        <w:contextualSpacing/>
        <w:jc w:val="both"/>
        <w:rPr>
          <w:rFonts w:asciiTheme="minorHAnsi" w:hAnsiTheme="minorHAnsi" w:cs="Arial"/>
        </w:rPr>
      </w:pPr>
      <w:r w:rsidRPr="00B1660C">
        <w:rPr>
          <w:rFonts w:asciiTheme="minorHAnsi" w:hAnsiTheme="minorHAnsi" w:cs="Arial"/>
        </w:rPr>
        <w:t>Primeros auxilios</w:t>
      </w:r>
    </w:p>
    <w:p w:rsidR="00B160FB" w:rsidRPr="00B1660C" w:rsidRDefault="00B160FB" w:rsidP="00E46937">
      <w:pPr>
        <w:pStyle w:val="Prrafodelista"/>
        <w:numPr>
          <w:ilvl w:val="1"/>
          <w:numId w:val="28"/>
        </w:numPr>
        <w:contextualSpacing/>
        <w:jc w:val="both"/>
        <w:rPr>
          <w:rFonts w:asciiTheme="minorHAnsi" w:hAnsiTheme="minorHAnsi" w:cs="Arial"/>
        </w:rPr>
      </w:pPr>
      <w:r w:rsidRPr="00B1660C">
        <w:rPr>
          <w:rFonts w:asciiTheme="minorHAnsi" w:hAnsiTheme="minorHAnsi" w:cs="Arial"/>
        </w:rPr>
        <w:t>Prevención y combate de incendios (Manejo de extintores).</w:t>
      </w:r>
    </w:p>
    <w:p w:rsidR="00B160FB" w:rsidRPr="00B1660C" w:rsidRDefault="00B160FB" w:rsidP="00E46937">
      <w:pPr>
        <w:pStyle w:val="Prrafodelista"/>
        <w:numPr>
          <w:ilvl w:val="1"/>
          <w:numId w:val="28"/>
        </w:numPr>
        <w:contextualSpacing/>
        <w:jc w:val="both"/>
        <w:rPr>
          <w:rFonts w:asciiTheme="minorHAnsi" w:hAnsiTheme="minorHAnsi" w:cs="Arial"/>
        </w:rPr>
      </w:pPr>
      <w:r w:rsidRPr="00B1660C">
        <w:rPr>
          <w:rFonts w:asciiTheme="minorHAnsi" w:hAnsiTheme="minorHAnsi" w:cs="Arial"/>
        </w:rPr>
        <w:t>Manejar los equipos defensivos y de seguridad (</w:t>
      </w:r>
      <w:proofErr w:type="spellStart"/>
      <w:r w:rsidRPr="00B1660C">
        <w:rPr>
          <w:rFonts w:asciiTheme="minorHAnsi" w:hAnsiTheme="minorHAnsi" w:cs="Arial"/>
        </w:rPr>
        <w:t>Baston</w:t>
      </w:r>
      <w:proofErr w:type="spellEnd"/>
      <w:r w:rsidRPr="00B1660C">
        <w:rPr>
          <w:rFonts w:asciiTheme="minorHAnsi" w:hAnsiTheme="minorHAnsi" w:cs="Arial"/>
        </w:rPr>
        <w:t xml:space="preserve"> PR24, candado de manos, Gas pimienta).</w:t>
      </w:r>
    </w:p>
    <w:p w:rsidR="00B160FB" w:rsidRPr="00B1660C" w:rsidRDefault="00B160FB" w:rsidP="00E46937">
      <w:pPr>
        <w:pStyle w:val="Prrafodelista"/>
        <w:numPr>
          <w:ilvl w:val="0"/>
          <w:numId w:val="28"/>
        </w:numPr>
        <w:contextualSpacing/>
        <w:jc w:val="both"/>
        <w:rPr>
          <w:rFonts w:asciiTheme="minorHAnsi" w:hAnsiTheme="minorHAnsi" w:cs="Arial"/>
        </w:rPr>
      </w:pPr>
      <w:r w:rsidRPr="00B1660C">
        <w:rPr>
          <w:rFonts w:asciiTheme="minorHAnsi" w:hAnsiTheme="minorHAnsi" w:cs="Arial"/>
        </w:rPr>
        <w:t xml:space="preserve">Tener conocimiento teórico y práctico en las funciones de protección y vigilancia para los casos de siniestro, agresiones, manifestaciones, acciones de delincuencia y en general las que correspondan para prevenir tales eventualidades. </w:t>
      </w:r>
    </w:p>
    <w:p w:rsidR="00B160FB" w:rsidRPr="00B1660C" w:rsidRDefault="00B160FB" w:rsidP="00E46937">
      <w:pPr>
        <w:pStyle w:val="Prrafodelista"/>
        <w:numPr>
          <w:ilvl w:val="0"/>
          <w:numId w:val="28"/>
        </w:numPr>
        <w:contextualSpacing/>
        <w:jc w:val="both"/>
        <w:rPr>
          <w:rFonts w:asciiTheme="minorHAnsi" w:hAnsiTheme="minorHAnsi" w:cs="Arial"/>
        </w:rPr>
      </w:pPr>
      <w:r w:rsidRPr="00B1660C">
        <w:rPr>
          <w:rFonts w:asciiTheme="minorHAnsi" w:hAnsiTheme="minorHAnsi" w:cs="Arial"/>
        </w:rPr>
        <w:t>Experiencia mínima de un año en servicios de seguridad y vigilancia.</w:t>
      </w:r>
    </w:p>
    <w:p w:rsidR="00B160FB" w:rsidRPr="00B1660C" w:rsidRDefault="00B160FB" w:rsidP="00E46937">
      <w:pPr>
        <w:pStyle w:val="Prrafodelista"/>
        <w:numPr>
          <w:ilvl w:val="0"/>
          <w:numId w:val="28"/>
        </w:numPr>
        <w:contextualSpacing/>
        <w:jc w:val="both"/>
        <w:rPr>
          <w:rFonts w:asciiTheme="minorHAnsi" w:hAnsiTheme="minorHAnsi" w:cs="Arial"/>
        </w:rPr>
      </w:pPr>
      <w:r w:rsidRPr="00B1660C">
        <w:rPr>
          <w:rFonts w:asciiTheme="minorHAnsi" w:hAnsiTheme="minorHAnsi" w:cs="Arial"/>
        </w:rPr>
        <w:t>Capacidad académica comprobable en seguridad y auxilio para implementar y ejecutar dispositivos especiales en contingencias de asalto, sismo, incendio, inundación, accidentes, robo, sabotaje, mitin y manifestaciones.</w:t>
      </w:r>
    </w:p>
    <w:p w:rsidR="00B160FB" w:rsidRPr="00B1660C" w:rsidRDefault="00B160FB" w:rsidP="00B160FB">
      <w:pPr>
        <w:pStyle w:val="Ttulo2"/>
        <w:rPr>
          <w:rFonts w:asciiTheme="minorHAnsi" w:hAnsiTheme="minorHAnsi" w:cs="Arial"/>
          <w:sz w:val="20"/>
        </w:rPr>
      </w:pPr>
    </w:p>
    <w:p w:rsidR="00B160FB" w:rsidRPr="00B1660C" w:rsidRDefault="00B160FB" w:rsidP="00B160FB">
      <w:pPr>
        <w:pStyle w:val="Ttulo2"/>
        <w:rPr>
          <w:rFonts w:asciiTheme="minorHAnsi" w:hAnsiTheme="minorHAnsi" w:cs="Arial"/>
          <w:sz w:val="20"/>
          <w:u w:val="single"/>
        </w:rPr>
      </w:pPr>
      <w:r w:rsidRPr="00B1660C">
        <w:rPr>
          <w:rFonts w:asciiTheme="minorHAnsi" w:hAnsiTheme="minorHAnsi" w:cs="Arial"/>
          <w:sz w:val="20"/>
          <w:u w:val="single"/>
        </w:rPr>
        <w:t>EVALUACIONES Y REGISTROS:</w:t>
      </w:r>
    </w:p>
    <w:p w:rsidR="00B160FB" w:rsidRPr="00B1660C" w:rsidRDefault="00B160FB" w:rsidP="00E46937">
      <w:pPr>
        <w:pStyle w:val="Prrafodelista"/>
        <w:numPr>
          <w:ilvl w:val="0"/>
          <w:numId w:val="28"/>
        </w:numPr>
        <w:contextualSpacing/>
        <w:jc w:val="both"/>
        <w:rPr>
          <w:rFonts w:asciiTheme="minorHAnsi" w:hAnsiTheme="minorHAnsi" w:cs="Arial"/>
        </w:rPr>
      </w:pPr>
      <w:r w:rsidRPr="00B1660C">
        <w:rPr>
          <w:rFonts w:asciiTheme="minorHAnsi" w:hAnsiTheme="minorHAnsi" w:cs="Arial"/>
        </w:rPr>
        <w:t>Contar con las siguientes evaluaciones y presentar evidencia que dichas pruebas fueron aprobatorias a la Coordinación de Seguridad Institucional:</w:t>
      </w:r>
    </w:p>
    <w:p w:rsidR="00B160FB" w:rsidRPr="00B1660C" w:rsidRDefault="00B160FB" w:rsidP="00E46937">
      <w:pPr>
        <w:pStyle w:val="Prrafodelista"/>
        <w:numPr>
          <w:ilvl w:val="1"/>
          <w:numId w:val="28"/>
        </w:numPr>
        <w:contextualSpacing/>
        <w:jc w:val="both"/>
        <w:rPr>
          <w:rFonts w:asciiTheme="minorHAnsi" w:hAnsiTheme="minorHAnsi" w:cs="Arial"/>
        </w:rPr>
      </w:pPr>
      <w:r w:rsidRPr="00B1660C">
        <w:rPr>
          <w:rFonts w:asciiTheme="minorHAnsi" w:hAnsiTheme="minorHAnsi" w:cs="Arial"/>
        </w:rPr>
        <w:t>Certificado Médico</w:t>
      </w:r>
    </w:p>
    <w:p w:rsidR="00B160FB" w:rsidRPr="00B1660C" w:rsidRDefault="00B160FB" w:rsidP="00E46937">
      <w:pPr>
        <w:pStyle w:val="Prrafodelista"/>
        <w:numPr>
          <w:ilvl w:val="1"/>
          <w:numId w:val="28"/>
        </w:numPr>
        <w:contextualSpacing/>
        <w:jc w:val="both"/>
        <w:rPr>
          <w:rFonts w:asciiTheme="minorHAnsi" w:hAnsiTheme="minorHAnsi" w:cs="Arial"/>
        </w:rPr>
      </w:pPr>
      <w:r w:rsidRPr="00B1660C">
        <w:rPr>
          <w:rFonts w:asciiTheme="minorHAnsi" w:hAnsiTheme="minorHAnsi" w:cs="Arial"/>
        </w:rPr>
        <w:t>Evaluaciones Psicométricas</w:t>
      </w:r>
    </w:p>
    <w:p w:rsidR="00B160FB" w:rsidRPr="00B1660C" w:rsidRDefault="00B160FB" w:rsidP="00E46937">
      <w:pPr>
        <w:pStyle w:val="Prrafodelista"/>
        <w:numPr>
          <w:ilvl w:val="1"/>
          <w:numId w:val="28"/>
        </w:numPr>
        <w:contextualSpacing/>
        <w:jc w:val="both"/>
        <w:rPr>
          <w:rFonts w:asciiTheme="minorHAnsi" w:hAnsiTheme="minorHAnsi" w:cs="Arial"/>
        </w:rPr>
      </w:pPr>
      <w:r w:rsidRPr="00B1660C">
        <w:rPr>
          <w:rFonts w:asciiTheme="minorHAnsi" w:hAnsiTheme="minorHAnsi" w:cs="Arial"/>
        </w:rPr>
        <w:t>Evaluaciones Antidoping</w:t>
      </w:r>
    </w:p>
    <w:p w:rsidR="00B160FB" w:rsidRPr="00B1660C" w:rsidRDefault="00B160FB" w:rsidP="00E46937">
      <w:pPr>
        <w:pStyle w:val="Prrafodelista"/>
        <w:numPr>
          <w:ilvl w:val="0"/>
          <w:numId w:val="28"/>
        </w:numPr>
        <w:contextualSpacing/>
        <w:jc w:val="both"/>
        <w:rPr>
          <w:rFonts w:asciiTheme="minorHAnsi" w:hAnsiTheme="minorHAnsi" w:cs="Arial"/>
        </w:rPr>
      </w:pPr>
      <w:r w:rsidRPr="00B1660C">
        <w:rPr>
          <w:rFonts w:asciiTheme="minorHAnsi" w:hAnsiTheme="minorHAnsi" w:cs="Arial"/>
        </w:rPr>
        <w:t>Contar con los siguientes registros y presentar evidencia a la Coordinación de Seguridad Institucional de dichos registros:</w:t>
      </w:r>
    </w:p>
    <w:p w:rsidR="00B160FB" w:rsidRPr="00B1660C" w:rsidRDefault="00B160FB" w:rsidP="00E46937">
      <w:pPr>
        <w:pStyle w:val="Prrafodelista"/>
        <w:numPr>
          <w:ilvl w:val="1"/>
          <w:numId w:val="28"/>
        </w:numPr>
        <w:contextualSpacing/>
        <w:jc w:val="both"/>
        <w:rPr>
          <w:rFonts w:asciiTheme="minorHAnsi" w:hAnsiTheme="minorHAnsi" w:cs="Arial"/>
        </w:rPr>
      </w:pPr>
      <w:r w:rsidRPr="00B1660C">
        <w:rPr>
          <w:rFonts w:asciiTheme="minorHAnsi" w:hAnsiTheme="minorHAnsi" w:cs="Arial"/>
        </w:rPr>
        <w:t xml:space="preserve">Contar con su registro personal ante la Secretaría de Seguridad Pública Estatal o Federal. </w:t>
      </w:r>
    </w:p>
    <w:p w:rsidR="00B160FB" w:rsidRPr="00B1660C" w:rsidRDefault="00B160FB" w:rsidP="00E46937">
      <w:pPr>
        <w:pStyle w:val="Prrafodelista"/>
        <w:numPr>
          <w:ilvl w:val="1"/>
          <w:numId w:val="28"/>
        </w:numPr>
        <w:contextualSpacing/>
        <w:jc w:val="both"/>
        <w:rPr>
          <w:rFonts w:asciiTheme="minorHAnsi" w:hAnsiTheme="minorHAnsi" w:cs="Arial"/>
        </w:rPr>
      </w:pPr>
      <w:r w:rsidRPr="00B1660C">
        <w:rPr>
          <w:rFonts w:asciiTheme="minorHAnsi" w:hAnsiTheme="minorHAnsi" w:cs="Arial"/>
        </w:rPr>
        <w:t>Contar con las Prestaciones de Ley</w:t>
      </w:r>
    </w:p>
    <w:p w:rsidR="00B160FB" w:rsidRPr="00B1660C" w:rsidRDefault="00B160FB" w:rsidP="00E46937">
      <w:pPr>
        <w:pStyle w:val="Prrafodelista"/>
        <w:numPr>
          <w:ilvl w:val="1"/>
          <w:numId w:val="28"/>
        </w:numPr>
        <w:contextualSpacing/>
        <w:jc w:val="both"/>
        <w:rPr>
          <w:rFonts w:asciiTheme="minorHAnsi" w:hAnsiTheme="minorHAnsi" w:cs="Arial"/>
        </w:rPr>
      </w:pPr>
      <w:r w:rsidRPr="00B1660C">
        <w:rPr>
          <w:rFonts w:asciiTheme="minorHAnsi" w:hAnsiTheme="minorHAnsi" w:cs="Arial"/>
        </w:rPr>
        <w:t>Contar con afiliación al Instituto Mexicano del Seguro Social.</w:t>
      </w:r>
    </w:p>
    <w:p w:rsidR="00B160FB" w:rsidRPr="00B1660C" w:rsidRDefault="00B160FB" w:rsidP="00E46937">
      <w:pPr>
        <w:pStyle w:val="Prrafodelista"/>
        <w:numPr>
          <w:ilvl w:val="1"/>
          <w:numId w:val="28"/>
        </w:numPr>
        <w:contextualSpacing/>
        <w:jc w:val="both"/>
        <w:rPr>
          <w:rFonts w:asciiTheme="minorHAnsi" w:hAnsiTheme="minorHAnsi" w:cs="Arial"/>
        </w:rPr>
      </w:pPr>
      <w:r w:rsidRPr="00B1660C">
        <w:rPr>
          <w:rFonts w:asciiTheme="minorHAnsi" w:hAnsiTheme="minorHAnsi" w:cs="Arial"/>
        </w:rPr>
        <w:t>Carta de “No Antecedentes Penales”, vigente.</w:t>
      </w:r>
    </w:p>
    <w:p w:rsidR="00B160FB" w:rsidRPr="00B1660C" w:rsidRDefault="00B160FB" w:rsidP="00B160FB">
      <w:pPr>
        <w:pStyle w:val="Ttulo1"/>
        <w:rPr>
          <w:rFonts w:asciiTheme="minorHAnsi" w:hAnsiTheme="minorHAnsi" w:cs="Arial"/>
        </w:rPr>
      </w:pPr>
    </w:p>
    <w:p w:rsidR="00B160FB" w:rsidRPr="00B1660C" w:rsidRDefault="00B160FB" w:rsidP="00E46937">
      <w:pPr>
        <w:pStyle w:val="Ttulo1"/>
        <w:numPr>
          <w:ilvl w:val="0"/>
          <w:numId w:val="39"/>
        </w:numPr>
        <w:rPr>
          <w:rFonts w:asciiTheme="minorHAnsi" w:hAnsiTheme="minorHAnsi" w:cs="Arial"/>
        </w:rPr>
      </w:pPr>
      <w:r w:rsidRPr="00B1660C">
        <w:rPr>
          <w:rFonts w:asciiTheme="minorHAnsi" w:hAnsiTheme="minorHAnsi" w:cs="Arial"/>
        </w:rPr>
        <w:t>UNIFORMES, EQUIPOS DEFENSIVOS Y ARMAMENTO QUE SE UTILIZARAN:</w:t>
      </w:r>
    </w:p>
    <w:p w:rsidR="00B160FB" w:rsidRPr="00B1660C" w:rsidRDefault="00B160FB" w:rsidP="00B160FB">
      <w:pPr>
        <w:rPr>
          <w:rFonts w:asciiTheme="minorHAnsi" w:hAnsiTheme="minorHAnsi" w:cs="Arial"/>
        </w:rPr>
      </w:pPr>
    </w:p>
    <w:p w:rsidR="00B160FB" w:rsidRDefault="00B160FB" w:rsidP="00B160FB">
      <w:pPr>
        <w:jc w:val="both"/>
        <w:rPr>
          <w:rFonts w:asciiTheme="minorHAnsi" w:hAnsiTheme="minorHAnsi" w:cs="Arial"/>
        </w:rPr>
      </w:pPr>
      <w:r w:rsidRPr="00B1660C">
        <w:rPr>
          <w:rFonts w:asciiTheme="minorHAnsi" w:hAnsiTheme="minorHAnsi" w:cs="Arial"/>
        </w:rPr>
        <w:t xml:space="preserve">Los uniformes e implementos de trabajo serán otorgados por cuenta del </w:t>
      </w:r>
      <w:r w:rsidRPr="00B1660C">
        <w:rPr>
          <w:rFonts w:asciiTheme="minorHAnsi" w:hAnsiTheme="minorHAnsi" w:cs="Arial"/>
          <w:b/>
        </w:rPr>
        <w:t>LICITANTE</w:t>
      </w:r>
      <w:r w:rsidRPr="00B1660C">
        <w:rPr>
          <w:rFonts w:asciiTheme="minorHAnsi" w:hAnsiTheme="minorHAnsi" w:cs="Arial"/>
        </w:rPr>
        <w:t xml:space="preserve"> Ganador. El Personal del Cuerpo de Guardias de Seguridad deberá portar todos y cada uno de los elementos que conforman el uniforme, debiendo estar permanentemente en bue</w:t>
      </w:r>
      <w:r>
        <w:rPr>
          <w:rFonts w:asciiTheme="minorHAnsi" w:hAnsiTheme="minorHAnsi" w:cs="Arial"/>
        </w:rPr>
        <w:t>nas condiciones de presentación.</w:t>
      </w:r>
    </w:p>
    <w:p w:rsidR="00B160FB" w:rsidRPr="00B1660C" w:rsidRDefault="00B160FB" w:rsidP="00B160FB">
      <w:pPr>
        <w:jc w:val="both"/>
        <w:rPr>
          <w:rFonts w:asciiTheme="minorHAnsi" w:hAnsiTheme="minorHAnsi" w:cs="Arial"/>
        </w:rPr>
      </w:pPr>
      <w:r>
        <w:rPr>
          <w:rFonts w:asciiTheme="minorHAnsi" w:hAnsiTheme="minorHAnsi" w:cs="Arial"/>
        </w:rPr>
        <w:t>E</w:t>
      </w:r>
      <w:r w:rsidRPr="00B1660C">
        <w:rPr>
          <w:rFonts w:asciiTheme="minorHAnsi" w:hAnsiTheme="minorHAnsi" w:cs="Arial"/>
        </w:rPr>
        <w:t>l uniforme y equipo requerido, el cual es:</w:t>
      </w:r>
    </w:p>
    <w:p w:rsidR="00B160FB" w:rsidRPr="00B1660C" w:rsidRDefault="00B160FB" w:rsidP="00B160FB">
      <w:pPr>
        <w:pStyle w:val="Ttulo2"/>
        <w:rPr>
          <w:rFonts w:asciiTheme="minorHAnsi" w:hAnsiTheme="minorHAnsi" w:cs="Arial"/>
          <w:sz w:val="20"/>
        </w:rPr>
      </w:pPr>
    </w:p>
    <w:p w:rsidR="00B160FB" w:rsidRPr="00B1660C" w:rsidRDefault="00B160FB" w:rsidP="00B160FB">
      <w:pPr>
        <w:pStyle w:val="Ttulo2"/>
        <w:rPr>
          <w:rFonts w:asciiTheme="minorHAnsi" w:hAnsiTheme="minorHAnsi" w:cs="Arial"/>
          <w:sz w:val="20"/>
          <w:u w:val="single"/>
        </w:rPr>
      </w:pPr>
      <w:r w:rsidRPr="00B1660C">
        <w:rPr>
          <w:rFonts w:asciiTheme="minorHAnsi" w:hAnsiTheme="minorHAnsi" w:cs="Arial"/>
          <w:sz w:val="20"/>
          <w:u w:val="single"/>
        </w:rPr>
        <w:t>UNIFORME</w:t>
      </w:r>
    </w:p>
    <w:p w:rsidR="00B160FB" w:rsidRPr="00B1660C" w:rsidRDefault="00B160FB" w:rsidP="00E46937">
      <w:pPr>
        <w:pStyle w:val="Prrafodelista"/>
        <w:numPr>
          <w:ilvl w:val="0"/>
          <w:numId w:val="30"/>
        </w:numPr>
        <w:contextualSpacing/>
        <w:jc w:val="both"/>
        <w:rPr>
          <w:rFonts w:asciiTheme="minorHAnsi" w:hAnsiTheme="minorHAnsi" w:cs="Arial"/>
        </w:rPr>
      </w:pPr>
      <w:r w:rsidRPr="00B1660C">
        <w:rPr>
          <w:rFonts w:asciiTheme="minorHAnsi" w:hAnsiTheme="minorHAnsi" w:cs="Arial"/>
        </w:rPr>
        <w:t>Pantalón (ambos sexos)</w:t>
      </w:r>
    </w:p>
    <w:p w:rsidR="00B160FB" w:rsidRPr="00B1660C" w:rsidRDefault="00B160FB" w:rsidP="00E46937">
      <w:pPr>
        <w:pStyle w:val="Prrafodelista"/>
        <w:numPr>
          <w:ilvl w:val="0"/>
          <w:numId w:val="30"/>
        </w:numPr>
        <w:contextualSpacing/>
        <w:jc w:val="both"/>
        <w:rPr>
          <w:rFonts w:asciiTheme="minorHAnsi" w:hAnsiTheme="minorHAnsi" w:cs="Arial"/>
        </w:rPr>
      </w:pPr>
      <w:r w:rsidRPr="00B1660C">
        <w:rPr>
          <w:rFonts w:asciiTheme="minorHAnsi" w:hAnsiTheme="minorHAnsi" w:cs="Arial"/>
        </w:rPr>
        <w:t>Camisola</w:t>
      </w:r>
    </w:p>
    <w:p w:rsidR="00B160FB" w:rsidRPr="00B1660C" w:rsidRDefault="00B160FB" w:rsidP="00E46937">
      <w:pPr>
        <w:pStyle w:val="Prrafodelista"/>
        <w:numPr>
          <w:ilvl w:val="0"/>
          <w:numId w:val="30"/>
        </w:numPr>
        <w:contextualSpacing/>
        <w:jc w:val="both"/>
        <w:rPr>
          <w:rFonts w:asciiTheme="minorHAnsi" w:hAnsiTheme="minorHAnsi" w:cs="Arial"/>
        </w:rPr>
      </w:pPr>
      <w:r w:rsidRPr="00B1660C">
        <w:rPr>
          <w:rFonts w:asciiTheme="minorHAnsi" w:hAnsiTheme="minorHAnsi" w:cs="Arial"/>
        </w:rPr>
        <w:t>Corbata</w:t>
      </w:r>
    </w:p>
    <w:p w:rsidR="00B160FB" w:rsidRPr="00B1660C" w:rsidRDefault="00B160FB" w:rsidP="00E46937">
      <w:pPr>
        <w:pStyle w:val="Prrafodelista"/>
        <w:numPr>
          <w:ilvl w:val="0"/>
          <w:numId w:val="30"/>
        </w:numPr>
        <w:contextualSpacing/>
        <w:jc w:val="both"/>
        <w:rPr>
          <w:rFonts w:asciiTheme="minorHAnsi" w:hAnsiTheme="minorHAnsi" w:cs="Arial"/>
        </w:rPr>
      </w:pPr>
      <w:r w:rsidRPr="00B1660C">
        <w:rPr>
          <w:rFonts w:asciiTheme="minorHAnsi" w:hAnsiTheme="minorHAnsi" w:cs="Arial"/>
        </w:rPr>
        <w:t>Gorra</w:t>
      </w:r>
    </w:p>
    <w:p w:rsidR="00B160FB" w:rsidRPr="00B1660C" w:rsidRDefault="00B160FB" w:rsidP="00E46937">
      <w:pPr>
        <w:pStyle w:val="Prrafodelista"/>
        <w:numPr>
          <w:ilvl w:val="0"/>
          <w:numId w:val="30"/>
        </w:numPr>
        <w:contextualSpacing/>
        <w:jc w:val="both"/>
        <w:rPr>
          <w:rFonts w:asciiTheme="minorHAnsi" w:hAnsiTheme="minorHAnsi" w:cs="Arial"/>
        </w:rPr>
      </w:pPr>
      <w:r w:rsidRPr="00B1660C">
        <w:rPr>
          <w:rFonts w:asciiTheme="minorHAnsi" w:hAnsiTheme="minorHAnsi" w:cs="Arial"/>
        </w:rPr>
        <w:t xml:space="preserve">Fornitura con porta accesorios </w:t>
      </w:r>
    </w:p>
    <w:p w:rsidR="00B160FB" w:rsidRPr="00B1660C" w:rsidRDefault="00B160FB" w:rsidP="00E46937">
      <w:pPr>
        <w:pStyle w:val="Prrafodelista"/>
        <w:numPr>
          <w:ilvl w:val="0"/>
          <w:numId w:val="30"/>
        </w:numPr>
        <w:contextualSpacing/>
        <w:jc w:val="both"/>
        <w:rPr>
          <w:rFonts w:asciiTheme="minorHAnsi" w:hAnsiTheme="minorHAnsi" w:cs="Arial"/>
        </w:rPr>
      </w:pPr>
      <w:r w:rsidRPr="00B1660C">
        <w:rPr>
          <w:rFonts w:asciiTheme="minorHAnsi" w:hAnsiTheme="minorHAnsi" w:cs="Arial"/>
        </w:rPr>
        <w:t>Chamarra</w:t>
      </w:r>
    </w:p>
    <w:p w:rsidR="00B160FB" w:rsidRPr="00B1660C" w:rsidRDefault="00B160FB" w:rsidP="00E46937">
      <w:pPr>
        <w:pStyle w:val="Prrafodelista"/>
        <w:numPr>
          <w:ilvl w:val="0"/>
          <w:numId w:val="30"/>
        </w:numPr>
        <w:contextualSpacing/>
        <w:jc w:val="both"/>
        <w:rPr>
          <w:rFonts w:asciiTheme="minorHAnsi" w:hAnsiTheme="minorHAnsi" w:cs="Arial"/>
          <w:lang w:val="pt-BR"/>
        </w:rPr>
      </w:pPr>
      <w:proofErr w:type="spellStart"/>
      <w:r w:rsidRPr="00B1660C">
        <w:rPr>
          <w:rFonts w:asciiTheme="minorHAnsi" w:hAnsiTheme="minorHAnsi" w:cs="Arial"/>
          <w:lang w:val="pt-BR"/>
        </w:rPr>
        <w:t>Zapato</w:t>
      </w:r>
      <w:proofErr w:type="spellEnd"/>
      <w:r w:rsidRPr="00B1660C">
        <w:rPr>
          <w:rFonts w:asciiTheme="minorHAnsi" w:hAnsiTheme="minorHAnsi" w:cs="Arial"/>
          <w:lang w:val="pt-BR"/>
        </w:rPr>
        <w:t xml:space="preserve"> o Bota tipo militar</w:t>
      </w:r>
    </w:p>
    <w:p w:rsidR="00B160FB" w:rsidRPr="00B1660C" w:rsidRDefault="00B160FB" w:rsidP="00E46937">
      <w:pPr>
        <w:pStyle w:val="Prrafodelista"/>
        <w:numPr>
          <w:ilvl w:val="0"/>
          <w:numId w:val="30"/>
        </w:numPr>
        <w:contextualSpacing/>
        <w:jc w:val="both"/>
        <w:rPr>
          <w:rFonts w:asciiTheme="minorHAnsi" w:hAnsiTheme="minorHAnsi" w:cs="Arial"/>
        </w:rPr>
      </w:pPr>
      <w:r w:rsidRPr="00B1660C">
        <w:rPr>
          <w:rFonts w:asciiTheme="minorHAnsi" w:hAnsiTheme="minorHAnsi" w:cs="Arial"/>
        </w:rPr>
        <w:t>Equipo de lluvia (impermeable o “manga”)</w:t>
      </w:r>
    </w:p>
    <w:p w:rsidR="00B160FB" w:rsidRPr="00B1660C" w:rsidRDefault="00B160FB" w:rsidP="00E46937">
      <w:pPr>
        <w:pStyle w:val="Prrafodelista"/>
        <w:numPr>
          <w:ilvl w:val="0"/>
          <w:numId w:val="30"/>
        </w:numPr>
        <w:contextualSpacing/>
        <w:jc w:val="both"/>
        <w:rPr>
          <w:rFonts w:asciiTheme="minorHAnsi" w:hAnsiTheme="minorHAnsi" w:cs="Arial"/>
        </w:rPr>
      </w:pPr>
      <w:r w:rsidRPr="00B1660C">
        <w:rPr>
          <w:rFonts w:asciiTheme="minorHAnsi" w:hAnsiTheme="minorHAnsi" w:cs="Arial"/>
        </w:rPr>
        <w:t>Radio frecuencia</w:t>
      </w:r>
    </w:p>
    <w:p w:rsidR="00B160FB" w:rsidRPr="00B1660C" w:rsidRDefault="00B160FB" w:rsidP="00E46937">
      <w:pPr>
        <w:pStyle w:val="Prrafodelista"/>
        <w:numPr>
          <w:ilvl w:val="0"/>
          <w:numId w:val="30"/>
        </w:numPr>
        <w:contextualSpacing/>
        <w:jc w:val="both"/>
        <w:rPr>
          <w:rFonts w:asciiTheme="minorHAnsi" w:hAnsiTheme="minorHAnsi" w:cs="Arial"/>
        </w:rPr>
      </w:pPr>
      <w:r w:rsidRPr="00B1660C">
        <w:rPr>
          <w:rFonts w:asciiTheme="minorHAnsi" w:hAnsiTheme="minorHAnsi" w:cs="Arial"/>
        </w:rPr>
        <w:t xml:space="preserve">Cordón de mando </w:t>
      </w:r>
    </w:p>
    <w:p w:rsidR="00B160FB" w:rsidRPr="00B1660C" w:rsidRDefault="00B160FB" w:rsidP="00B160FB">
      <w:pPr>
        <w:pStyle w:val="Prrafodelista"/>
        <w:ind w:left="360"/>
        <w:contextualSpacing/>
        <w:rPr>
          <w:rFonts w:asciiTheme="minorHAnsi" w:hAnsiTheme="minorHAnsi" w:cs="Arial"/>
        </w:rPr>
      </w:pPr>
    </w:p>
    <w:p w:rsidR="00B160FB" w:rsidRPr="00B17FD5" w:rsidRDefault="00B160FB" w:rsidP="00B160FB">
      <w:pPr>
        <w:pStyle w:val="Prrafodelista"/>
        <w:ind w:left="360"/>
        <w:contextualSpacing/>
        <w:jc w:val="both"/>
        <w:rPr>
          <w:rFonts w:asciiTheme="minorHAnsi" w:hAnsiTheme="minorHAnsi" w:cs="Arial"/>
        </w:rPr>
      </w:pPr>
      <w:r w:rsidRPr="00B17FD5">
        <w:rPr>
          <w:rFonts w:asciiTheme="minorHAnsi" w:hAnsiTheme="minorHAnsi" w:cs="Arial"/>
        </w:rPr>
        <w:t>Las prendas que conforman el uniforme serán proporcionados de la siguiente manera:</w:t>
      </w:r>
    </w:p>
    <w:p w:rsidR="00B160FB" w:rsidRPr="00B17FD5" w:rsidRDefault="00B160FB" w:rsidP="00E46937">
      <w:pPr>
        <w:pStyle w:val="Prrafodelista"/>
        <w:numPr>
          <w:ilvl w:val="0"/>
          <w:numId w:val="29"/>
        </w:numPr>
        <w:contextualSpacing/>
        <w:jc w:val="both"/>
        <w:rPr>
          <w:rFonts w:asciiTheme="minorHAnsi" w:hAnsiTheme="minorHAnsi" w:cs="Arial"/>
        </w:rPr>
      </w:pPr>
      <w:r w:rsidRPr="00B17FD5">
        <w:rPr>
          <w:rFonts w:asciiTheme="minorHAnsi" w:hAnsiTheme="minorHAnsi" w:cs="Arial"/>
        </w:rPr>
        <w:t>Se deberá de proporcionar al menos dos piezas de la camisola y del pantalón.</w:t>
      </w:r>
    </w:p>
    <w:p w:rsidR="00B160FB" w:rsidRPr="00B17FD5" w:rsidRDefault="00B160FB" w:rsidP="00E46937">
      <w:pPr>
        <w:pStyle w:val="Prrafodelista"/>
        <w:numPr>
          <w:ilvl w:val="0"/>
          <w:numId w:val="29"/>
        </w:numPr>
        <w:contextualSpacing/>
        <w:jc w:val="both"/>
        <w:rPr>
          <w:rFonts w:asciiTheme="minorHAnsi" w:hAnsiTheme="minorHAnsi" w:cs="Arial"/>
        </w:rPr>
      </w:pPr>
      <w:r w:rsidRPr="00B17FD5">
        <w:rPr>
          <w:rFonts w:asciiTheme="minorHAnsi" w:hAnsiTheme="minorHAnsi" w:cs="Arial"/>
        </w:rPr>
        <w:t>Uno al inicio del servicio y el segundo a los quince días como máximo,</w:t>
      </w:r>
      <w:r w:rsidR="00173DD1" w:rsidRPr="00B17FD5">
        <w:rPr>
          <w:rFonts w:asciiTheme="minorHAnsi" w:hAnsiTheme="minorHAnsi" w:cs="Arial"/>
        </w:rPr>
        <w:t xml:space="preserve"> de haber iniciado el servicio.</w:t>
      </w:r>
    </w:p>
    <w:p w:rsidR="00B160FB" w:rsidRPr="00B17FD5" w:rsidRDefault="00B160FB" w:rsidP="00E46937">
      <w:pPr>
        <w:pStyle w:val="Prrafodelista"/>
        <w:numPr>
          <w:ilvl w:val="0"/>
          <w:numId w:val="29"/>
        </w:numPr>
        <w:contextualSpacing/>
        <w:jc w:val="both"/>
        <w:rPr>
          <w:rFonts w:asciiTheme="minorHAnsi" w:hAnsiTheme="minorHAnsi" w:cs="Arial"/>
        </w:rPr>
      </w:pPr>
      <w:r w:rsidRPr="00B17FD5">
        <w:rPr>
          <w:rFonts w:asciiTheme="minorHAnsi" w:hAnsiTheme="minorHAnsi" w:cs="Arial"/>
        </w:rPr>
        <w:t>Posteriormente deberán sustituir segú</w:t>
      </w:r>
      <w:r w:rsidR="00173DD1" w:rsidRPr="00B17FD5">
        <w:rPr>
          <w:rFonts w:asciiTheme="minorHAnsi" w:hAnsiTheme="minorHAnsi" w:cs="Arial"/>
        </w:rPr>
        <w:t>n el desgaste que estos sufran.</w:t>
      </w:r>
    </w:p>
    <w:p w:rsidR="00B160FB" w:rsidRPr="00B17FD5" w:rsidRDefault="00B160FB" w:rsidP="00B160FB">
      <w:pPr>
        <w:pStyle w:val="Prrafodelista"/>
        <w:ind w:left="420"/>
        <w:contextualSpacing/>
        <w:jc w:val="both"/>
        <w:rPr>
          <w:rFonts w:asciiTheme="minorHAnsi" w:hAnsiTheme="minorHAnsi" w:cs="Arial"/>
        </w:rPr>
      </w:pPr>
    </w:p>
    <w:p w:rsidR="00B160FB" w:rsidRPr="00B17FD5" w:rsidRDefault="00B160FB" w:rsidP="00173DD1">
      <w:pPr>
        <w:pStyle w:val="Prrafodelista"/>
        <w:ind w:left="426"/>
        <w:contextualSpacing/>
        <w:jc w:val="both"/>
        <w:rPr>
          <w:rFonts w:asciiTheme="minorHAnsi" w:hAnsiTheme="minorHAnsi" w:cs="Arial"/>
        </w:rPr>
      </w:pPr>
      <w:r w:rsidRPr="00B17FD5">
        <w:rPr>
          <w:rFonts w:asciiTheme="minorHAnsi" w:hAnsiTheme="minorHAnsi" w:cs="Arial"/>
        </w:rPr>
        <w:t>Es indispensable el sustituir las prendas que conforman el uniforme con el fin de que los uniformes mantengan una presentación impecable siempre.</w:t>
      </w:r>
    </w:p>
    <w:p w:rsidR="00173DD1" w:rsidRPr="00B17FD5" w:rsidRDefault="00173DD1" w:rsidP="00173DD1">
      <w:pPr>
        <w:ind w:left="426"/>
        <w:rPr>
          <w:rFonts w:asciiTheme="minorHAnsi" w:hAnsiTheme="minorHAnsi" w:cs="Arial"/>
        </w:rPr>
      </w:pPr>
    </w:p>
    <w:p w:rsidR="00B160FB" w:rsidRPr="00B17FD5" w:rsidRDefault="00B160FB" w:rsidP="00B160FB">
      <w:pPr>
        <w:ind w:left="360"/>
        <w:rPr>
          <w:rFonts w:asciiTheme="minorHAnsi" w:hAnsiTheme="minorHAnsi" w:cs="Arial"/>
        </w:rPr>
      </w:pPr>
      <w:r w:rsidRPr="00B17FD5">
        <w:rPr>
          <w:rFonts w:asciiTheme="minorHAnsi" w:hAnsiTheme="minorHAnsi" w:cs="Arial"/>
        </w:rPr>
        <w:t>Los uniformes e implementos deberán de ser fabricados con materiales de buena calidad y estar en buenas condiciones.</w:t>
      </w:r>
    </w:p>
    <w:p w:rsidR="00B160FB" w:rsidRPr="00B17FD5" w:rsidRDefault="00B160FB" w:rsidP="00B160FB">
      <w:pPr>
        <w:ind w:left="360"/>
        <w:jc w:val="both"/>
        <w:rPr>
          <w:rFonts w:asciiTheme="minorHAnsi" w:hAnsiTheme="minorHAnsi" w:cs="Arial"/>
        </w:rPr>
      </w:pPr>
    </w:p>
    <w:p w:rsidR="00B160FB" w:rsidRPr="00B17FD5" w:rsidRDefault="00B160FB" w:rsidP="00B160FB">
      <w:pPr>
        <w:ind w:left="360"/>
        <w:jc w:val="both"/>
        <w:rPr>
          <w:rFonts w:asciiTheme="minorHAnsi" w:hAnsiTheme="minorHAnsi" w:cs="Arial"/>
        </w:rPr>
      </w:pPr>
      <w:r w:rsidRPr="00B17FD5">
        <w:rPr>
          <w:rFonts w:asciiTheme="minorHAnsi" w:hAnsiTheme="minorHAnsi" w:cs="Arial"/>
        </w:rPr>
        <w:lastRenderedPageBreak/>
        <w:t>Se deberán presentar muestras del material y equipo que se proporcionara, para revisar que la calidad, sea lo suficientemente buena, para el uso durante todo el tiempo que se preste el servicio.</w:t>
      </w:r>
    </w:p>
    <w:p w:rsidR="00B160FB" w:rsidRPr="00B17FD5" w:rsidRDefault="00B160FB" w:rsidP="00B160FB">
      <w:pPr>
        <w:ind w:left="360"/>
        <w:jc w:val="both"/>
        <w:rPr>
          <w:rFonts w:asciiTheme="minorHAnsi" w:hAnsiTheme="minorHAnsi" w:cs="Arial"/>
        </w:rPr>
      </w:pPr>
    </w:p>
    <w:p w:rsidR="00B160FB" w:rsidRPr="00B17FD5" w:rsidRDefault="00B160FB" w:rsidP="00B160FB">
      <w:pPr>
        <w:ind w:left="360"/>
        <w:jc w:val="both"/>
        <w:rPr>
          <w:rFonts w:asciiTheme="minorHAnsi" w:hAnsiTheme="minorHAnsi" w:cs="Arial"/>
        </w:rPr>
      </w:pPr>
      <w:r w:rsidRPr="00B17FD5">
        <w:rPr>
          <w:rFonts w:asciiTheme="minorHAnsi" w:hAnsiTheme="minorHAnsi" w:cs="Arial"/>
        </w:rPr>
        <w:t>Las muestras podrán ser retiradas al día siguiente de ser emitido el fallo de la licitación correspondiente.</w:t>
      </w:r>
    </w:p>
    <w:p w:rsidR="00B160FB" w:rsidRPr="00B17FD5" w:rsidRDefault="00B160FB" w:rsidP="00B160FB">
      <w:pPr>
        <w:ind w:left="284"/>
        <w:jc w:val="both"/>
        <w:rPr>
          <w:rFonts w:asciiTheme="minorHAnsi" w:hAnsiTheme="minorHAnsi" w:cs="Arial"/>
        </w:rPr>
      </w:pPr>
    </w:p>
    <w:p w:rsidR="00B160FB" w:rsidRPr="00B17FD5" w:rsidRDefault="00B160FB" w:rsidP="00B160FB">
      <w:pPr>
        <w:pStyle w:val="Ttulo2"/>
        <w:rPr>
          <w:rFonts w:asciiTheme="minorHAnsi" w:hAnsiTheme="minorHAnsi" w:cs="Arial"/>
          <w:sz w:val="20"/>
          <w:u w:val="single"/>
        </w:rPr>
      </w:pPr>
      <w:r w:rsidRPr="00B17FD5">
        <w:rPr>
          <w:rFonts w:asciiTheme="minorHAnsi" w:hAnsiTheme="minorHAnsi" w:cs="Arial"/>
          <w:sz w:val="20"/>
          <w:u w:val="single"/>
        </w:rPr>
        <w:t>EQUIPO DE PROTECCIÓN Y COMUNICACIÓN.</w:t>
      </w:r>
    </w:p>
    <w:p w:rsidR="00B160FB" w:rsidRPr="00B17FD5" w:rsidRDefault="00B160FB" w:rsidP="00E46937">
      <w:pPr>
        <w:pStyle w:val="Prrafodelista"/>
        <w:numPr>
          <w:ilvl w:val="0"/>
          <w:numId w:val="27"/>
        </w:numPr>
        <w:contextualSpacing/>
        <w:jc w:val="both"/>
        <w:rPr>
          <w:rFonts w:asciiTheme="minorHAnsi" w:hAnsiTheme="minorHAnsi" w:cs="Arial"/>
        </w:rPr>
      </w:pPr>
      <w:r w:rsidRPr="00B17FD5">
        <w:rPr>
          <w:rFonts w:asciiTheme="minorHAnsi" w:hAnsiTheme="minorHAnsi" w:cs="Arial"/>
        </w:rPr>
        <w:t>Silbato</w:t>
      </w:r>
    </w:p>
    <w:p w:rsidR="00B160FB" w:rsidRPr="00B17FD5" w:rsidRDefault="00B160FB" w:rsidP="00E46937">
      <w:pPr>
        <w:pStyle w:val="Prrafodelista"/>
        <w:numPr>
          <w:ilvl w:val="0"/>
          <w:numId w:val="27"/>
        </w:numPr>
        <w:contextualSpacing/>
        <w:jc w:val="both"/>
        <w:rPr>
          <w:rFonts w:asciiTheme="minorHAnsi" w:hAnsiTheme="minorHAnsi" w:cs="Arial"/>
        </w:rPr>
      </w:pPr>
      <w:r w:rsidRPr="00B17FD5">
        <w:rPr>
          <w:rFonts w:asciiTheme="minorHAnsi" w:hAnsiTheme="minorHAnsi" w:cs="Arial"/>
        </w:rPr>
        <w:t>Gas (lacrimógeno, pimienta o chile)</w:t>
      </w:r>
    </w:p>
    <w:p w:rsidR="00B160FB" w:rsidRPr="00B17FD5" w:rsidRDefault="00B160FB" w:rsidP="00E46937">
      <w:pPr>
        <w:pStyle w:val="Prrafodelista"/>
        <w:numPr>
          <w:ilvl w:val="0"/>
          <w:numId w:val="27"/>
        </w:numPr>
        <w:contextualSpacing/>
        <w:jc w:val="both"/>
        <w:rPr>
          <w:rFonts w:asciiTheme="minorHAnsi" w:hAnsiTheme="minorHAnsi" w:cs="Arial"/>
        </w:rPr>
      </w:pPr>
      <w:r w:rsidRPr="00B17FD5">
        <w:rPr>
          <w:rFonts w:asciiTheme="minorHAnsi" w:hAnsiTheme="minorHAnsi" w:cs="Arial"/>
        </w:rPr>
        <w:t xml:space="preserve">Bastón de protección </w:t>
      </w:r>
    </w:p>
    <w:p w:rsidR="00B160FB" w:rsidRPr="00B17FD5" w:rsidRDefault="00B160FB" w:rsidP="00E46937">
      <w:pPr>
        <w:pStyle w:val="Prrafodelista"/>
        <w:numPr>
          <w:ilvl w:val="0"/>
          <w:numId w:val="27"/>
        </w:numPr>
        <w:contextualSpacing/>
        <w:jc w:val="both"/>
        <w:rPr>
          <w:rFonts w:asciiTheme="minorHAnsi" w:hAnsiTheme="minorHAnsi" w:cs="Arial"/>
        </w:rPr>
      </w:pPr>
      <w:r w:rsidRPr="00B17FD5">
        <w:rPr>
          <w:rFonts w:asciiTheme="minorHAnsi" w:hAnsiTheme="minorHAnsi" w:cs="Arial"/>
        </w:rPr>
        <w:t>Lámpara especial para seguridad</w:t>
      </w:r>
    </w:p>
    <w:p w:rsidR="00B160FB" w:rsidRPr="00B1660C" w:rsidRDefault="00B160FB" w:rsidP="00E46937">
      <w:pPr>
        <w:pStyle w:val="Prrafodelista"/>
        <w:numPr>
          <w:ilvl w:val="0"/>
          <w:numId w:val="27"/>
        </w:numPr>
        <w:contextualSpacing/>
        <w:jc w:val="both"/>
        <w:rPr>
          <w:rFonts w:asciiTheme="minorHAnsi" w:hAnsiTheme="minorHAnsi" w:cs="Arial"/>
        </w:rPr>
      </w:pPr>
      <w:r w:rsidRPr="00B1660C">
        <w:rPr>
          <w:rFonts w:asciiTheme="minorHAnsi" w:hAnsiTheme="minorHAnsi" w:cs="Arial"/>
        </w:rPr>
        <w:t>Candado de manos</w:t>
      </w:r>
    </w:p>
    <w:p w:rsidR="00B160FB" w:rsidRPr="00B1660C" w:rsidRDefault="00B160FB" w:rsidP="00E46937">
      <w:pPr>
        <w:pStyle w:val="Prrafodelista"/>
        <w:numPr>
          <w:ilvl w:val="0"/>
          <w:numId w:val="27"/>
        </w:numPr>
        <w:contextualSpacing/>
        <w:jc w:val="both"/>
        <w:rPr>
          <w:rFonts w:asciiTheme="minorHAnsi" w:hAnsiTheme="minorHAnsi" w:cs="Arial"/>
        </w:rPr>
      </w:pPr>
      <w:r w:rsidRPr="00B1660C">
        <w:rPr>
          <w:rFonts w:asciiTheme="minorHAnsi" w:hAnsiTheme="minorHAnsi" w:cs="Arial"/>
        </w:rPr>
        <w:t xml:space="preserve">Teléfono móvil  o sistema de </w:t>
      </w:r>
      <w:r w:rsidRPr="00173DD1">
        <w:rPr>
          <w:rFonts w:asciiTheme="minorHAnsi" w:hAnsiTheme="minorHAnsi" w:cs="Arial"/>
        </w:rPr>
        <w:t>comunicación (uno por cada</w:t>
      </w:r>
      <w:r w:rsidRPr="00B1660C">
        <w:rPr>
          <w:rFonts w:asciiTheme="minorHAnsi" w:hAnsiTheme="minorHAnsi" w:cs="Arial"/>
        </w:rPr>
        <w:t xml:space="preserve"> unidad).</w:t>
      </w:r>
    </w:p>
    <w:p w:rsidR="00B160FB" w:rsidRPr="00B1660C" w:rsidRDefault="00B160FB" w:rsidP="00E46937">
      <w:pPr>
        <w:pStyle w:val="Prrafodelista"/>
        <w:numPr>
          <w:ilvl w:val="0"/>
          <w:numId w:val="27"/>
        </w:numPr>
        <w:contextualSpacing/>
        <w:jc w:val="both"/>
        <w:rPr>
          <w:rFonts w:asciiTheme="minorHAnsi" w:hAnsiTheme="minorHAnsi" w:cs="Arial"/>
        </w:rPr>
      </w:pPr>
      <w:r w:rsidRPr="00B1660C">
        <w:rPr>
          <w:rFonts w:asciiTheme="minorHAnsi" w:hAnsiTheme="minorHAnsi" w:cs="Arial"/>
        </w:rPr>
        <w:t xml:space="preserve">Equipo de intercomunicación (1 </w:t>
      </w:r>
      <w:r>
        <w:rPr>
          <w:rFonts w:asciiTheme="minorHAnsi" w:hAnsiTheme="minorHAnsi" w:cs="Arial"/>
        </w:rPr>
        <w:t xml:space="preserve">(uno) </w:t>
      </w:r>
      <w:r w:rsidRPr="00B1660C">
        <w:rPr>
          <w:rFonts w:asciiTheme="minorHAnsi" w:hAnsiTheme="minorHAnsi" w:cs="Arial"/>
        </w:rPr>
        <w:t>por cada elemento del turno).</w:t>
      </w:r>
    </w:p>
    <w:p w:rsidR="00B160FB" w:rsidRPr="00B1660C" w:rsidRDefault="00B160FB" w:rsidP="00E46937">
      <w:pPr>
        <w:pStyle w:val="Prrafodelista"/>
        <w:numPr>
          <w:ilvl w:val="2"/>
          <w:numId w:val="40"/>
        </w:numPr>
        <w:ind w:left="1418"/>
        <w:contextualSpacing/>
        <w:jc w:val="both"/>
        <w:rPr>
          <w:rFonts w:asciiTheme="minorHAnsi" w:hAnsiTheme="minorHAnsi" w:cs="Arial"/>
        </w:rPr>
      </w:pPr>
      <w:r w:rsidRPr="00B1660C">
        <w:rPr>
          <w:rFonts w:asciiTheme="minorHAnsi" w:hAnsiTheme="minorHAnsi" w:cs="Arial"/>
        </w:rPr>
        <w:t>Radiofrecuencia</w:t>
      </w:r>
    </w:p>
    <w:p w:rsidR="00B160FB" w:rsidRPr="00B1660C" w:rsidRDefault="00B160FB" w:rsidP="00E46937">
      <w:pPr>
        <w:pStyle w:val="Prrafodelista"/>
        <w:numPr>
          <w:ilvl w:val="2"/>
          <w:numId w:val="40"/>
        </w:numPr>
        <w:ind w:left="1418"/>
        <w:contextualSpacing/>
        <w:jc w:val="both"/>
        <w:rPr>
          <w:rFonts w:asciiTheme="minorHAnsi" w:hAnsiTheme="minorHAnsi" w:cs="Arial"/>
        </w:rPr>
      </w:pPr>
      <w:r w:rsidRPr="00B1660C">
        <w:rPr>
          <w:rFonts w:asciiTheme="minorHAnsi" w:hAnsiTheme="minorHAnsi" w:cs="Arial"/>
        </w:rPr>
        <w:t>base cargadora</w:t>
      </w:r>
    </w:p>
    <w:p w:rsidR="00B160FB" w:rsidRPr="00B1660C" w:rsidRDefault="00B160FB" w:rsidP="00E46937">
      <w:pPr>
        <w:pStyle w:val="Prrafodelista"/>
        <w:numPr>
          <w:ilvl w:val="2"/>
          <w:numId w:val="40"/>
        </w:numPr>
        <w:ind w:left="1418"/>
        <w:contextualSpacing/>
        <w:jc w:val="both"/>
        <w:rPr>
          <w:rFonts w:asciiTheme="minorHAnsi" w:hAnsiTheme="minorHAnsi" w:cs="Arial"/>
        </w:rPr>
      </w:pPr>
      <w:r w:rsidRPr="00B1660C">
        <w:rPr>
          <w:rFonts w:asciiTheme="minorHAnsi" w:hAnsiTheme="minorHAnsi" w:cs="Arial"/>
        </w:rPr>
        <w:t>baterías de remplazo</w:t>
      </w:r>
    </w:p>
    <w:p w:rsidR="00B160FB" w:rsidRPr="00B1660C" w:rsidRDefault="00B160FB" w:rsidP="00B160FB">
      <w:pPr>
        <w:ind w:left="284"/>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Ganador deberá proporcionar al personal que conforma la Coordinación de Seguridad Institucional de la </w:t>
      </w:r>
      <w:r w:rsidRPr="00B1660C">
        <w:rPr>
          <w:rFonts w:asciiTheme="minorHAnsi" w:hAnsiTheme="minorHAnsi" w:cs="Arial"/>
          <w:b/>
        </w:rPr>
        <w:t>CONVOCANTE</w:t>
      </w:r>
      <w:r w:rsidRPr="00B1660C">
        <w:rPr>
          <w:rFonts w:asciiTheme="minorHAnsi" w:hAnsiTheme="minorHAnsi" w:cs="Arial"/>
        </w:rPr>
        <w:t xml:space="preserve">, en el Hospital Metropolitano “Dr. Bernardo </w:t>
      </w:r>
      <w:r w:rsidR="00173DD1" w:rsidRPr="00B1660C">
        <w:rPr>
          <w:rFonts w:asciiTheme="minorHAnsi" w:hAnsiTheme="minorHAnsi" w:cs="Arial"/>
        </w:rPr>
        <w:t>Sepúlveda</w:t>
      </w:r>
      <w:r w:rsidRPr="00B1660C">
        <w:rPr>
          <w:rFonts w:asciiTheme="minorHAnsi" w:hAnsiTheme="minorHAnsi" w:cs="Arial"/>
        </w:rPr>
        <w:t>” y Regional de Alta Especialidad Materno Infantil, al menos 4 radios de intercomunicación (2 para cada una de las unidades mencionadas), para la debida coordinación y supervisión del Cuerpo de Guardias.</w:t>
      </w:r>
    </w:p>
    <w:p w:rsidR="00B160FB" w:rsidRPr="00B1660C" w:rsidRDefault="00B160FB" w:rsidP="00B160FB">
      <w:pPr>
        <w:pStyle w:val="Prrafodelista"/>
        <w:ind w:left="284"/>
        <w:contextualSpacing/>
        <w:jc w:val="both"/>
        <w:rPr>
          <w:rFonts w:asciiTheme="minorHAnsi" w:hAnsiTheme="minorHAnsi" w:cs="Arial"/>
        </w:rPr>
      </w:pPr>
    </w:p>
    <w:p w:rsidR="00B160FB" w:rsidRPr="00B1660C" w:rsidRDefault="00B160FB" w:rsidP="00B160FB">
      <w:pPr>
        <w:pStyle w:val="Prrafodelista"/>
        <w:ind w:left="284"/>
        <w:contextualSpacing/>
        <w:jc w:val="both"/>
        <w:rPr>
          <w:rFonts w:asciiTheme="minorHAnsi" w:hAnsiTheme="minorHAnsi" w:cs="Arial"/>
        </w:rPr>
      </w:pPr>
      <w:r w:rsidRPr="00B1660C">
        <w:rPr>
          <w:rFonts w:asciiTheme="minorHAnsi" w:hAnsiTheme="minorHAnsi" w:cs="Arial"/>
        </w:rPr>
        <w:t>El equipo de comunicación se proporcionara una radiofrecuencia por cada elemento en cada turno contratado, en cada uno de los servicios, el criterio para proporcionar las radiofrecuencias es en base al número de guardias asignados en el turno con mayor número de Guardias de Seguridad</w:t>
      </w:r>
    </w:p>
    <w:p w:rsidR="00B160FB" w:rsidRPr="00B1660C" w:rsidRDefault="00B160FB" w:rsidP="00B160FB">
      <w:pPr>
        <w:pStyle w:val="Prrafodelista"/>
        <w:ind w:left="284"/>
        <w:contextualSpacing/>
        <w:jc w:val="both"/>
        <w:rPr>
          <w:rFonts w:asciiTheme="minorHAnsi" w:hAnsiTheme="minorHAnsi" w:cs="Arial"/>
        </w:rPr>
      </w:pPr>
    </w:p>
    <w:p w:rsidR="00B160FB" w:rsidRPr="00B1660C" w:rsidRDefault="00173DD1" w:rsidP="00B160FB">
      <w:pPr>
        <w:pStyle w:val="Prrafodelista"/>
        <w:ind w:left="284"/>
        <w:contextualSpacing/>
        <w:jc w:val="both"/>
        <w:rPr>
          <w:rFonts w:asciiTheme="minorHAnsi" w:hAnsiTheme="minorHAnsi" w:cs="Arial"/>
        </w:rPr>
      </w:pPr>
      <w:r>
        <w:rPr>
          <w:rFonts w:asciiTheme="minorHAnsi" w:hAnsiTheme="minorHAnsi" w:cs="Arial"/>
        </w:rPr>
        <w:t>E</w:t>
      </w:r>
      <w:r w:rsidR="00B160FB" w:rsidRPr="00B1660C">
        <w:rPr>
          <w:rFonts w:asciiTheme="minorHAnsi" w:hAnsiTheme="minorHAnsi" w:cs="Arial"/>
        </w:rPr>
        <w:t>quipo de telefonía móvil</w:t>
      </w:r>
      <w:r>
        <w:rPr>
          <w:rFonts w:asciiTheme="minorHAnsi" w:hAnsiTheme="minorHAnsi" w:cs="Arial"/>
        </w:rPr>
        <w:t>:</w:t>
      </w:r>
      <w:r w:rsidR="00B160FB" w:rsidRPr="00B1660C">
        <w:rPr>
          <w:rFonts w:asciiTheme="minorHAnsi" w:hAnsiTheme="minorHAnsi" w:cs="Arial"/>
        </w:rPr>
        <w:t xml:space="preserve"> se proporcionara un teléfono o sistema alternativo por </w:t>
      </w:r>
      <w:r w:rsidR="00B160FB" w:rsidRPr="00173DD1">
        <w:rPr>
          <w:rFonts w:asciiTheme="minorHAnsi" w:hAnsiTheme="minorHAnsi" w:cs="Arial"/>
        </w:rPr>
        <w:t>cada unidad física donde se pro</w:t>
      </w:r>
      <w:r>
        <w:rPr>
          <w:rFonts w:asciiTheme="minorHAnsi" w:hAnsiTheme="minorHAnsi" w:cs="Arial"/>
        </w:rPr>
        <w:t>porcionará</w:t>
      </w:r>
      <w:r w:rsidR="00B160FB" w:rsidRPr="00173DD1">
        <w:rPr>
          <w:rFonts w:asciiTheme="minorHAnsi" w:hAnsiTheme="minorHAnsi" w:cs="Arial"/>
        </w:rPr>
        <w:t xml:space="preserve"> el servicio el criterio para proporcionar los teléfonos es un teléfono por cada punto físico donde se proporcione</w:t>
      </w:r>
      <w:r w:rsidR="00B160FB" w:rsidRPr="00B1660C">
        <w:rPr>
          <w:rFonts w:asciiTheme="minorHAnsi" w:hAnsiTheme="minorHAnsi" w:cs="Arial"/>
        </w:rPr>
        <w:t xml:space="preserve"> un servicio.</w:t>
      </w:r>
    </w:p>
    <w:p w:rsidR="00B160FB" w:rsidRPr="00B1660C" w:rsidRDefault="00B160FB" w:rsidP="00B160FB">
      <w:pPr>
        <w:pStyle w:val="Ttulo2"/>
        <w:rPr>
          <w:rFonts w:asciiTheme="minorHAnsi" w:hAnsiTheme="minorHAnsi" w:cs="Arial"/>
          <w:sz w:val="20"/>
        </w:rPr>
      </w:pPr>
    </w:p>
    <w:p w:rsidR="00B160FB" w:rsidRPr="00B1660C" w:rsidRDefault="00B160FB" w:rsidP="00B160FB">
      <w:pPr>
        <w:pStyle w:val="Ttulo2"/>
        <w:rPr>
          <w:rFonts w:asciiTheme="minorHAnsi" w:hAnsiTheme="minorHAnsi" w:cs="Arial"/>
          <w:sz w:val="20"/>
          <w:u w:val="single"/>
        </w:rPr>
      </w:pPr>
      <w:r w:rsidRPr="00B1660C">
        <w:rPr>
          <w:rFonts w:asciiTheme="minorHAnsi" w:hAnsiTheme="minorHAnsi" w:cs="Arial"/>
          <w:sz w:val="20"/>
          <w:u w:val="single"/>
        </w:rPr>
        <w:t>IDENTIFICACIONES</w:t>
      </w:r>
    </w:p>
    <w:p w:rsidR="00B160FB" w:rsidRPr="00B1660C" w:rsidRDefault="00B160FB" w:rsidP="00B160FB"/>
    <w:p w:rsidR="00B160FB" w:rsidRPr="00B1660C" w:rsidRDefault="00B160FB" w:rsidP="00E46937">
      <w:pPr>
        <w:pStyle w:val="Prrafodelista"/>
        <w:numPr>
          <w:ilvl w:val="0"/>
          <w:numId w:val="26"/>
        </w:numPr>
        <w:contextualSpacing/>
        <w:jc w:val="both"/>
        <w:rPr>
          <w:rFonts w:asciiTheme="minorHAnsi" w:hAnsiTheme="minorHAnsi" w:cs="Arial"/>
        </w:rPr>
      </w:pPr>
      <w:r w:rsidRPr="00B1660C">
        <w:rPr>
          <w:rFonts w:asciiTheme="minorHAnsi" w:hAnsiTheme="minorHAnsi" w:cs="Arial"/>
        </w:rPr>
        <w:t>Credencial de identificación de la empresa prestadora del Servicio.</w:t>
      </w:r>
    </w:p>
    <w:p w:rsidR="00B160FB" w:rsidRPr="00B1660C" w:rsidRDefault="00B160FB" w:rsidP="00B160FB">
      <w:pPr>
        <w:pStyle w:val="Ttulo1"/>
        <w:rPr>
          <w:rFonts w:asciiTheme="minorHAnsi" w:hAnsiTheme="minorHAnsi" w:cs="Arial"/>
        </w:rPr>
      </w:pPr>
    </w:p>
    <w:p w:rsidR="00B160FB" w:rsidRPr="00B1660C" w:rsidRDefault="00B160FB" w:rsidP="00B160FB">
      <w:pPr>
        <w:pStyle w:val="Ttulo1"/>
        <w:ind w:left="284"/>
        <w:rPr>
          <w:rFonts w:asciiTheme="minorHAnsi" w:hAnsiTheme="minorHAnsi" w:cs="Arial"/>
          <w:u w:val="single"/>
        </w:rPr>
      </w:pPr>
      <w:r w:rsidRPr="00B1660C">
        <w:rPr>
          <w:rFonts w:asciiTheme="minorHAnsi" w:hAnsiTheme="minorHAnsi" w:cs="Arial"/>
          <w:u w:val="single"/>
        </w:rPr>
        <w:t>MATERIAL DE TRABAJO:</w:t>
      </w:r>
    </w:p>
    <w:p w:rsidR="00B160FB" w:rsidRPr="00B1660C" w:rsidRDefault="00B160FB" w:rsidP="00B160FB">
      <w:pPr>
        <w:ind w:left="284"/>
        <w:jc w:val="both"/>
        <w:rPr>
          <w:rFonts w:asciiTheme="minorHAnsi" w:hAnsiTheme="minorHAnsi" w:cs="Arial"/>
        </w:rPr>
      </w:pPr>
    </w:p>
    <w:p w:rsidR="00B160FB" w:rsidRPr="00B1660C" w:rsidRDefault="00B160FB" w:rsidP="00B160FB">
      <w:pPr>
        <w:ind w:left="284"/>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Ganador suministrara de forma permanentemente todo los materiales ya sea de papelería o para la operación que requiera para que el personal de Guardias de Seguridad contratados por ellos desempeñen sus actividades de forma eficiente y oportuna.</w:t>
      </w:r>
    </w:p>
    <w:p w:rsidR="00B160FB" w:rsidRPr="00B1660C" w:rsidRDefault="00B160FB" w:rsidP="00B160FB">
      <w:pPr>
        <w:ind w:left="284"/>
        <w:jc w:val="both"/>
        <w:rPr>
          <w:rFonts w:asciiTheme="minorHAnsi" w:hAnsiTheme="minorHAnsi" w:cs="Arial"/>
        </w:rPr>
      </w:pPr>
    </w:p>
    <w:p w:rsidR="00B160FB" w:rsidRPr="00B1660C" w:rsidRDefault="00B160FB" w:rsidP="00E46937">
      <w:pPr>
        <w:numPr>
          <w:ilvl w:val="0"/>
          <w:numId w:val="41"/>
        </w:numPr>
        <w:jc w:val="both"/>
        <w:rPr>
          <w:rFonts w:asciiTheme="minorHAnsi" w:hAnsiTheme="minorHAnsi" w:cs="Arial"/>
        </w:rPr>
      </w:pPr>
      <w:r w:rsidRPr="00B1660C">
        <w:rPr>
          <w:rFonts w:asciiTheme="minorHAnsi" w:hAnsiTheme="minorHAnsi" w:cs="Arial"/>
        </w:rPr>
        <w:t>Papelería (hojas blancas, formatos, tablas, sellos, fotocopias, plumas, etc.), para que los Guardias de Seguridad realicen las actividades de control y registro de los sucesos que se presenten.</w:t>
      </w:r>
    </w:p>
    <w:p w:rsidR="00B160FB" w:rsidRPr="00B1660C" w:rsidRDefault="00B160FB" w:rsidP="00E46937">
      <w:pPr>
        <w:numPr>
          <w:ilvl w:val="0"/>
          <w:numId w:val="41"/>
        </w:numPr>
        <w:jc w:val="both"/>
        <w:rPr>
          <w:rFonts w:asciiTheme="minorHAnsi" w:hAnsiTheme="minorHAnsi" w:cs="Arial"/>
        </w:rPr>
      </w:pPr>
      <w:r w:rsidRPr="00B1660C">
        <w:rPr>
          <w:rFonts w:asciiTheme="minorHAnsi" w:hAnsiTheme="minorHAnsi" w:cs="Arial"/>
        </w:rPr>
        <w:t xml:space="preserve">Material de seguridad (cinta de seguridad, conos, </w:t>
      </w:r>
      <w:proofErr w:type="spellStart"/>
      <w:r w:rsidRPr="00B1660C">
        <w:rPr>
          <w:rFonts w:asciiTheme="minorHAnsi" w:hAnsiTheme="minorHAnsi" w:cs="Arial"/>
        </w:rPr>
        <w:t>trafitambos</w:t>
      </w:r>
      <w:proofErr w:type="spellEnd"/>
      <w:r w:rsidRPr="00B1660C">
        <w:rPr>
          <w:rFonts w:asciiTheme="minorHAnsi" w:hAnsiTheme="minorHAnsi" w:cs="Arial"/>
        </w:rPr>
        <w:t>, etc.), para apoyar al personal de Guardias de Seguridad en las acciones de seguridad cuando así se requiera.</w:t>
      </w:r>
    </w:p>
    <w:p w:rsidR="00B160FB" w:rsidRPr="00B1660C" w:rsidRDefault="00B160FB" w:rsidP="00B160FB">
      <w:pPr>
        <w:rPr>
          <w:rFonts w:asciiTheme="minorHAnsi" w:hAnsiTheme="minorHAnsi" w:cs="Arial"/>
        </w:rPr>
      </w:pPr>
    </w:p>
    <w:p w:rsidR="00B160FB" w:rsidRPr="00B1660C" w:rsidRDefault="00B160FB" w:rsidP="00B160FB">
      <w:pPr>
        <w:rPr>
          <w:rFonts w:asciiTheme="minorHAnsi" w:hAnsiTheme="minorHAnsi" w:cs="Arial"/>
        </w:rPr>
      </w:pPr>
      <w:r w:rsidRPr="00B1660C">
        <w:rPr>
          <w:rFonts w:asciiTheme="minorHAnsi" w:hAnsiTheme="minorHAnsi" w:cs="Arial"/>
        </w:rPr>
        <w:t xml:space="preserve">La </w:t>
      </w:r>
      <w:r w:rsidRPr="00B1660C">
        <w:rPr>
          <w:rFonts w:asciiTheme="minorHAnsi" w:hAnsiTheme="minorHAnsi" w:cs="Arial"/>
          <w:b/>
        </w:rPr>
        <w:t>CONVOCANTE</w:t>
      </w:r>
      <w:r w:rsidRPr="00B1660C">
        <w:rPr>
          <w:rFonts w:asciiTheme="minorHAnsi" w:hAnsiTheme="minorHAnsi" w:cs="Arial"/>
        </w:rPr>
        <w:t xml:space="preserve"> no proporcionara ningún material y/o servicio de esta índole.</w:t>
      </w:r>
    </w:p>
    <w:p w:rsidR="00B160FB" w:rsidRPr="00B1660C" w:rsidRDefault="00B160FB" w:rsidP="00B160FB">
      <w:pPr>
        <w:pStyle w:val="Ttulo1"/>
        <w:rPr>
          <w:rFonts w:asciiTheme="minorHAnsi" w:hAnsiTheme="minorHAnsi" w:cs="Arial"/>
        </w:rPr>
      </w:pPr>
    </w:p>
    <w:p w:rsidR="00B160FB" w:rsidRPr="00B1660C" w:rsidRDefault="00B160FB" w:rsidP="00E46937">
      <w:pPr>
        <w:pStyle w:val="Ttulo1"/>
        <w:numPr>
          <w:ilvl w:val="0"/>
          <w:numId w:val="39"/>
        </w:numPr>
        <w:rPr>
          <w:rFonts w:asciiTheme="minorHAnsi" w:hAnsiTheme="minorHAnsi" w:cs="Arial"/>
        </w:rPr>
      </w:pPr>
      <w:r w:rsidRPr="00B1660C">
        <w:rPr>
          <w:rFonts w:asciiTheme="minorHAnsi" w:hAnsiTheme="minorHAnsi" w:cs="Arial"/>
        </w:rPr>
        <w:t xml:space="preserve">GENERALIDADES A CONSIDERAR QUE DEBERÁ CUMPLIR EL LICITANTE GANADOR </w:t>
      </w:r>
    </w:p>
    <w:p w:rsidR="00B160FB" w:rsidRPr="00B1660C" w:rsidRDefault="00B160FB" w:rsidP="00B160FB">
      <w:pPr>
        <w:pStyle w:val="Ttulo2"/>
        <w:rPr>
          <w:rFonts w:asciiTheme="minorHAnsi" w:hAnsiTheme="minorHAnsi" w:cs="Arial"/>
          <w:sz w:val="20"/>
        </w:rPr>
      </w:pPr>
    </w:p>
    <w:p w:rsidR="00B160FB" w:rsidRPr="00B1660C" w:rsidRDefault="00B160FB" w:rsidP="00B160FB">
      <w:pPr>
        <w:pStyle w:val="Ttulo2"/>
        <w:rPr>
          <w:rFonts w:asciiTheme="minorHAnsi" w:hAnsiTheme="minorHAnsi" w:cs="Arial"/>
          <w:sz w:val="20"/>
          <w:u w:val="single"/>
        </w:rPr>
      </w:pPr>
      <w:r w:rsidRPr="00B1660C">
        <w:rPr>
          <w:rFonts w:asciiTheme="minorHAnsi" w:hAnsiTheme="minorHAnsi" w:cs="Arial"/>
          <w:sz w:val="20"/>
          <w:u w:val="single"/>
        </w:rPr>
        <w:t>CARACTERISTICAS DE LA EMPRESA DE SEGURIDAD.</w:t>
      </w:r>
    </w:p>
    <w:p w:rsidR="00B160FB" w:rsidRPr="00B1660C" w:rsidRDefault="00B160FB" w:rsidP="00B160FB"/>
    <w:p w:rsidR="00B160FB" w:rsidRDefault="00B160FB" w:rsidP="00B160FB">
      <w:pPr>
        <w:pStyle w:val="Prrafodelista"/>
        <w:numPr>
          <w:ilvl w:val="1"/>
          <w:numId w:val="35"/>
        </w:numPr>
        <w:ind w:hanging="283"/>
        <w:contextualSpacing/>
        <w:jc w:val="both"/>
        <w:rPr>
          <w:rFonts w:asciiTheme="minorHAnsi" w:hAnsiTheme="minorHAnsi" w:cs="Arial"/>
        </w:rPr>
      </w:pPr>
      <w:r w:rsidRPr="00B17FD5">
        <w:rPr>
          <w:rFonts w:asciiTheme="minorHAnsi" w:hAnsiTheme="minorHAnsi" w:cs="Arial"/>
        </w:rPr>
        <w:t xml:space="preserve">El </w:t>
      </w:r>
      <w:r w:rsidRPr="00B17FD5">
        <w:rPr>
          <w:rFonts w:asciiTheme="minorHAnsi" w:hAnsiTheme="minorHAnsi" w:cs="Arial"/>
          <w:b/>
        </w:rPr>
        <w:t>LICITANTE</w:t>
      </w:r>
      <w:r w:rsidRPr="00B17FD5">
        <w:rPr>
          <w:rFonts w:asciiTheme="minorHAnsi" w:hAnsiTheme="minorHAnsi" w:cs="Arial"/>
        </w:rPr>
        <w:t xml:space="preserve"> interesado en concursar deberá comprobar que es una empresa especializada en servicios de seguridad y vigilancia</w:t>
      </w:r>
      <w:r w:rsidR="00B17FD5">
        <w:rPr>
          <w:rFonts w:asciiTheme="minorHAnsi" w:hAnsiTheme="minorHAnsi" w:cs="Arial"/>
        </w:rPr>
        <w:t>.</w:t>
      </w:r>
    </w:p>
    <w:p w:rsidR="00B17FD5" w:rsidRPr="00B17FD5" w:rsidRDefault="00B17FD5" w:rsidP="00B17FD5">
      <w:pPr>
        <w:pStyle w:val="Prrafodelista"/>
        <w:ind w:left="1134"/>
        <w:contextualSpacing/>
        <w:jc w:val="both"/>
        <w:rPr>
          <w:rFonts w:asciiTheme="minorHAnsi" w:hAnsiTheme="minorHAnsi" w:cs="Arial"/>
        </w:rPr>
      </w:pPr>
    </w:p>
    <w:p w:rsidR="00B160FB" w:rsidRPr="00B1660C" w:rsidRDefault="00B160FB" w:rsidP="00B160FB">
      <w:pPr>
        <w:pStyle w:val="Ttulo2"/>
        <w:rPr>
          <w:rFonts w:asciiTheme="minorHAnsi" w:hAnsiTheme="minorHAnsi" w:cs="Arial"/>
          <w:sz w:val="20"/>
          <w:u w:val="single"/>
        </w:rPr>
      </w:pPr>
      <w:r w:rsidRPr="00B1660C">
        <w:rPr>
          <w:rFonts w:asciiTheme="minorHAnsi" w:hAnsiTheme="minorHAnsi" w:cs="Arial"/>
          <w:sz w:val="20"/>
          <w:u w:val="single"/>
        </w:rPr>
        <w:t>RESPONSABILIDADES POR PARTE DE LA EMPRESA Y DEL PERSONAL QUE REPRESENTA</w:t>
      </w:r>
    </w:p>
    <w:p w:rsidR="00B160FB" w:rsidRPr="00B1660C" w:rsidRDefault="00B160FB" w:rsidP="00B160FB"/>
    <w:p w:rsidR="00B160FB" w:rsidRPr="00B17FD5" w:rsidRDefault="00B160FB" w:rsidP="00B17FD5">
      <w:pPr>
        <w:pStyle w:val="Prrafodelista"/>
        <w:numPr>
          <w:ilvl w:val="0"/>
          <w:numId w:val="45"/>
        </w:numPr>
        <w:contextualSpacing/>
        <w:jc w:val="both"/>
        <w:rPr>
          <w:rFonts w:asciiTheme="minorHAnsi" w:hAnsiTheme="minorHAnsi" w:cs="Arial"/>
        </w:rPr>
      </w:pPr>
      <w:r w:rsidRPr="00B17FD5">
        <w:rPr>
          <w:rFonts w:asciiTheme="minorHAnsi" w:hAnsiTheme="minorHAnsi" w:cs="Arial"/>
        </w:rPr>
        <w:t xml:space="preserve">El personal que </w:t>
      </w:r>
      <w:r w:rsidR="00B17FD5">
        <w:rPr>
          <w:rFonts w:asciiTheme="minorHAnsi" w:hAnsiTheme="minorHAnsi" w:cs="Arial"/>
        </w:rPr>
        <w:t>el licitante</w:t>
      </w:r>
      <w:r w:rsidRPr="00B17FD5">
        <w:rPr>
          <w:rFonts w:asciiTheme="minorHAnsi" w:hAnsiTheme="minorHAnsi" w:cs="Arial"/>
        </w:rPr>
        <w:t xml:space="preserve"> asigne para la prestación del servicio motivo de esta licitación, deberá contar con las prestaciones que marca la ley federal del trabajo, el </w:t>
      </w:r>
      <w:r w:rsidRPr="00B17FD5">
        <w:rPr>
          <w:rFonts w:asciiTheme="minorHAnsi" w:hAnsiTheme="minorHAnsi" w:cs="Arial"/>
          <w:b/>
        </w:rPr>
        <w:t>LICITANTE</w:t>
      </w:r>
      <w:r w:rsidRPr="00B17FD5">
        <w:rPr>
          <w:rFonts w:asciiTheme="minorHAnsi" w:hAnsiTheme="minorHAnsi" w:cs="Arial"/>
        </w:rPr>
        <w:t xml:space="preserve"> Ganador deberá presentar ante la Coordinación de Seguridad Institucional dentro de los primeros diez días hábiles al inicio del contrato las filiaciones del IMSS del total de la planilla del personal asignado, así como listado en hojas membretadas de la empresa, en la que deberá de especificar nombre de cada trabajador y numero de alta en el IMSS., posteriormente el </w:t>
      </w:r>
      <w:r w:rsidRPr="00B17FD5">
        <w:rPr>
          <w:rFonts w:asciiTheme="minorHAnsi" w:hAnsiTheme="minorHAnsi" w:cs="Arial"/>
          <w:b/>
        </w:rPr>
        <w:t>LICITANTE</w:t>
      </w:r>
      <w:r w:rsidRPr="00B17FD5">
        <w:rPr>
          <w:rFonts w:asciiTheme="minorHAnsi" w:hAnsiTheme="minorHAnsi" w:cs="Arial"/>
        </w:rPr>
        <w:t xml:space="preserve"> Ganador podrá solicitar a la </w:t>
      </w:r>
      <w:r w:rsidRPr="00B17FD5">
        <w:rPr>
          <w:rFonts w:asciiTheme="minorHAnsi" w:hAnsiTheme="minorHAnsi" w:cs="Arial"/>
          <w:b/>
        </w:rPr>
        <w:t>CONVOCANTE</w:t>
      </w:r>
      <w:r w:rsidRPr="00B17FD5">
        <w:rPr>
          <w:rFonts w:asciiTheme="minorHAnsi" w:hAnsiTheme="minorHAnsi" w:cs="Arial"/>
        </w:rPr>
        <w:t xml:space="preserve"> copia de la documentación para verificar su permanencia en el I.M.S.S. con la frecuencia que considere conveniente. </w:t>
      </w:r>
    </w:p>
    <w:p w:rsidR="00B160FB" w:rsidRPr="00B17FD5" w:rsidRDefault="00B160FB" w:rsidP="00B17FD5">
      <w:pPr>
        <w:pStyle w:val="Prrafodelista"/>
        <w:numPr>
          <w:ilvl w:val="0"/>
          <w:numId w:val="45"/>
        </w:numPr>
        <w:contextualSpacing/>
        <w:jc w:val="both"/>
        <w:rPr>
          <w:rFonts w:asciiTheme="minorHAnsi" w:hAnsiTheme="minorHAnsi" w:cs="Arial"/>
        </w:rPr>
      </w:pPr>
      <w:r w:rsidRPr="00B17FD5">
        <w:rPr>
          <w:rFonts w:asciiTheme="minorHAnsi" w:hAnsiTheme="minorHAnsi" w:cs="Arial"/>
        </w:rPr>
        <w:t xml:space="preserve">La </w:t>
      </w:r>
      <w:r w:rsidRPr="00B17FD5">
        <w:rPr>
          <w:rFonts w:asciiTheme="minorHAnsi" w:hAnsiTheme="minorHAnsi" w:cs="Arial"/>
          <w:b/>
        </w:rPr>
        <w:t>CONVOCANTE</w:t>
      </w:r>
      <w:r w:rsidRPr="00B17FD5">
        <w:rPr>
          <w:rFonts w:asciiTheme="minorHAnsi" w:hAnsiTheme="minorHAnsi" w:cs="Arial"/>
        </w:rPr>
        <w:t xml:space="preserve"> podrá solicitar en cualquier momento al </w:t>
      </w:r>
      <w:r w:rsidRPr="00B17FD5">
        <w:rPr>
          <w:rFonts w:asciiTheme="minorHAnsi" w:hAnsiTheme="minorHAnsi" w:cs="Arial"/>
          <w:b/>
        </w:rPr>
        <w:t>LICITANTE</w:t>
      </w:r>
      <w:r w:rsidRPr="00B17FD5">
        <w:rPr>
          <w:rFonts w:asciiTheme="minorHAnsi" w:hAnsiTheme="minorHAnsi" w:cs="Arial"/>
        </w:rPr>
        <w:t xml:space="preserve"> Ganador, la plantilla de su personal debidamente afiliado al IMSS.</w:t>
      </w:r>
    </w:p>
    <w:p w:rsidR="00B160FB" w:rsidRPr="00B17FD5" w:rsidRDefault="00B160FB" w:rsidP="00B17FD5">
      <w:pPr>
        <w:pStyle w:val="Prrafodelista"/>
        <w:numPr>
          <w:ilvl w:val="0"/>
          <w:numId w:val="45"/>
        </w:numPr>
        <w:contextualSpacing/>
        <w:jc w:val="both"/>
        <w:rPr>
          <w:rFonts w:asciiTheme="minorHAnsi" w:hAnsiTheme="minorHAnsi" w:cs="Arial"/>
          <w:color w:val="000000"/>
        </w:rPr>
      </w:pPr>
      <w:r w:rsidRPr="00B17FD5">
        <w:rPr>
          <w:rFonts w:asciiTheme="minorHAnsi" w:hAnsiTheme="minorHAnsi" w:cs="Arial"/>
          <w:color w:val="000000"/>
        </w:rPr>
        <w:t xml:space="preserve">La </w:t>
      </w:r>
      <w:r w:rsidRPr="00B17FD5">
        <w:rPr>
          <w:rFonts w:asciiTheme="minorHAnsi" w:hAnsiTheme="minorHAnsi" w:cs="Arial"/>
          <w:b/>
          <w:color w:val="000000"/>
        </w:rPr>
        <w:t>CONVOCANTE</w:t>
      </w:r>
      <w:r w:rsidRPr="00B17FD5">
        <w:rPr>
          <w:rFonts w:asciiTheme="minorHAnsi" w:hAnsiTheme="minorHAnsi" w:cs="Arial"/>
          <w:color w:val="000000"/>
        </w:rPr>
        <w:t xml:space="preserve"> podrá solicitar en cualquier momento al INSTITUTO MEXICANO DEL SEGURO SOCIAL la verificación total o parcial de la plantilla del personal del </w:t>
      </w:r>
      <w:r w:rsidRPr="00B17FD5">
        <w:rPr>
          <w:rFonts w:asciiTheme="minorHAnsi" w:hAnsiTheme="minorHAnsi" w:cs="Arial"/>
          <w:b/>
          <w:color w:val="000000"/>
        </w:rPr>
        <w:t>LICITANTE</w:t>
      </w:r>
      <w:r w:rsidRPr="00B17FD5">
        <w:rPr>
          <w:rFonts w:asciiTheme="minorHAnsi" w:hAnsiTheme="minorHAnsi" w:cs="Arial"/>
          <w:color w:val="000000"/>
        </w:rPr>
        <w:t xml:space="preserve"> Ganador, para comprobar su adecuada afiliación Instituto.</w:t>
      </w:r>
    </w:p>
    <w:p w:rsidR="00B160FB" w:rsidRPr="00B17FD5" w:rsidRDefault="00B160FB" w:rsidP="00B17FD5">
      <w:pPr>
        <w:pStyle w:val="Prrafodelista"/>
        <w:numPr>
          <w:ilvl w:val="0"/>
          <w:numId w:val="45"/>
        </w:numPr>
        <w:tabs>
          <w:tab w:val="left" w:pos="1134"/>
        </w:tabs>
        <w:contextualSpacing/>
        <w:jc w:val="both"/>
        <w:rPr>
          <w:rFonts w:asciiTheme="minorHAnsi" w:hAnsiTheme="minorHAnsi" w:cs="Arial"/>
        </w:rPr>
      </w:pPr>
      <w:r w:rsidRPr="00B17FD5">
        <w:rPr>
          <w:rFonts w:asciiTheme="minorHAnsi" w:hAnsiTheme="minorHAnsi" w:cs="Arial"/>
        </w:rPr>
        <w:t xml:space="preserve">El </w:t>
      </w:r>
      <w:r w:rsidRPr="00B17FD5">
        <w:rPr>
          <w:rFonts w:asciiTheme="minorHAnsi" w:hAnsiTheme="minorHAnsi" w:cs="Arial"/>
          <w:b/>
        </w:rPr>
        <w:t>LICITANTE</w:t>
      </w:r>
      <w:r w:rsidRPr="00B17FD5">
        <w:rPr>
          <w:rFonts w:asciiTheme="minorHAnsi" w:hAnsiTheme="minorHAnsi" w:cs="Arial"/>
        </w:rPr>
        <w:t xml:space="preserve"> ganador realizará todos los pagos por seguridad social y prestaciones laborales de su personal, siendo el único patrón. Por lo que para la </w:t>
      </w:r>
      <w:r w:rsidRPr="00B17FD5">
        <w:rPr>
          <w:rFonts w:asciiTheme="minorHAnsi" w:hAnsiTheme="minorHAnsi" w:cs="Arial"/>
          <w:b/>
        </w:rPr>
        <w:t>CONVOCANTE</w:t>
      </w:r>
      <w:r w:rsidRPr="00B17FD5">
        <w:rPr>
          <w:rFonts w:asciiTheme="minorHAnsi" w:hAnsiTheme="minorHAnsi" w:cs="Arial"/>
        </w:rPr>
        <w:t xml:space="preserve"> no existirá responsabilidad solidaria laboral alguna, por lo que no serán considerados como personal de la </w:t>
      </w:r>
      <w:r w:rsidRPr="00B17FD5">
        <w:rPr>
          <w:rFonts w:asciiTheme="minorHAnsi" w:hAnsiTheme="minorHAnsi" w:cs="Arial"/>
          <w:b/>
        </w:rPr>
        <w:t>CONVOCANTE</w:t>
      </w:r>
      <w:r w:rsidRPr="00B17FD5">
        <w:rPr>
          <w:rFonts w:asciiTheme="minorHAnsi" w:hAnsiTheme="minorHAnsi" w:cs="Arial"/>
        </w:rPr>
        <w:t xml:space="preserve">; </w:t>
      </w:r>
    </w:p>
    <w:p w:rsidR="00B160FB" w:rsidRPr="00B17FD5" w:rsidRDefault="00B160FB" w:rsidP="00B17FD5">
      <w:pPr>
        <w:pStyle w:val="Prrafodelista"/>
        <w:numPr>
          <w:ilvl w:val="0"/>
          <w:numId w:val="45"/>
        </w:numPr>
        <w:tabs>
          <w:tab w:val="left" w:pos="1134"/>
        </w:tabs>
        <w:contextualSpacing/>
        <w:jc w:val="both"/>
        <w:rPr>
          <w:rFonts w:asciiTheme="minorHAnsi" w:hAnsiTheme="minorHAnsi" w:cs="Arial"/>
        </w:rPr>
      </w:pPr>
      <w:r w:rsidRPr="00B17FD5">
        <w:rPr>
          <w:rFonts w:asciiTheme="minorHAnsi" w:hAnsiTheme="minorHAnsi" w:cs="Arial"/>
        </w:rPr>
        <w:t xml:space="preserve">El personal que proporcione el </w:t>
      </w:r>
      <w:r w:rsidRPr="00B17FD5">
        <w:rPr>
          <w:rFonts w:asciiTheme="minorHAnsi" w:hAnsiTheme="minorHAnsi" w:cs="Arial"/>
          <w:b/>
        </w:rPr>
        <w:t>LICITANTE</w:t>
      </w:r>
      <w:r w:rsidRPr="00B17FD5">
        <w:rPr>
          <w:rFonts w:asciiTheme="minorHAnsi" w:hAnsiTheme="minorHAnsi" w:cs="Arial"/>
        </w:rPr>
        <w:t xml:space="preserve"> ganador a la </w:t>
      </w:r>
      <w:r w:rsidRPr="00B17FD5">
        <w:rPr>
          <w:rFonts w:asciiTheme="minorHAnsi" w:hAnsiTheme="minorHAnsi" w:cs="Arial"/>
          <w:b/>
        </w:rPr>
        <w:t>CONVOCANTE</w:t>
      </w:r>
      <w:r w:rsidRPr="00B17FD5">
        <w:rPr>
          <w:rFonts w:asciiTheme="minorHAnsi" w:hAnsiTheme="minorHAnsi" w:cs="Arial"/>
        </w:rPr>
        <w:t xml:space="preserve"> no podrá recibir ninguna de las prestaciones o derechos que recibe el personal de la </w:t>
      </w:r>
      <w:r w:rsidRPr="00B17FD5">
        <w:rPr>
          <w:rFonts w:asciiTheme="minorHAnsi" w:hAnsiTheme="minorHAnsi" w:cs="Arial"/>
          <w:b/>
        </w:rPr>
        <w:t>CONVOCANTE</w:t>
      </w:r>
      <w:r w:rsidRPr="00B17FD5">
        <w:rPr>
          <w:rFonts w:asciiTheme="minorHAnsi" w:hAnsiTheme="minorHAnsi" w:cs="Arial"/>
        </w:rPr>
        <w:t xml:space="preserve"> (Servicios Médicos, Afiliación al Sindicato o su representación o cualquier otro beneficio).</w:t>
      </w:r>
    </w:p>
    <w:p w:rsidR="00B160FB" w:rsidRPr="00B17FD5" w:rsidRDefault="00B160FB" w:rsidP="00B17FD5">
      <w:pPr>
        <w:pStyle w:val="Prrafodelista"/>
        <w:numPr>
          <w:ilvl w:val="0"/>
          <w:numId w:val="45"/>
        </w:numPr>
        <w:tabs>
          <w:tab w:val="left" w:pos="1134"/>
        </w:tabs>
        <w:contextualSpacing/>
        <w:jc w:val="both"/>
        <w:rPr>
          <w:rFonts w:asciiTheme="minorHAnsi" w:hAnsiTheme="minorHAnsi" w:cs="Arial"/>
        </w:rPr>
      </w:pPr>
      <w:r w:rsidRPr="00B17FD5">
        <w:rPr>
          <w:rFonts w:asciiTheme="minorHAnsi" w:hAnsiTheme="minorHAnsi" w:cs="Arial"/>
        </w:rPr>
        <w:t xml:space="preserve">Queda expresamente convenido que el </w:t>
      </w:r>
      <w:r w:rsidRPr="00B17FD5">
        <w:rPr>
          <w:rFonts w:asciiTheme="minorHAnsi" w:hAnsiTheme="minorHAnsi" w:cs="Arial"/>
          <w:b/>
        </w:rPr>
        <w:t>LICITANTE</w:t>
      </w:r>
      <w:r w:rsidRPr="00B17FD5">
        <w:rPr>
          <w:rFonts w:asciiTheme="minorHAnsi" w:hAnsiTheme="minorHAnsi" w:cs="Arial"/>
        </w:rPr>
        <w:t xml:space="preserve"> </w:t>
      </w:r>
      <w:r w:rsidR="00B17FD5">
        <w:rPr>
          <w:rFonts w:asciiTheme="minorHAnsi" w:hAnsiTheme="minorHAnsi" w:cs="Arial"/>
        </w:rPr>
        <w:t xml:space="preserve">ganador </w:t>
      </w:r>
      <w:r w:rsidRPr="00B17FD5">
        <w:rPr>
          <w:rFonts w:asciiTheme="minorHAnsi" w:hAnsiTheme="minorHAnsi" w:cs="Arial"/>
        </w:rPr>
        <w:t xml:space="preserve">asume con relación al personal que contrata, todas las obligaciones derivadas de los contratos de trabajo, su cumplimiento y demás responsabilidades económicas por los trabajos que se encomiendan, incluyendo toda clase de daños contra la </w:t>
      </w:r>
      <w:r w:rsidRPr="00B17FD5">
        <w:rPr>
          <w:rFonts w:asciiTheme="minorHAnsi" w:hAnsiTheme="minorHAnsi" w:cs="Arial"/>
          <w:b/>
        </w:rPr>
        <w:t>CONVOCANTE</w:t>
      </w:r>
      <w:r w:rsidRPr="00B17FD5">
        <w:rPr>
          <w:rFonts w:asciiTheme="minorHAnsi" w:hAnsiTheme="minorHAnsi" w:cs="Arial"/>
        </w:rPr>
        <w:t xml:space="preserve">, terceros en sus bienes o en las personas, así como cumplir con las obligaciones y prestaciones que establece la Ley Federal del Trabajo, el Instituto Mexicano del Seguro Social. </w:t>
      </w:r>
    </w:p>
    <w:p w:rsidR="00B160FB" w:rsidRPr="00B17FD5" w:rsidRDefault="00B160FB" w:rsidP="00B17FD5">
      <w:pPr>
        <w:pStyle w:val="Prrafodelista"/>
        <w:numPr>
          <w:ilvl w:val="0"/>
          <w:numId w:val="45"/>
        </w:numPr>
        <w:tabs>
          <w:tab w:val="left" w:pos="1134"/>
        </w:tabs>
        <w:contextualSpacing/>
        <w:jc w:val="both"/>
        <w:rPr>
          <w:rFonts w:asciiTheme="minorHAnsi" w:hAnsiTheme="minorHAnsi" w:cs="Arial"/>
        </w:rPr>
      </w:pPr>
      <w:r w:rsidRPr="00B17FD5">
        <w:rPr>
          <w:rFonts w:asciiTheme="minorHAnsi" w:hAnsiTheme="minorHAnsi" w:cs="Arial"/>
        </w:rPr>
        <w:t xml:space="preserve">En caso de sufrir un accidente de trabajo cualquiera de los Guardias de Seguridad y Vigilancia, el </w:t>
      </w:r>
      <w:r w:rsidRPr="00B17FD5">
        <w:rPr>
          <w:rFonts w:asciiTheme="minorHAnsi" w:hAnsiTheme="minorHAnsi" w:cs="Arial"/>
          <w:b/>
        </w:rPr>
        <w:t>LICITANTE</w:t>
      </w:r>
      <w:r w:rsidRPr="00B17FD5">
        <w:rPr>
          <w:rFonts w:asciiTheme="minorHAnsi" w:hAnsiTheme="minorHAnsi" w:cs="Arial"/>
        </w:rPr>
        <w:t xml:space="preserve"> Ganador absorberá todas las responsabilidades liberando al </w:t>
      </w:r>
      <w:r w:rsidRPr="00B17FD5">
        <w:rPr>
          <w:rFonts w:asciiTheme="minorHAnsi" w:hAnsiTheme="minorHAnsi" w:cs="Arial"/>
          <w:b/>
        </w:rPr>
        <w:t>CONVOCANTE</w:t>
      </w:r>
      <w:r w:rsidRPr="00B17FD5">
        <w:rPr>
          <w:rFonts w:asciiTheme="minorHAnsi" w:hAnsiTheme="minorHAnsi" w:cs="Arial"/>
        </w:rPr>
        <w:t xml:space="preserve"> de responsabilidad alguna a este respecto. La </w:t>
      </w:r>
      <w:r w:rsidRPr="00B17FD5">
        <w:rPr>
          <w:rFonts w:asciiTheme="minorHAnsi" w:hAnsiTheme="minorHAnsi" w:cs="Arial"/>
          <w:b/>
        </w:rPr>
        <w:t>CONVOCANTE</w:t>
      </w:r>
      <w:r w:rsidRPr="00B17FD5">
        <w:rPr>
          <w:rFonts w:asciiTheme="minorHAnsi" w:hAnsiTheme="minorHAnsi" w:cs="Arial"/>
        </w:rPr>
        <w:t xml:space="preserve"> no será patrón sustituto.</w:t>
      </w:r>
    </w:p>
    <w:p w:rsidR="00B160FB" w:rsidRPr="00B17FD5" w:rsidRDefault="00B160FB" w:rsidP="00B17FD5">
      <w:pPr>
        <w:pStyle w:val="Prrafodelista"/>
        <w:numPr>
          <w:ilvl w:val="0"/>
          <w:numId w:val="45"/>
        </w:numPr>
        <w:tabs>
          <w:tab w:val="left" w:pos="1134"/>
        </w:tabs>
        <w:contextualSpacing/>
        <w:jc w:val="both"/>
        <w:rPr>
          <w:rFonts w:asciiTheme="minorHAnsi" w:hAnsiTheme="minorHAnsi" w:cs="Arial"/>
        </w:rPr>
      </w:pPr>
      <w:r w:rsidRPr="00B17FD5">
        <w:rPr>
          <w:rFonts w:asciiTheme="minorHAnsi" w:hAnsiTheme="minorHAnsi" w:cs="Arial"/>
        </w:rPr>
        <w:t xml:space="preserve">Si por imprudencia, alevosía, desconocimiento o incapacidad técnica, algún equipo, producto, aparato, mueble o cualquier equipo propiedad de la </w:t>
      </w:r>
      <w:r w:rsidRPr="00B17FD5">
        <w:rPr>
          <w:rFonts w:asciiTheme="minorHAnsi" w:hAnsiTheme="minorHAnsi" w:cs="Arial"/>
          <w:b/>
        </w:rPr>
        <w:t>CONVOCANTE</w:t>
      </w:r>
      <w:r w:rsidRPr="00B17FD5">
        <w:rPr>
          <w:rFonts w:asciiTheme="minorHAnsi" w:hAnsiTheme="minorHAnsi" w:cs="Arial"/>
        </w:rPr>
        <w:t>, resultara dañado por el personal de la empresa que presta el servicio, será su responsabilidad la reparación de daño y/o reposición por otro igual, de forma inmediata.</w:t>
      </w:r>
    </w:p>
    <w:p w:rsidR="00B160FB" w:rsidRPr="00B17FD5" w:rsidRDefault="00B160FB" w:rsidP="00B17FD5">
      <w:pPr>
        <w:pStyle w:val="Prrafodelista"/>
        <w:numPr>
          <w:ilvl w:val="0"/>
          <w:numId w:val="45"/>
        </w:numPr>
        <w:contextualSpacing/>
        <w:jc w:val="both"/>
        <w:rPr>
          <w:rFonts w:asciiTheme="minorHAnsi" w:hAnsiTheme="minorHAnsi" w:cs="Arial"/>
        </w:rPr>
      </w:pPr>
      <w:r w:rsidRPr="00B17FD5">
        <w:rPr>
          <w:rFonts w:asciiTheme="minorHAnsi" w:hAnsiTheme="minorHAnsi" w:cs="Arial"/>
        </w:rPr>
        <w:t xml:space="preserve">El </w:t>
      </w:r>
      <w:r w:rsidRPr="00B17FD5">
        <w:rPr>
          <w:rFonts w:asciiTheme="minorHAnsi" w:hAnsiTheme="minorHAnsi" w:cs="Arial"/>
          <w:b/>
        </w:rPr>
        <w:t>LICITANTE</w:t>
      </w:r>
      <w:r w:rsidRPr="00B17FD5">
        <w:rPr>
          <w:rFonts w:asciiTheme="minorHAnsi" w:hAnsiTheme="minorHAnsi" w:cs="Arial"/>
        </w:rPr>
        <w:t xml:space="preserve"> ganador tendrá la responsabilidad de solventar los gastos médicos de sus trabajadores contratados, que resulten afectados en su integridad física y emocional a consecuencia de servicios prestados y que no sean cubiertos por el Instituto Mexicano del Seguro Social.</w:t>
      </w:r>
    </w:p>
    <w:p w:rsidR="00B160FB" w:rsidRPr="00B17FD5" w:rsidRDefault="00B160FB" w:rsidP="00B17FD5">
      <w:pPr>
        <w:pStyle w:val="Prrafodelista"/>
        <w:numPr>
          <w:ilvl w:val="0"/>
          <w:numId w:val="45"/>
        </w:numPr>
        <w:contextualSpacing/>
        <w:jc w:val="both"/>
        <w:rPr>
          <w:rFonts w:asciiTheme="minorHAnsi" w:hAnsiTheme="minorHAnsi" w:cs="Arial"/>
        </w:rPr>
      </w:pPr>
      <w:r w:rsidRPr="00B17FD5">
        <w:rPr>
          <w:rFonts w:asciiTheme="minorHAnsi" w:hAnsiTheme="minorHAnsi" w:cs="Arial"/>
        </w:rPr>
        <w:t xml:space="preserve">El personal del </w:t>
      </w:r>
      <w:r w:rsidRPr="00B17FD5">
        <w:rPr>
          <w:rFonts w:asciiTheme="minorHAnsi" w:hAnsiTheme="minorHAnsi" w:cs="Arial"/>
          <w:b/>
        </w:rPr>
        <w:t>LICITANTE</w:t>
      </w:r>
      <w:r w:rsidRPr="00B17FD5">
        <w:rPr>
          <w:rFonts w:asciiTheme="minorHAnsi" w:hAnsiTheme="minorHAnsi" w:cs="Arial"/>
        </w:rPr>
        <w:t xml:space="preserve"> ganador, destinado al Servicio de Vigilancia y Seguridad no podrá ser contratado como empleado o trabajador de la </w:t>
      </w:r>
      <w:r w:rsidRPr="00B17FD5">
        <w:rPr>
          <w:rFonts w:asciiTheme="minorHAnsi" w:hAnsiTheme="minorHAnsi" w:cs="Arial"/>
          <w:b/>
        </w:rPr>
        <w:t>CONVOCANTE</w:t>
      </w:r>
      <w:r w:rsidRPr="00B17FD5">
        <w:rPr>
          <w:rFonts w:asciiTheme="minorHAnsi" w:hAnsiTheme="minorHAnsi" w:cs="Arial"/>
        </w:rPr>
        <w:t xml:space="preserve">, aun dejando de prestar servicios para el </w:t>
      </w:r>
      <w:r w:rsidRPr="00B17FD5">
        <w:rPr>
          <w:rFonts w:asciiTheme="minorHAnsi" w:hAnsiTheme="minorHAnsi" w:cs="Arial"/>
          <w:b/>
        </w:rPr>
        <w:t>LICITANTE</w:t>
      </w:r>
      <w:r w:rsidRPr="00B17FD5">
        <w:rPr>
          <w:rFonts w:asciiTheme="minorHAnsi" w:hAnsiTheme="minorHAnsi" w:cs="Arial"/>
        </w:rPr>
        <w:t xml:space="preserve">, de igual manera </w:t>
      </w:r>
      <w:r w:rsidRPr="00B17FD5">
        <w:rPr>
          <w:rFonts w:asciiTheme="minorHAnsi" w:hAnsiTheme="minorHAnsi" w:cs="Arial"/>
        </w:rPr>
        <w:lastRenderedPageBreak/>
        <w:t xml:space="preserve">no se podrá contratar personal que haya laborado en la </w:t>
      </w:r>
      <w:r w:rsidRPr="00B17FD5">
        <w:rPr>
          <w:rFonts w:asciiTheme="minorHAnsi" w:hAnsiTheme="minorHAnsi" w:cs="Arial"/>
          <w:b/>
        </w:rPr>
        <w:t>CONVOCANTE</w:t>
      </w:r>
      <w:r w:rsidRPr="00B17FD5">
        <w:rPr>
          <w:rFonts w:asciiTheme="minorHAnsi" w:hAnsiTheme="minorHAnsi" w:cs="Arial"/>
        </w:rPr>
        <w:t xml:space="preserve"> o como prestador de servicio para la misma, al menos durante un año de que dejo de prestar sus servicios como empleado.</w:t>
      </w:r>
    </w:p>
    <w:p w:rsidR="00B160FB" w:rsidRPr="00B17FD5" w:rsidRDefault="00B160FB" w:rsidP="00B17FD5">
      <w:pPr>
        <w:pStyle w:val="Prrafodelista"/>
        <w:numPr>
          <w:ilvl w:val="0"/>
          <w:numId w:val="45"/>
        </w:numPr>
        <w:contextualSpacing/>
        <w:jc w:val="both"/>
        <w:rPr>
          <w:rFonts w:asciiTheme="minorHAnsi" w:hAnsiTheme="minorHAnsi" w:cs="Arial"/>
        </w:rPr>
      </w:pPr>
      <w:r w:rsidRPr="00B17FD5">
        <w:rPr>
          <w:rFonts w:asciiTheme="minorHAnsi" w:hAnsiTheme="minorHAnsi" w:cs="Arial"/>
        </w:rPr>
        <w:t xml:space="preserve">El </w:t>
      </w:r>
      <w:r w:rsidRPr="00B17FD5">
        <w:rPr>
          <w:rFonts w:asciiTheme="minorHAnsi" w:hAnsiTheme="minorHAnsi" w:cs="Arial"/>
          <w:b/>
        </w:rPr>
        <w:t>LICITANTE</w:t>
      </w:r>
      <w:r w:rsidRPr="00B17FD5">
        <w:rPr>
          <w:rFonts w:asciiTheme="minorHAnsi" w:hAnsiTheme="minorHAnsi" w:cs="Arial"/>
        </w:rPr>
        <w:t xml:space="preserve"> ganador no contratara familiares en cualquier grado de parentesco consanguíneo o civil con el personal de la </w:t>
      </w:r>
      <w:r w:rsidRPr="00B17FD5">
        <w:rPr>
          <w:rFonts w:asciiTheme="minorHAnsi" w:hAnsiTheme="minorHAnsi" w:cs="Arial"/>
          <w:b/>
        </w:rPr>
        <w:t>CONVOCANTE</w:t>
      </w:r>
      <w:r w:rsidRPr="00B17FD5">
        <w:rPr>
          <w:rFonts w:asciiTheme="minorHAnsi" w:hAnsiTheme="minorHAnsi" w:cs="Arial"/>
        </w:rPr>
        <w:t xml:space="preserve">, en caso de hacerlo la </w:t>
      </w:r>
      <w:r w:rsidRPr="00B17FD5">
        <w:rPr>
          <w:rFonts w:asciiTheme="minorHAnsi" w:hAnsiTheme="minorHAnsi" w:cs="Arial"/>
          <w:b/>
        </w:rPr>
        <w:t>CONVOCANTE</w:t>
      </w:r>
      <w:r w:rsidRPr="00B17FD5">
        <w:rPr>
          <w:rFonts w:asciiTheme="minorHAnsi" w:hAnsiTheme="minorHAnsi" w:cs="Arial"/>
        </w:rPr>
        <w:t xml:space="preserve"> solicitara la baja inmediata de ese personal.</w:t>
      </w:r>
    </w:p>
    <w:p w:rsidR="00B160FB" w:rsidRPr="00B17FD5" w:rsidRDefault="00B160FB" w:rsidP="00B17FD5">
      <w:pPr>
        <w:pStyle w:val="Prrafodelista"/>
        <w:numPr>
          <w:ilvl w:val="0"/>
          <w:numId w:val="45"/>
        </w:numPr>
        <w:tabs>
          <w:tab w:val="left" w:pos="1134"/>
        </w:tabs>
        <w:contextualSpacing/>
        <w:jc w:val="both"/>
        <w:rPr>
          <w:rFonts w:asciiTheme="minorHAnsi" w:hAnsiTheme="minorHAnsi" w:cs="Arial"/>
        </w:rPr>
      </w:pPr>
      <w:r w:rsidRPr="00B17FD5">
        <w:rPr>
          <w:rFonts w:asciiTheme="minorHAnsi" w:hAnsiTheme="minorHAnsi" w:cs="Arial"/>
        </w:rPr>
        <w:t xml:space="preserve">En caso de que el </w:t>
      </w:r>
      <w:r w:rsidRPr="00B17FD5">
        <w:rPr>
          <w:rFonts w:asciiTheme="minorHAnsi" w:hAnsiTheme="minorHAnsi" w:cs="Arial"/>
          <w:b/>
        </w:rPr>
        <w:t>LICITANTE</w:t>
      </w:r>
      <w:r w:rsidRPr="00B17FD5">
        <w:rPr>
          <w:rFonts w:asciiTheme="minorHAnsi" w:hAnsiTheme="minorHAnsi" w:cs="Arial"/>
        </w:rPr>
        <w:t xml:space="preserve"> Ganador tuviera problemas de carácter laboral con sus empleados y de estos resultara un paro o huelga, se suspenderán los efectos de este contrato quedando, la </w:t>
      </w:r>
      <w:r w:rsidRPr="00B17FD5">
        <w:rPr>
          <w:rFonts w:asciiTheme="minorHAnsi" w:hAnsiTheme="minorHAnsi" w:cs="Arial"/>
          <w:b/>
        </w:rPr>
        <w:t>CONVOCANTE</w:t>
      </w:r>
      <w:r w:rsidRPr="00B17FD5">
        <w:rPr>
          <w:rFonts w:asciiTheme="minorHAnsi" w:hAnsiTheme="minorHAnsi" w:cs="Arial"/>
        </w:rPr>
        <w:t xml:space="preserve"> en libertad de contratar estos servicios con otra empresa.</w:t>
      </w:r>
    </w:p>
    <w:p w:rsidR="00B160FB" w:rsidRPr="00B1660C" w:rsidRDefault="00B160FB" w:rsidP="00B160FB">
      <w:pPr>
        <w:pStyle w:val="Ttulo2"/>
        <w:rPr>
          <w:rFonts w:asciiTheme="minorHAnsi" w:hAnsiTheme="minorHAnsi" w:cs="Arial"/>
          <w:sz w:val="20"/>
          <w:u w:val="single"/>
        </w:rPr>
      </w:pPr>
    </w:p>
    <w:p w:rsidR="00B160FB" w:rsidRPr="00B1660C" w:rsidRDefault="00B160FB" w:rsidP="00B160FB">
      <w:pPr>
        <w:pStyle w:val="Ttulo2"/>
        <w:rPr>
          <w:rFonts w:asciiTheme="minorHAnsi" w:hAnsiTheme="minorHAnsi" w:cs="Arial"/>
          <w:sz w:val="20"/>
          <w:u w:val="single"/>
        </w:rPr>
      </w:pPr>
      <w:r w:rsidRPr="00B1660C">
        <w:rPr>
          <w:rFonts w:asciiTheme="minorHAnsi" w:hAnsiTheme="minorHAnsi" w:cs="Arial"/>
          <w:sz w:val="20"/>
          <w:u w:val="single"/>
        </w:rPr>
        <w:t>ACTIVIDADES PREVIAS AL INICIO DE LA PRESTACION DEL SERVICIO.</w:t>
      </w:r>
    </w:p>
    <w:p w:rsidR="00B160FB" w:rsidRPr="00B1660C" w:rsidRDefault="00B160FB" w:rsidP="00B160FB"/>
    <w:p w:rsidR="00B160FB" w:rsidRPr="00B1660C" w:rsidRDefault="00B160FB" w:rsidP="00E46937">
      <w:pPr>
        <w:pStyle w:val="Prrafodelista"/>
        <w:numPr>
          <w:ilvl w:val="1"/>
          <w:numId w:val="31"/>
        </w:numPr>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que resulte con la adjudicación deberá proporcionar dos Coordinadores o jefes de Servicio con nivel de </w:t>
      </w:r>
      <w:r w:rsidRPr="00B1660C">
        <w:rPr>
          <w:rFonts w:asciiTheme="minorHAnsi" w:hAnsiTheme="minorHAnsi" w:cs="Arial"/>
          <w:b/>
        </w:rPr>
        <w:t>SUPERVISOR</w:t>
      </w:r>
      <w:r w:rsidRPr="00B1660C">
        <w:rPr>
          <w:rFonts w:asciiTheme="minorHAnsi" w:hAnsiTheme="minorHAnsi" w:cs="Arial"/>
        </w:rPr>
        <w:t xml:space="preserve"> uno para el Hospital Metropolitano “Dr. Bernardo Sepúlveda” y otro para el Hospital Regional de Alta Especialidad Materno Infantil, que deberá ser identificado y reconocido por los guardias como su jefe dentro de la unidad, será independiente y adicional al total de guardias solicitados para cada una de dichas unidades, cada uno de estos coordinadores se encargará de tener el mando de los dos grupos de guardias (Diurno y Nocturno) y será la persona designada por el </w:t>
      </w:r>
      <w:r w:rsidRPr="00B1660C">
        <w:rPr>
          <w:rFonts w:asciiTheme="minorHAnsi" w:hAnsiTheme="minorHAnsi" w:cs="Arial"/>
          <w:b/>
        </w:rPr>
        <w:t>LICITANTE</w:t>
      </w:r>
      <w:r w:rsidRPr="00B1660C">
        <w:rPr>
          <w:rFonts w:asciiTheme="minorHAnsi" w:hAnsiTheme="minorHAnsi" w:cs="Arial"/>
        </w:rPr>
        <w:t xml:space="preserve"> ganador para coordinarse con el Coordinador de Seguridad Interna o Administrador en su caso de cada una de estas Unidades Médicas y Unidades Administrativas especificadas.</w:t>
      </w:r>
    </w:p>
    <w:p w:rsidR="00B160FB" w:rsidRPr="00B1660C" w:rsidRDefault="00B160FB" w:rsidP="00E46937">
      <w:pPr>
        <w:pStyle w:val="Prrafodelista"/>
        <w:numPr>
          <w:ilvl w:val="1"/>
          <w:numId w:val="31"/>
        </w:numPr>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que resulte con la adjudicación deberá asignar un supervisor exclusivo para las unidades del Hospital Metropolitano “Dr. Bernardo Sepúlveda”, el Hospital Regional de Alta Especialidad Materno Infantil y el Hospital Psiquiátrico independiente a otros servicios que tenga contratados, con la </w:t>
      </w:r>
      <w:r w:rsidRPr="00B1660C">
        <w:rPr>
          <w:rFonts w:asciiTheme="minorHAnsi" w:hAnsiTheme="minorHAnsi" w:cs="Arial"/>
          <w:b/>
        </w:rPr>
        <w:t>CONVOCANTE</w:t>
      </w:r>
      <w:r w:rsidRPr="00B1660C">
        <w:rPr>
          <w:rFonts w:asciiTheme="minorHAnsi" w:hAnsiTheme="minorHAnsi" w:cs="Arial"/>
        </w:rPr>
        <w:t xml:space="preserve"> u otros servicios, se encargará de coordinar y verificar la programación del servicio, asistencia del personal, suplir al personal faltante, verificar que no falle el equipo de radio comunicación y atender cualquier anomalía que se presente al jefe del área en donde se presta el servicio, para estas Unidades Médicas y Unidades Administrativas especificadas.</w:t>
      </w:r>
    </w:p>
    <w:p w:rsidR="00B160FB" w:rsidRPr="00B1660C" w:rsidRDefault="00B160FB" w:rsidP="00E46937">
      <w:pPr>
        <w:pStyle w:val="Prrafodelista"/>
        <w:numPr>
          <w:ilvl w:val="1"/>
          <w:numId w:val="31"/>
        </w:numPr>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que resulte con la adjudicación deberá proporcionar al menos un supervisor por turno exclusivo para las diferentes Unidades Médicas y Unidades Administrativas de los Servicios de Salud, independiente a las unidades del Hospital Metropolitano “Dr. Bernardo Sepúlveda”, el Hospital Regional de Alta Especialidad Materno Infantil y el Hospital Psiquiátrico, para el Servicio de Seguridad y Vigilancia quien se encargará de coordinar y verificar la programación del servicio, asistencia del personal, suplir al personal faltante, verificar que no falle el equipo de radio comunicación y atender cualquier anomalía que se presente al jefe del área en donde se labora. Este supervisor es adicional e independiente al supervisor designado para las unidades del Hospital Metropolitano “Dr. Bernardo Sepúlveda”, el Hospital Regional de Alta Especialidad Materno Infantil y el Hospital Psiquiátrico.</w:t>
      </w:r>
    </w:p>
    <w:p w:rsidR="00B160FB" w:rsidRPr="00B1660C" w:rsidRDefault="00B160FB" w:rsidP="00E46937">
      <w:pPr>
        <w:pStyle w:val="Prrafodelista"/>
        <w:numPr>
          <w:ilvl w:val="1"/>
          <w:numId w:val="31"/>
        </w:numPr>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que resulte con la adjudicación deberá presentar una relación de todo el personal de supervisión así como cualquier otro empleado, en la que deberá de incluir nombre completo, cargo, actividades autorizadas a realizar, RFC y fotografía a color del mismo, indicando que este personal está autorizado por el </w:t>
      </w:r>
      <w:r w:rsidRPr="00B1660C">
        <w:rPr>
          <w:rFonts w:asciiTheme="minorHAnsi" w:hAnsiTheme="minorHAnsi" w:cs="Arial"/>
          <w:b/>
        </w:rPr>
        <w:t>LICITANTE</w:t>
      </w:r>
      <w:r w:rsidRPr="00B1660C">
        <w:rPr>
          <w:rFonts w:asciiTheme="minorHAnsi" w:hAnsiTheme="minorHAnsi" w:cs="Arial"/>
        </w:rPr>
        <w:t xml:space="preserve"> para presentar, retirar, sustituir a los Guardias de Seguridad que presten el Servicio de Seguridad y Vigilancia, siendo estos únicamente los autorizados a ingresar y deambular al interior de las instalaciones de los Servicios de Salud de Nuevo León, esta relación deberá de entregarse en la Coordinación de Seguridad Institucional, además de entregar copia a cada uno de los Coordinadores de Seguridad Interno y/o Administradores de las Unidades Médicas y Administrativas, esta relación se deberá de actualizar cada vez que se integre un nuevo supervisor o sea retirado indicando quien ya no se le deberá de permitir el acceso, esto se considera por seguridad propia de la </w:t>
      </w:r>
      <w:r w:rsidRPr="00B1660C">
        <w:rPr>
          <w:rFonts w:asciiTheme="minorHAnsi" w:hAnsiTheme="minorHAnsi" w:cs="Arial"/>
          <w:b/>
        </w:rPr>
        <w:t>CONVOCANTE</w:t>
      </w:r>
      <w:r w:rsidRPr="00B1660C">
        <w:rPr>
          <w:rFonts w:asciiTheme="minorHAnsi" w:hAnsiTheme="minorHAnsi" w:cs="Arial"/>
        </w:rPr>
        <w:t xml:space="preserve"> así como del propio </w:t>
      </w:r>
      <w:r w:rsidRPr="00B1660C">
        <w:rPr>
          <w:rFonts w:asciiTheme="minorHAnsi" w:hAnsiTheme="minorHAnsi" w:cs="Arial"/>
          <w:b/>
        </w:rPr>
        <w:t>LICITANTE</w:t>
      </w:r>
      <w:r w:rsidRPr="00B1660C">
        <w:rPr>
          <w:rFonts w:asciiTheme="minorHAnsi" w:hAnsiTheme="minorHAnsi" w:cs="Arial"/>
        </w:rPr>
        <w:t>.</w:t>
      </w:r>
    </w:p>
    <w:p w:rsidR="00B160FB" w:rsidRPr="00B1660C" w:rsidRDefault="00B160FB" w:rsidP="00E46937">
      <w:pPr>
        <w:pStyle w:val="Prrafodelista"/>
        <w:numPr>
          <w:ilvl w:val="1"/>
          <w:numId w:val="31"/>
        </w:numPr>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Ganador deberá de presentar a sus Guardias de Seguridad asignados a cada una de las Unidades Médicas y Unidades Administrativas, a las 19:00 horas del </w:t>
      </w:r>
      <w:r w:rsidRPr="00173DD1">
        <w:rPr>
          <w:rFonts w:asciiTheme="minorHAnsi" w:hAnsiTheme="minorHAnsi" w:cs="Arial"/>
        </w:rPr>
        <w:t xml:space="preserve">día </w:t>
      </w:r>
      <w:r w:rsidR="00173DD1" w:rsidRPr="00173DD1">
        <w:rPr>
          <w:rFonts w:asciiTheme="minorHAnsi" w:hAnsiTheme="minorHAnsi" w:cs="Arial"/>
        </w:rPr>
        <w:t>15</w:t>
      </w:r>
      <w:r w:rsidRPr="00173DD1">
        <w:rPr>
          <w:rFonts w:asciiTheme="minorHAnsi" w:hAnsiTheme="minorHAnsi" w:cs="Arial"/>
        </w:rPr>
        <w:t xml:space="preserve"> de </w:t>
      </w:r>
      <w:r w:rsidR="00173DD1" w:rsidRPr="00173DD1">
        <w:rPr>
          <w:rFonts w:asciiTheme="minorHAnsi" w:hAnsiTheme="minorHAnsi" w:cs="Arial"/>
        </w:rPr>
        <w:t>Enero</w:t>
      </w:r>
      <w:r w:rsidRPr="00173DD1">
        <w:rPr>
          <w:rFonts w:asciiTheme="minorHAnsi" w:hAnsiTheme="minorHAnsi" w:cs="Arial"/>
        </w:rPr>
        <w:t xml:space="preserve"> de 201</w:t>
      </w:r>
      <w:r w:rsidR="00173DD1" w:rsidRPr="00173DD1">
        <w:rPr>
          <w:rFonts w:asciiTheme="minorHAnsi" w:hAnsiTheme="minorHAnsi" w:cs="Arial"/>
        </w:rPr>
        <w:t>6</w:t>
      </w:r>
      <w:r w:rsidRPr="00B1660C">
        <w:rPr>
          <w:rFonts w:asciiTheme="minorHAnsi" w:hAnsiTheme="minorHAnsi" w:cs="Arial"/>
        </w:rPr>
        <w:t xml:space="preserve"> para recibir las consignas particulares establecidas, recibir y revisar los puntos de seguridad y las bitácoras correspondientes, hacer recorrido con sus Guardias </w:t>
      </w:r>
      <w:r w:rsidRPr="00B1660C">
        <w:rPr>
          <w:rFonts w:asciiTheme="minorHAnsi" w:hAnsiTheme="minorHAnsi" w:cs="Arial"/>
        </w:rPr>
        <w:lastRenderedPageBreak/>
        <w:t>de Seguridad para reconocimiento de los sitios a custodiar, así como recibir la información que tenga que hacer del conocimiento la empresa saliente a la entrante.</w:t>
      </w:r>
    </w:p>
    <w:p w:rsidR="00B160FB" w:rsidRPr="00B1660C" w:rsidRDefault="00B160FB" w:rsidP="00E46937">
      <w:pPr>
        <w:pStyle w:val="Prrafodelista"/>
        <w:numPr>
          <w:ilvl w:val="1"/>
          <w:numId w:val="31"/>
        </w:numPr>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Ganador deberá presentar al personal el Guardia de seguridad asignado a cada una de las Unidades Médicas o Unidades Administrativas para un recorrido a las instalaciones de la </w:t>
      </w:r>
      <w:r w:rsidRPr="00B1660C">
        <w:rPr>
          <w:rFonts w:asciiTheme="minorHAnsi" w:hAnsiTheme="minorHAnsi" w:cs="Arial"/>
          <w:b/>
        </w:rPr>
        <w:t>CONVOCANTE</w:t>
      </w:r>
      <w:r w:rsidRPr="00B1660C">
        <w:rPr>
          <w:rFonts w:asciiTheme="minorHAnsi" w:hAnsiTheme="minorHAnsi" w:cs="Arial"/>
        </w:rPr>
        <w:t xml:space="preserve"> el día </w:t>
      </w:r>
      <w:r w:rsidR="00173DD1">
        <w:rPr>
          <w:rFonts w:asciiTheme="minorHAnsi" w:hAnsiTheme="minorHAnsi" w:cs="Arial"/>
        </w:rPr>
        <w:t>15</w:t>
      </w:r>
      <w:r w:rsidRPr="00B1660C">
        <w:rPr>
          <w:rFonts w:asciiTheme="minorHAnsi" w:hAnsiTheme="minorHAnsi" w:cs="Arial"/>
        </w:rPr>
        <w:t xml:space="preserve"> de </w:t>
      </w:r>
      <w:r w:rsidR="00173DD1">
        <w:rPr>
          <w:rFonts w:asciiTheme="minorHAnsi" w:hAnsiTheme="minorHAnsi" w:cs="Arial"/>
        </w:rPr>
        <w:t>Enero</w:t>
      </w:r>
      <w:r w:rsidRPr="00B1660C">
        <w:rPr>
          <w:rFonts w:asciiTheme="minorHAnsi" w:hAnsiTheme="minorHAnsi" w:cs="Arial"/>
        </w:rPr>
        <w:t xml:space="preserve"> de 201</w:t>
      </w:r>
      <w:r w:rsidR="00173DD1">
        <w:rPr>
          <w:rFonts w:asciiTheme="minorHAnsi" w:hAnsiTheme="minorHAnsi" w:cs="Arial"/>
        </w:rPr>
        <w:t>6</w:t>
      </w:r>
      <w:r w:rsidRPr="00B1660C">
        <w:rPr>
          <w:rFonts w:asciiTheme="minorHAnsi" w:hAnsiTheme="minorHAnsi" w:cs="Arial"/>
        </w:rPr>
        <w:t xml:space="preserve">, dicho personal será relacionado para cada una de las Unidades Médicas o Unidades Administrativas y no podrá variar únicamente por causa justificada y aprobada por escrito por la Coordinación de Seguridad Institucional, y será exclusivamente el que se presentara a laborar a partir del </w:t>
      </w:r>
      <w:r w:rsidRPr="00173DD1">
        <w:rPr>
          <w:rFonts w:asciiTheme="minorHAnsi" w:hAnsiTheme="minorHAnsi" w:cs="Arial"/>
        </w:rPr>
        <w:t xml:space="preserve">día </w:t>
      </w:r>
      <w:r w:rsidR="00173DD1" w:rsidRPr="00173DD1">
        <w:rPr>
          <w:rFonts w:asciiTheme="minorHAnsi" w:hAnsiTheme="minorHAnsi" w:cs="Arial"/>
        </w:rPr>
        <w:t>16</w:t>
      </w:r>
      <w:r w:rsidRPr="00173DD1">
        <w:rPr>
          <w:rFonts w:asciiTheme="minorHAnsi" w:hAnsiTheme="minorHAnsi" w:cs="Arial"/>
        </w:rPr>
        <w:t xml:space="preserve"> de </w:t>
      </w:r>
      <w:r w:rsidR="00173DD1" w:rsidRPr="00173DD1">
        <w:rPr>
          <w:rFonts w:asciiTheme="minorHAnsi" w:hAnsiTheme="minorHAnsi" w:cs="Arial"/>
        </w:rPr>
        <w:t>Enero</w:t>
      </w:r>
      <w:r w:rsidRPr="00173DD1">
        <w:rPr>
          <w:rFonts w:asciiTheme="minorHAnsi" w:hAnsiTheme="minorHAnsi" w:cs="Arial"/>
        </w:rPr>
        <w:t xml:space="preserve"> de 201</w:t>
      </w:r>
      <w:r w:rsidR="00173DD1" w:rsidRPr="00173DD1">
        <w:rPr>
          <w:rFonts w:asciiTheme="minorHAnsi" w:hAnsiTheme="minorHAnsi" w:cs="Arial"/>
        </w:rPr>
        <w:t>6</w:t>
      </w:r>
      <w:r w:rsidRPr="00B1660C">
        <w:rPr>
          <w:rFonts w:asciiTheme="minorHAnsi" w:hAnsiTheme="minorHAnsi" w:cs="Arial"/>
        </w:rPr>
        <w:t>, de acuerdo a la distribución solicitada por cada una de las Unidades Médicas y Unidades Administrativas.</w:t>
      </w:r>
    </w:p>
    <w:p w:rsidR="00B160FB" w:rsidRPr="00B1660C" w:rsidRDefault="00B160FB" w:rsidP="00E46937">
      <w:pPr>
        <w:pStyle w:val="Prrafodelista"/>
        <w:numPr>
          <w:ilvl w:val="1"/>
          <w:numId w:val="31"/>
        </w:numPr>
        <w:tabs>
          <w:tab w:val="left" w:pos="1134"/>
        </w:tabs>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ganador deberá entregar en la Coordinación de Seguridad Institucional el listado del personal de guardias de seguridad que ha considerado asignar al Servicio de Seguridad y Vigilancia de los Servicios de Salud de Nuevo León, indicando en esta la ubicación específica de cada uno de los guardias, de tal forma que se tenga en la Coordinación de Seguridad Institucional la distribución del personal asignado; </w:t>
      </w:r>
    </w:p>
    <w:p w:rsidR="00B160FB" w:rsidRPr="00B1660C" w:rsidRDefault="00B160FB" w:rsidP="00E46937">
      <w:pPr>
        <w:pStyle w:val="Prrafodelista"/>
        <w:numPr>
          <w:ilvl w:val="1"/>
          <w:numId w:val="31"/>
        </w:numPr>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Ganador deberá de entregar en la Coordinación de Seguridad Interna o Administrador en su caso, el equipo de trabajo para cada guardia (Silbato, Gas (lacrimógeno, pimienta o chile) bastón de protección, lámpara especial para seguridad, candado de manos, equipo de intercomunicación) correspondiente en cada Unidad Médica y Unidad Administrativa a más tardar 48 hrs. antes de iniciar el contrato, debiendo hacerse constar la recepción por escrito en cada unidad administrativa o médica.</w:t>
      </w:r>
    </w:p>
    <w:p w:rsidR="00B160FB" w:rsidRPr="00B1660C" w:rsidRDefault="00B160FB" w:rsidP="00E46937">
      <w:pPr>
        <w:pStyle w:val="Prrafodelista"/>
        <w:numPr>
          <w:ilvl w:val="1"/>
          <w:numId w:val="31"/>
        </w:numPr>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ganador no podrá disponer del personal ahí indicado, para rotarlo entre las diferentes unidades administrativas y unidades médicas, parte de este contrato, así como disponer del personal para transferirlo a otros servicios que el </w:t>
      </w:r>
      <w:r w:rsidRPr="00B1660C">
        <w:rPr>
          <w:rFonts w:asciiTheme="minorHAnsi" w:hAnsiTheme="minorHAnsi" w:cs="Arial"/>
          <w:b/>
        </w:rPr>
        <w:t>LICITANTE</w:t>
      </w:r>
      <w:r w:rsidRPr="00B1660C">
        <w:rPr>
          <w:rFonts w:asciiTheme="minorHAnsi" w:hAnsiTheme="minorHAnsi" w:cs="Arial"/>
        </w:rPr>
        <w:t xml:space="preserve"> ganador tenga contratados. Si el </w:t>
      </w:r>
      <w:r w:rsidRPr="00B1660C">
        <w:rPr>
          <w:rFonts w:asciiTheme="minorHAnsi" w:hAnsiTheme="minorHAnsi" w:cs="Arial"/>
          <w:b/>
        </w:rPr>
        <w:t>LICITANTE</w:t>
      </w:r>
      <w:r w:rsidRPr="00B1660C">
        <w:rPr>
          <w:rFonts w:asciiTheme="minorHAnsi" w:hAnsiTheme="minorHAnsi" w:cs="Arial"/>
        </w:rPr>
        <w:t xml:space="preserve"> ganador requiere hacer un movimiento, deberá de solicitar la autorización correspondiente vía escrita, con el fin de no disminuir la calidad del servicio, la </w:t>
      </w:r>
      <w:r w:rsidRPr="00B1660C">
        <w:rPr>
          <w:rFonts w:asciiTheme="minorHAnsi" w:hAnsiTheme="minorHAnsi" w:cs="Arial"/>
          <w:b/>
        </w:rPr>
        <w:t>CONVOCANTE</w:t>
      </w:r>
      <w:r w:rsidRPr="00B1660C">
        <w:rPr>
          <w:rFonts w:asciiTheme="minorHAnsi" w:hAnsiTheme="minorHAnsi" w:cs="Arial"/>
        </w:rPr>
        <w:t xml:space="preserve"> se reserva el derecho de solicitar los cambios necesarios del personal hasta que satisfaga el perfil solicitado, así como la calidad del mismo.</w:t>
      </w:r>
    </w:p>
    <w:p w:rsidR="00B160FB" w:rsidRPr="00B1660C" w:rsidRDefault="00B160FB" w:rsidP="00E46937">
      <w:pPr>
        <w:pStyle w:val="Prrafodelista"/>
        <w:numPr>
          <w:ilvl w:val="1"/>
          <w:numId w:val="31"/>
        </w:numPr>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que resulte con la adjudicación deberá instalar en el Hospital Metropo</w:t>
      </w:r>
      <w:r>
        <w:rPr>
          <w:rFonts w:asciiTheme="minorHAnsi" w:hAnsiTheme="minorHAnsi" w:cs="Arial"/>
        </w:rPr>
        <w:t xml:space="preserve">litano “Dr. Bernardo Sepúlveda”, en </w:t>
      </w:r>
      <w:r w:rsidRPr="00B1660C">
        <w:rPr>
          <w:rFonts w:asciiTheme="minorHAnsi" w:hAnsiTheme="minorHAnsi" w:cs="Arial"/>
        </w:rPr>
        <w:t>el Hospital Regional de Alt</w:t>
      </w:r>
      <w:r>
        <w:rPr>
          <w:rFonts w:asciiTheme="minorHAnsi" w:hAnsiTheme="minorHAnsi" w:cs="Arial"/>
        </w:rPr>
        <w:t xml:space="preserve">a Especialidad Materno Infantil y en el Hospital de Rehabilitación </w:t>
      </w:r>
      <w:proofErr w:type="spellStart"/>
      <w:r>
        <w:rPr>
          <w:rFonts w:asciiTheme="minorHAnsi" w:hAnsiTheme="minorHAnsi" w:cs="Arial"/>
        </w:rPr>
        <w:t>Psiquiatrica</w:t>
      </w:r>
      <w:proofErr w:type="spellEnd"/>
      <w:r w:rsidRPr="00B1660C">
        <w:rPr>
          <w:rFonts w:asciiTheme="minorHAnsi" w:hAnsiTheme="minorHAnsi" w:cs="Arial"/>
        </w:rPr>
        <w:t xml:space="preserve"> </w:t>
      </w:r>
      <w:proofErr w:type="spellStart"/>
      <w:r w:rsidRPr="00B1660C">
        <w:rPr>
          <w:rFonts w:asciiTheme="minorHAnsi" w:hAnsiTheme="minorHAnsi" w:cs="Arial"/>
        </w:rPr>
        <w:t>Lockers</w:t>
      </w:r>
      <w:proofErr w:type="spellEnd"/>
      <w:r w:rsidRPr="00B1660C">
        <w:rPr>
          <w:rFonts w:asciiTheme="minorHAnsi" w:hAnsiTheme="minorHAnsi" w:cs="Arial"/>
        </w:rPr>
        <w:t xml:space="preserve"> para cada uno de los guardias que prestaran el servicio, con el fin de que cada Guardia pueda resguardar sus pertenencias personales en forma segura.</w:t>
      </w:r>
    </w:p>
    <w:p w:rsidR="00B160FB" w:rsidRPr="00B1660C" w:rsidRDefault="00B160FB" w:rsidP="00B160FB">
      <w:pPr>
        <w:pStyle w:val="Ttulo2"/>
        <w:rPr>
          <w:rFonts w:asciiTheme="minorHAnsi" w:hAnsiTheme="minorHAnsi" w:cs="Arial"/>
          <w:sz w:val="20"/>
          <w:u w:val="single"/>
        </w:rPr>
      </w:pPr>
    </w:p>
    <w:p w:rsidR="00B160FB" w:rsidRPr="00B1660C" w:rsidRDefault="00B160FB" w:rsidP="00B160FB">
      <w:pPr>
        <w:pStyle w:val="Ttulo2"/>
        <w:rPr>
          <w:rFonts w:asciiTheme="minorHAnsi" w:hAnsiTheme="minorHAnsi" w:cs="Arial"/>
          <w:sz w:val="20"/>
          <w:u w:val="single"/>
        </w:rPr>
      </w:pPr>
      <w:r w:rsidRPr="00B1660C">
        <w:rPr>
          <w:rFonts w:asciiTheme="minorHAnsi" w:hAnsiTheme="minorHAnsi" w:cs="Arial"/>
          <w:sz w:val="20"/>
          <w:u w:val="single"/>
        </w:rPr>
        <w:t>ACTIVIDADES PERMANENTES DURANTE LA PRESTACION DEL SERVICIO</w:t>
      </w:r>
    </w:p>
    <w:p w:rsidR="00B160FB" w:rsidRPr="00B1660C" w:rsidRDefault="00B160FB" w:rsidP="00B160FB"/>
    <w:p w:rsidR="00B160FB" w:rsidRPr="00B1660C" w:rsidRDefault="00B160FB" w:rsidP="00E46937">
      <w:pPr>
        <w:pStyle w:val="Prrafodelista"/>
        <w:numPr>
          <w:ilvl w:val="1"/>
          <w:numId w:val="32"/>
        </w:numPr>
        <w:ind w:left="851" w:hanging="284"/>
        <w:contextualSpacing/>
        <w:jc w:val="both"/>
        <w:rPr>
          <w:rFonts w:asciiTheme="minorHAnsi" w:hAnsiTheme="minorHAnsi" w:cs="Arial"/>
        </w:rPr>
      </w:pPr>
      <w:r w:rsidRPr="00B1660C">
        <w:rPr>
          <w:rFonts w:asciiTheme="minorHAnsi" w:hAnsiTheme="minorHAnsi" w:cs="Arial"/>
        </w:rPr>
        <w:t>La empresa suministrara dos pares de uniformes al inicio del servicio</w:t>
      </w:r>
    </w:p>
    <w:p w:rsidR="00B160FB" w:rsidRPr="00B1660C" w:rsidRDefault="00B160FB" w:rsidP="00E46937">
      <w:pPr>
        <w:pStyle w:val="Prrafodelista"/>
        <w:numPr>
          <w:ilvl w:val="1"/>
          <w:numId w:val="32"/>
        </w:numPr>
        <w:ind w:left="851" w:hanging="284"/>
        <w:contextualSpacing/>
        <w:jc w:val="both"/>
        <w:rPr>
          <w:rFonts w:asciiTheme="minorHAnsi" w:hAnsiTheme="minorHAnsi" w:cs="Arial"/>
        </w:rPr>
      </w:pPr>
      <w:r w:rsidRPr="00B1660C">
        <w:rPr>
          <w:rFonts w:asciiTheme="minorHAnsi" w:hAnsiTheme="minorHAnsi" w:cs="Arial"/>
        </w:rPr>
        <w:t xml:space="preserve">El o los jefes de turno designados para cada servicio deberán contar en su uniforme con las insignias y distintivos que los identifique como tales. </w:t>
      </w:r>
    </w:p>
    <w:p w:rsidR="00B160FB" w:rsidRPr="00B1660C" w:rsidRDefault="00B160FB" w:rsidP="00E46937">
      <w:pPr>
        <w:pStyle w:val="Prrafodelista"/>
        <w:numPr>
          <w:ilvl w:val="1"/>
          <w:numId w:val="32"/>
        </w:numPr>
        <w:ind w:left="851" w:hanging="284"/>
        <w:contextualSpacing/>
        <w:jc w:val="both"/>
        <w:rPr>
          <w:rFonts w:asciiTheme="minorHAnsi" w:hAnsiTheme="minorHAnsi" w:cs="Arial"/>
        </w:rPr>
      </w:pPr>
      <w:r w:rsidRPr="00B1660C">
        <w:rPr>
          <w:rFonts w:asciiTheme="minorHAnsi" w:hAnsiTheme="minorHAnsi" w:cs="Arial"/>
        </w:rPr>
        <w:t xml:space="preserve">La Coordinación de Seguridad Institucional se reserva el derecho de admitir o no al personal el día que no porte el uniforme. </w:t>
      </w:r>
    </w:p>
    <w:p w:rsidR="00B160FB" w:rsidRPr="00B1660C" w:rsidRDefault="00B160FB" w:rsidP="00E46937">
      <w:pPr>
        <w:pStyle w:val="Prrafodelista"/>
        <w:numPr>
          <w:ilvl w:val="1"/>
          <w:numId w:val="32"/>
        </w:numPr>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ganador deberá de presentar a su personal de Guardias de Seguridad a laborar en forma obligatoria con los uniformes que indico en el apartado de UNIFORMES.</w:t>
      </w:r>
    </w:p>
    <w:p w:rsidR="00B160FB" w:rsidRPr="00B1660C" w:rsidRDefault="00B160FB" w:rsidP="00E46937">
      <w:pPr>
        <w:pStyle w:val="Prrafodelista"/>
        <w:numPr>
          <w:ilvl w:val="1"/>
          <w:numId w:val="32"/>
        </w:numPr>
        <w:ind w:left="851" w:hanging="284"/>
        <w:contextualSpacing/>
        <w:jc w:val="both"/>
        <w:rPr>
          <w:rFonts w:asciiTheme="minorHAnsi" w:hAnsiTheme="minorHAnsi" w:cs="Arial"/>
        </w:rPr>
      </w:pPr>
      <w:r w:rsidRPr="00B1660C">
        <w:rPr>
          <w:rFonts w:asciiTheme="minorHAnsi" w:hAnsiTheme="minorHAnsi" w:cs="Arial"/>
        </w:rPr>
        <w:t>La empresa suministrara un equipo al inicio del servicio contratado.</w:t>
      </w:r>
    </w:p>
    <w:p w:rsidR="00B160FB" w:rsidRPr="00B1660C" w:rsidRDefault="00B160FB" w:rsidP="00E46937">
      <w:pPr>
        <w:pStyle w:val="Prrafodelista"/>
        <w:numPr>
          <w:ilvl w:val="1"/>
          <w:numId w:val="32"/>
        </w:numPr>
        <w:ind w:left="851" w:hanging="284"/>
        <w:contextualSpacing/>
        <w:jc w:val="both"/>
        <w:rPr>
          <w:rFonts w:asciiTheme="minorHAnsi" w:hAnsiTheme="minorHAnsi" w:cs="Arial"/>
        </w:rPr>
      </w:pPr>
      <w:r w:rsidRPr="00B1660C">
        <w:rPr>
          <w:rFonts w:asciiTheme="minorHAnsi" w:hAnsiTheme="minorHAnsi" w:cs="Arial"/>
        </w:rPr>
        <w:t xml:space="preserve">La Coordinación de Seguridad Institucional se reserva el derecho de admitir o no al personal el día que no porte el equipo de seguridad. </w:t>
      </w:r>
    </w:p>
    <w:p w:rsidR="00B160FB" w:rsidRPr="00B1660C" w:rsidRDefault="00B160FB" w:rsidP="00E46937">
      <w:pPr>
        <w:pStyle w:val="Prrafodelista"/>
        <w:numPr>
          <w:ilvl w:val="1"/>
          <w:numId w:val="32"/>
        </w:numPr>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ganador deberá de presentar a su personal de Guardias de Seguridad a laborar en forma obligatoria con los equipos de protección y comunicación que indico en los apartados de EQUIPOS</w:t>
      </w:r>
    </w:p>
    <w:p w:rsidR="00B160FB" w:rsidRPr="00B1660C" w:rsidRDefault="00B160FB" w:rsidP="00E46937">
      <w:pPr>
        <w:pStyle w:val="Prrafodelista"/>
        <w:numPr>
          <w:ilvl w:val="1"/>
          <w:numId w:val="32"/>
        </w:numPr>
        <w:ind w:left="851" w:hanging="284"/>
        <w:contextualSpacing/>
        <w:jc w:val="both"/>
        <w:rPr>
          <w:rFonts w:asciiTheme="minorHAnsi" w:hAnsiTheme="minorHAnsi" w:cs="Arial"/>
        </w:rPr>
      </w:pPr>
      <w:r w:rsidRPr="00B1660C">
        <w:rPr>
          <w:rFonts w:asciiTheme="minorHAnsi" w:hAnsiTheme="minorHAnsi" w:cs="Arial"/>
        </w:rPr>
        <w:t xml:space="preserve">Los Guardias de Seguridad que proporcione el </w:t>
      </w:r>
      <w:r w:rsidRPr="00B1660C">
        <w:rPr>
          <w:rFonts w:asciiTheme="minorHAnsi" w:hAnsiTheme="minorHAnsi" w:cs="Arial"/>
          <w:b/>
        </w:rPr>
        <w:t>LICITANTE</w:t>
      </w:r>
      <w:r w:rsidRPr="00B1660C">
        <w:rPr>
          <w:rFonts w:asciiTheme="minorHAnsi" w:hAnsiTheme="minorHAnsi" w:cs="Arial"/>
        </w:rPr>
        <w:t xml:space="preserve"> ganador deberán contar con una credencial con fotografía que acredite su personalidad frente a los servidores públicos y a los usuarios de la </w:t>
      </w:r>
      <w:r w:rsidRPr="00B1660C">
        <w:rPr>
          <w:rFonts w:asciiTheme="minorHAnsi" w:hAnsiTheme="minorHAnsi" w:cs="Arial"/>
          <w:b/>
        </w:rPr>
        <w:t>CONVOCANTE</w:t>
      </w:r>
      <w:r w:rsidRPr="00B1660C">
        <w:rPr>
          <w:rFonts w:asciiTheme="minorHAnsi" w:hAnsiTheme="minorHAnsi" w:cs="Arial"/>
        </w:rPr>
        <w:t xml:space="preserve"> y no deberá utilizarse </w:t>
      </w:r>
      <w:r w:rsidRPr="00B1660C">
        <w:rPr>
          <w:rFonts w:asciiTheme="minorHAnsi" w:hAnsiTheme="minorHAnsi" w:cs="Arial"/>
        </w:rPr>
        <w:lastRenderedPageBreak/>
        <w:t xml:space="preserve">emblemas institucionales de las unidades de la </w:t>
      </w:r>
      <w:r w:rsidRPr="00B1660C">
        <w:rPr>
          <w:rFonts w:asciiTheme="minorHAnsi" w:hAnsiTheme="minorHAnsi" w:cs="Arial"/>
          <w:b/>
        </w:rPr>
        <w:t>CONVOCANTE</w:t>
      </w:r>
      <w:r w:rsidRPr="00B1660C">
        <w:rPr>
          <w:rFonts w:asciiTheme="minorHAnsi" w:hAnsiTheme="minorHAnsi" w:cs="Arial"/>
        </w:rPr>
        <w:t>, y será obligatorio que la porte en lugar visible durante todo el horario de servicio.</w:t>
      </w:r>
    </w:p>
    <w:p w:rsidR="00B160FB" w:rsidRPr="00B1660C" w:rsidRDefault="00B160FB" w:rsidP="00E46937">
      <w:pPr>
        <w:pStyle w:val="Prrafodelista"/>
        <w:numPr>
          <w:ilvl w:val="1"/>
          <w:numId w:val="32"/>
        </w:numPr>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Ganador será responsable de suministrar a todo su personal todo el equipo de seguridad que sea requerido en la presente licitación, para la realización de los servicios.</w:t>
      </w:r>
    </w:p>
    <w:p w:rsidR="00B160FB" w:rsidRPr="00B1660C" w:rsidRDefault="00B160FB" w:rsidP="00E46937">
      <w:pPr>
        <w:pStyle w:val="Prrafodelista"/>
        <w:numPr>
          <w:ilvl w:val="1"/>
          <w:numId w:val="32"/>
        </w:numPr>
        <w:tabs>
          <w:tab w:val="left" w:pos="1134"/>
        </w:tabs>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Ganador debe garantizar la sustitución del personal que se ausente a laborar por faltas, vacaciones, incapacidades, abandono del servicio, etc., en un plazo no mayor a una hora  en los servicios dentro de la zona metropolitana (Municipios de Apodaca, Escobedo, Guadalupe, Monterrey, San Nicolás de los Garza, San Pedro, Santa Catarina) y no mayor a tres horas</w:t>
      </w:r>
      <w:r>
        <w:rPr>
          <w:rFonts w:asciiTheme="minorHAnsi" w:hAnsiTheme="minorHAnsi" w:cs="Arial"/>
        </w:rPr>
        <w:t xml:space="preserve"> fuera de la zona metropolitana (zona rural)</w:t>
      </w:r>
      <w:r w:rsidRPr="00B1660C">
        <w:rPr>
          <w:rFonts w:asciiTheme="minorHAnsi" w:hAnsiTheme="minorHAnsi" w:cs="Arial"/>
        </w:rPr>
        <w:t xml:space="preserve">; a partir de que se identifique la falta del guardia de seguridad, en caso contrario, se hará acreedor a la pena convencional establecida en las bases, además del descuento de las inasistencias correspondientes, en caso de que el remplazo del personal no arribe a la instalación, deberá cubrir el servicio sin cargo a la </w:t>
      </w:r>
      <w:r w:rsidRPr="00B1660C">
        <w:rPr>
          <w:rFonts w:asciiTheme="minorHAnsi" w:hAnsiTheme="minorHAnsi" w:cs="Arial"/>
          <w:b/>
        </w:rPr>
        <w:t>CONVOCANTE.</w:t>
      </w:r>
    </w:p>
    <w:p w:rsidR="00B160FB" w:rsidRPr="00B1660C" w:rsidRDefault="00B160FB" w:rsidP="00E46937">
      <w:pPr>
        <w:pStyle w:val="Prrafodelista"/>
        <w:numPr>
          <w:ilvl w:val="1"/>
          <w:numId w:val="32"/>
        </w:numPr>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ganador proporcionará el Servicio de Vigilancia y Seguridad con Guardias de Seguridad, cuyas obligaciones se efectuaran conforme al </w:t>
      </w:r>
      <w:r w:rsidRPr="00B1660C">
        <w:rPr>
          <w:rFonts w:asciiTheme="minorHAnsi" w:hAnsiTheme="minorHAnsi" w:cs="Arial"/>
          <w:b/>
        </w:rPr>
        <w:t>PLIEGO DE CONSIGNAS</w:t>
      </w:r>
      <w:r w:rsidRPr="00B1660C">
        <w:rPr>
          <w:rFonts w:asciiTheme="minorHAnsi" w:hAnsiTheme="minorHAnsi" w:cs="Arial"/>
        </w:rPr>
        <w:t xml:space="preserve"> que tiene establecido la </w:t>
      </w:r>
      <w:r w:rsidRPr="00B1660C">
        <w:rPr>
          <w:rFonts w:asciiTheme="minorHAnsi" w:hAnsiTheme="minorHAnsi" w:cs="Arial"/>
          <w:b/>
        </w:rPr>
        <w:t>CONVOCANTE</w:t>
      </w:r>
      <w:r w:rsidRPr="00B1660C">
        <w:rPr>
          <w:rFonts w:asciiTheme="minorHAnsi" w:hAnsiTheme="minorHAnsi" w:cs="Arial"/>
        </w:rPr>
        <w:t xml:space="preserve"> y que formara parte del contrato como un </w:t>
      </w:r>
      <w:r w:rsidRPr="00B1660C">
        <w:rPr>
          <w:rFonts w:asciiTheme="minorHAnsi" w:hAnsiTheme="minorHAnsi" w:cs="Arial"/>
          <w:b/>
        </w:rPr>
        <w:t>ANEXO</w:t>
      </w:r>
      <w:r w:rsidRPr="00B1660C">
        <w:rPr>
          <w:rFonts w:asciiTheme="minorHAnsi" w:hAnsiTheme="minorHAnsi" w:cs="Arial"/>
        </w:rPr>
        <w:t>.</w:t>
      </w:r>
    </w:p>
    <w:p w:rsidR="00B160FB" w:rsidRPr="00B1660C" w:rsidRDefault="00B160FB" w:rsidP="00B160FB">
      <w:pPr>
        <w:pStyle w:val="Ttulo2"/>
        <w:jc w:val="left"/>
        <w:rPr>
          <w:rFonts w:asciiTheme="minorHAnsi" w:hAnsiTheme="minorHAnsi" w:cs="Arial"/>
          <w:sz w:val="20"/>
          <w:u w:val="single"/>
        </w:rPr>
      </w:pPr>
    </w:p>
    <w:p w:rsidR="00B160FB" w:rsidRPr="00B1660C" w:rsidRDefault="00B160FB" w:rsidP="00B160FB">
      <w:pPr>
        <w:pStyle w:val="Ttulo2"/>
        <w:jc w:val="left"/>
        <w:rPr>
          <w:rFonts w:asciiTheme="minorHAnsi" w:hAnsiTheme="minorHAnsi" w:cs="Arial"/>
          <w:sz w:val="20"/>
          <w:u w:val="single"/>
        </w:rPr>
      </w:pPr>
      <w:r w:rsidRPr="00B1660C">
        <w:rPr>
          <w:rFonts w:asciiTheme="minorHAnsi" w:hAnsiTheme="minorHAnsi" w:cs="Arial"/>
          <w:sz w:val="20"/>
          <w:u w:val="single"/>
        </w:rPr>
        <w:t>CARACTERISTICAS DEL SERVICIO</w:t>
      </w:r>
    </w:p>
    <w:p w:rsidR="00B160FB" w:rsidRPr="00B1660C" w:rsidRDefault="00B160FB" w:rsidP="00B160FB"/>
    <w:p w:rsidR="00B160FB" w:rsidRPr="00B1660C" w:rsidRDefault="00B160FB" w:rsidP="00E46937">
      <w:pPr>
        <w:pStyle w:val="Prrafodelista"/>
        <w:numPr>
          <w:ilvl w:val="1"/>
          <w:numId w:val="34"/>
        </w:numPr>
        <w:ind w:left="851" w:hanging="284"/>
        <w:contextualSpacing/>
        <w:jc w:val="both"/>
        <w:rPr>
          <w:rFonts w:asciiTheme="minorHAnsi" w:hAnsiTheme="minorHAnsi" w:cs="Arial"/>
        </w:rPr>
      </w:pPr>
      <w:r w:rsidRPr="00B1660C">
        <w:rPr>
          <w:rFonts w:asciiTheme="minorHAnsi" w:hAnsiTheme="minorHAnsi" w:cs="Arial"/>
        </w:rPr>
        <w:t>El Servicio de Seguridad y Vigilancia deberá cubrir 12 horas por turno (Diurno de las 7:00 a 19:00 horas y Nocturno de 19:00 horas a las 7:00 del día siguiente).</w:t>
      </w:r>
    </w:p>
    <w:p w:rsidR="00B160FB" w:rsidRPr="00B1660C" w:rsidRDefault="00B160FB" w:rsidP="00B160FB">
      <w:pPr>
        <w:pStyle w:val="Ttulo1"/>
        <w:ind w:left="284"/>
        <w:rPr>
          <w:rFonts w:asciiTheme="minorHAnsi" w:hAnsiTheme="minorHAnsi" w:cs="Arial"/>
          <w:u w:val="single"/>
        </w:rPr>
      </w:pPr>
    </w:p>
    <w:p w:rsidR="00B160FB" w:rsidRPr="00B1660C" w:rsidRDefault="00B160FB" w:rsidP="00B160FB">
      <w:pPr>
        <w:pStyle w:val="Ttulo1"/>
        <w:ind w:left="284"/>
        <w:rPr>
          <w:rFonts w:asciiTheme="minorHAnsi" w:hAnsiTheme="minorHAnsi" w:cs="Arial"/>
          <w:u w:val="single"/>
        </w:rPr>
      </w:pPr>
      <w:r w:rsidRPr="00B1660C">
        <w:rPr>
          <w:rFonts w:asciiTheme="minorHAnsi" w:hAnsiTheme="minorHAnsi" w:cs="Arial"/>
          <w:u w:val="single"/>
        </w:rPr>
        <w:t>DE LA RELACIÓN ENTRE LA CONVOCANTE Y EL LICITANTE GANADOR</w:t>
      </w:r>
    </w:p>
    <w:p w:rsidR="00B160FB" w:rsidRPr="00B1660C" w:rsidRDefault="00B160FB" w:rsidP="00B160FB"/>
    <w:p w:rsidR="00B160FB" w:rsidRPr="00B1660C" w:rsidRDefault="00B160FB" w:rsidP="00E46937">
      <w:pPr>
        <w:pStyle w:val="Prrafodelista"/>
        <w:numPr>
          <w:ilvl w:val="1"/>
          <w:numId w:val="33"/>
        </w:numPr>
        <w:ind w:left="851" w:hanging="284"/>
        <w:contextualSpacing/>
        <w:jc w:val="both"/>
        <w:rPr>
          <w:rFonts w:asciiTheme="minorHAnsi" w:hAnsiTheme="minorHAnsi" w:cs="Arial"/>
        </w:rPr>
      </w:pPr>
      <w:r w:rsidRPr="00B1660C">
        <w:rPr>
          <w:rFonts w:asciiTheme="minorHAnsi" w:hAnsiTheme="minorHAnsi" w:cs="Arial"/>
        </w:rPr>
        <w:t>El Servicio de Seguridad y Vigilancia estará bajo el mando exclusivo de la Coordinación de Seguridad Institucional, quien será el responsable de designar las consignas y coordinara todas las acciones de carácter operativo, y será asistido por el Coordinador de Seguridad Interna de la Unidad Médica y Unidad Administrativa o al Administrador de cada Unidad.</w:t>
      </w:r>
    </w:p>
    <w:p w:rsidR="00B160FB" w:rsidRPr="00B1660C" w:rsidRDefault="00B160FB" w:rsidP="00E46937">
      <w:pPr>
        <w:pStyle w:val="Prrafodelista"/>
        <w:numPr>
          <w:ilvl w:val="1"/>
          <w:numId w:val="33"/>
        </w:numPr>
        <w:ind w:left="851" w:hanging="284"/>
        <w:contextualSpacing/>
        <w:jc w:val="both"/>
        <w:rPr>
          <w:rFonts w:asciiTheme="minorHAnsi" w:hAnsiTheme="minorHAnsi" w:cs="Arial"/>
        </w:rPr>
      </w:pPr>
      <w:r w:rsidRPr="00B1660C">
        <w:rPr>
          <w:rFonts w:asciiTheme="minorHAnsi" w:hAnsiTheme="minorHAnsi" w:cs="Arial"/>
        </w:rPr>
        <w:t xml:space="preserve">La operatividad (Todo lo que concierne a la planeación, establecimiento de consignas del servicio) es exclusiva de la </w:t>
      </w:r>
      <w:r w:rsidRPr="00B1660C">
        <w:rPr>
          <w:rFonts w:asciiTheme="minorHAnsi" w:hAnsiTheme="minorHAnsi" w:cs="Arial"/>
          <w:b/>
        </w:rPr>
        <w:t>CONVOCANTE</w:t>
      </w:r>
      <w:r w:rsidRPr="00B1660C">
        <w:rPr>
          <w:rFonts w:asciiTheme="minorHAnsi" w:hAnsiTheme="minorHAnsi" w:cs="Arial"/>
        </w:rPr>
        <w:t xml:space="preserve"> a través de la Coordinación de Seguridad institucional</w:t>
      </w:r>
    </w:p>
    <w:p w:rsidR="00B160FB" w:rsidRPr="00B1660C" w:rsidRDefault="00B160FB" w:rsidP="00E46937">
      <w:pPr>
        <w:pStyle w:val="Prrafodelista"/>
        <w:numPr>
          <w:ilvl w:val="1"/>
          <w:numId w:val="33"/>
        </w:numPr>
        <w:ind w:left="851" w:hanging="284"/>
        <w:contextualSpacing/>
        <w:jc w:val="both"/>
        <w:rPr>
          <w:rFonts w:asciiTheme="minorHAnsi" w:hAnsiTheme="minorHAnsi" w:cs="Arial"/>
        </w:rPr>
      </w:pPr>
      <w:r w:rsidRPr="00B1660C">
        <w:rPr>
          <w:rFonts w:asciiTheme="minorHAnsi" w:hAnsiTheme="minorHAnsi" w:cs="Arial"/>
        </w:rPr>
        <w:t xml:space="preserve">Todo movimiento del Cuerpo de Guardias o de Guardias que proponga el </w:t>
      </w:r>
      <w:r w:rsidRPr="00B1660C">
        <w:rPr>
          <w:rFonts w:asciiTheme="minorHAnsi" w:hAnsiTheme="minorHAnsi" w:cs="Arial"/>
          <w:b/>
        </w:rPr>
        <w:t>LICITANTE</w:t>
      </w:r>
      <w:r w:rsidRPr="00B1660C">
        <w:rPr>
          <w:rFonts w:asciiTheme="minorHAnsi" w:hAnsiTheme="minorHAnsi" w:cs="Arial"/>
        </w:rPr>
        <w:t xml:space="preserve"> ganador o sus subalternos deberá ser puesto a consideración de la Coordinación de Seguridad Institucional y en su ausencia con el Coordinador de Seguridad Interna de la unidad o quien designe este, y no podrá realizarse por ningún motivo si no se recibe autorización específica por parte de esta.</w:t>
      </w:r>
    </w:p>
    <w:p w:rsidR="00B160FB" w:rsidRPr="00B1660C" w:rsidRDefault="00B160FB" w:rsidP="00E46937">
      <w:pPr>
        <w:pStyle w:val="Prrafodelista"/>
        <w:numPr>
          <w:ilvl w:val="1"/>
          <w:numId w:val="33"/>
        </w:numPr>
        <w:ind w:left="851" w:hanging="284"/>
        <w:contextualSpacing/>
        <w:jc w:val="both"/>
        <w:rPr>
          <w:rFonts w:asciiTheme="minorHAnsi" w:hAnsiTheme="minorHAnsi" w:cs="Arial"/>
        </w:rPr>
      </w:pPr>
      <w:r w:rsidRPr="00B1660C">
        <w:rPr>
          <w:rFonts w:asciiTheme="minorHAnsi" w:hAnsiTheme="minorHAnsi" w:cs="Arial"/>
        </w:rPr>
        <w:t>La supervisión de los servicios será realizada por la Coordinación de Seguridad Institucional o por el personal que designe este.</w:t>
      </w:r>
    </w:p>
    <w:p w:rsidR="00B160FB" w:rsidRPr="00B1660C" w:rsidRDefault="00B160FB" w:rsidP="00E46937">
      <w:pPr>
        <w:pStyle w:val="Prrafodelista"/>
        <w:numPr>
          <w:ilvl w:val="1"/>
          <w:numId w:val="33"/>
        </w:numPr>
        <w:ind w:left="851" w:hanging="284"/>
        <w:contextualSpacing/>
        <w:jc w:val="both"/>
        <w:rPr>
          <w:rFonts w:asciiTheme="minorHAnsi" w:hAnsiTheme="minorHAnsi" w:cs="Arial"/>
        </w:rPr>
      </w:pPr>
      <w:r w:rsidRPr="00B1660C">
        <w:rPr>
          <w:rFonts w:asciiTheme="minorHAnsi" w:hAnsiTheme="minorHAnsi" w:cs="Arial"/>
        </w:rPr>
        <w:t xml:space="preserve">La asignación de las consignas en cada uno de los Puntos de Vigilancia de los Guardias de Seguridad en las diversas áreas de cada una de las Unidades Médicas y Unidades Administrativas de la </w:t>
      </w:r>
      <w:r w:rsidRPr="00B1660C">
        <w:rPr>
          <w:rFonts w:asciiTheme="minorHAnsi" w:hAnsiTheme="minorHAnsi" w:cs="Arial"/>
          <w:b/>
        </w:rPr>
        <w:t>CONVOCANTE</w:t>
      </w:r>
      <w:r w:rsidRPr="00B1660C">
        <w:rPr>
          <w:rFonts w:asciiTheme="minorHAnsi" w:hAnsiTheme="minorHAnsi" w:cs="Arial"/>
        </w:rPr>
        <w:t xml:space="preserve">, se hará de acuerdo a las instrucciones de la Coordinación de Seguridad interna o con el Administrador en donde no exista la Coordinación de Seguridad Interna siempre en coordinación y con la supervisión de la Coordinación de Seguridad Institucional. </w:t>
      </w:r>
    </w:p>
    <w:p w:rsidR="00B160FB" w:rsidRPr="00B1660C" w:rsidRDefault="00B160FB" w:rsidP="00E46937">
      <w:pPr>
        <w:pStyle w:val="Prrafodelista"/>
        <w:numPr>
          <w:ilvl w:val="1"/>
          <w:numId w:val="33"/>
        </w:numPr>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Ganador se compromete a obedecer y acatar los lineamientos establecidos en el documento denominado “PLIEGO DE CONSIGNAS” que emite la </w:t>
      </w:r>
      <w:r w:rsidRPr="00B1660C">
        <w:rPr>
          <w:rFonts w:asciiTheme="minorHAnsi" w:hAnsiTheme="minorHAnsi" w:cs="Arial"/>
          <w:b/>
        </w:rPr>
        <w:t>CONVOCANTE</w:t>
      </w:r>
      <w:r w:rsidRPr="00B1660C">
        <w:rPr>
          <w:rFonts w:asciiTheme="minorHAnsi" w:hAnsiTheme="minorHAnsi" w:cs="Arial"/>
        </w:rPr>
        <w:t xml:space="preserve"> y coadyuvará a que se apliquen las políticas internas de cualquier servicio, tránsito, acceso y demás acciones que se lleven a cabo dentro de las instalaciones.</w:t>
      </w:r>
    </w:p>
    <w:p w:rsidR="00B160FB" w:rsidRPr="00B1660C" w:rsidRDefault="00B160FB" w:rsidP="00B160FB">
      <w:pPr>
        <w:pStyle w:val="Prrafodelista"/>
        <w:ind w:left="851"/>
        <w:contextualSpacing/>
        <w:jc w:val="both"/>
        <w:rPr>
          <w:rFonts w:asciiTheme="minorHAnsi" w:hAnsiTheme="minorHAnsi" w:cs="Arial"/>
        </w:rPr>
      </w:pPr>
    </w:p>
    <w:p w:rsidR="00B160FB" w:rsidRPr="00B1660C" w:rsidRDefault="00B160FB" w:rsidP="00B160FB">
      <w:pPr>
        <w:pStyle w:val="Ttulo1"/>
        <w:ind w:left="284"/>
        <w:rPr>
          <w:rFonts w:asciiTheme="minorHAnsi" w:hAnsiTheme="minorHAnsi" w:cs="Arial"/>
          <w:u w:val="single"/>
        </w:rPr>
      </w:pPr>
      <w:r w:rsidRPr="00B1660C">
        <w:rPr>
          <w:rFonts w:asciiTheme="minorHAnsi" w:hAnsiTheme="minorHAnsi" w:cs="Arial"/>
          <w:u w:val="single"/>
        </w:rPr>
        <w:t>DE LA SUPERVISIÓN, EL ORDEN Y LA CALIDAD DE LA PRESTACIÓN DE LOS SERVICIOS</w:t>
      </w:r>
    </w:p>
    <w:p w:rsidR="00B160FB" w:rsidRPr="00B1660C" w:rsidRDefault="00B160FB" w:rsidP="00B160FB"/>
    <w:p w:rsidR="00B160FB" w:rsidRPr="00B1660C" w:rsidRDefault="00B160FB" w:rsidP="00E46937">
      <w:pPr>
        <w:pStyle w:val="Prrafodelista"/>
        <w:numPr>
          <w:ilvl w:val="1"/>
          <w:numId w:val="36"/>
        </w:numPr>
        <w:ind w:left="851" w:hanging="284"/>
        <w:contextualSpacing/>
        <w:jc w:val="both"/>
        <w:rPr>
          <w:rFonts w:asciiTheme="minorHAnsi" w:hAnsiTheme="minorHAnsi" w:cs="Arial"/>
        </w:rPr>
      </w:pPr>
      <w:r w:rsidRPr="00B1660C">
        <w:rPr>
          <w:rFonts w:asciiTheme="minorHAnsi" w:hAnsiTheme="minorHAnsi" w:cs="Arial"/>
        </w:rPr>
        <w:lastRenderedPageBreak/>
        <w:t xml:space="preserve">En caso de que se sorprenda al personal del </w:t>
      </w:r>
      <w:r w:rsidRPr="00B1660C">
        <w:rPr>
          <w:rFonts w:asciiTheme="minorHAnsi" w:hAnsiTheme="minorHAnsi" w:cs="Arial"/>
          <w:b/>
        </w:rPr>
        <w:t>LICITANTE</w:t>
      </w:r>
      <w:r w:rsidRPr="00B1660C">
        <w:rPr>
          <w:rFonts w:asciiTheme="minorHAnsi" w:hAnsiTheme="minorHAnsi" w:cs="Arial"/>
        </w:rPr>
        <w:t xml:space="preserve"> Ganador ingiriendo bebidas alcohólicas, enervantes y/o fumando dentro de las instalaciones de la </w:t>
      </w:r>
      <w:r w:rsidRPr="00B1660C">
        <w:rPr>
          <w:rFonts w:asciiTheme="minorHAnsi" w:hAnsiTheme="minorHAnsi" w:cs="Arial"/>
          <w:b/>
        </w:rPr>
        <w:t>CONVOCANTE</w:t>
      </w:r>
      <w:r w:rsidRPr="00B1660C">
        <w:rPr>
          <w:rFonts w:asciiTheme="minorHAnsi" w:hAnsiTheme="minorHAnsi" w:cs="Arial"/>
        </w:rPr>
        <w:t xml:space="preserve">, o bien realizando conductas indebidas o faltas de probidad u honradez la Coordinación de Seguridad Institucional solicitará la baja inmediata de ese elemento para prestar sus servicios dentro de la Unidad afectada, así como tampoco podrá ser reubicado en otra de las Unidades Médicas y Unidades Administrativas de la </w:t>
      </w:r>
      <w:r w:rsidRPr="00B1660C">
        <w:rPr>
          <w:rFonts w:asciiTheme="minorHAnsi" w:hAnsiTheme="minorHAnsi" w:cs="Arial"/>
          <w:b/>
        </w:rPr>
        <w:t>CONVOCANTE</w:t>
      </w:r>
      <w:r w:rsidRPr="00B1660C">
        <w:rPr>
          <w:rFonts w:asciiTheme="minorHAnsi" w:hAnsiTheme="minorHAnsi" w:cs="Arial"/>
        </w:rPr>
        <w:t xml:space="preserve"> debiendo ser sustituido en un lapso no mayor una hora en los servicios dentro de la zona metropolitana y de tres horas fuera de la zona urbana.</w:t>
      </w:r>
    </w:p>
    <w:p w:rsidR="00B160FB" w:rsidRPr="00B1660C" w:rsidRDefault="00B160FB" w:rsidP="00E46937">
      <w:pPr>
        <w:pStyle w:val="Prrafodelista"/>
        <w:numPr>
          <w:ilvl w:val="1"/>
          <w:numId w:val="36"/>
        </w:numPr>
        <w:ind w:left="851" w:hanging="284"/>
        <w:contextualSpacing/>
        <w:jc w:val="both"/>
        <w:rPr>
          <w:rFonts w:asciiTheme="minorHAnsi" w:hAnsiTheme="minorHAnsi" w:cs="Arial"/>
        </w:rPr>
      </w:pPr>
      <w:r w:rsidRPr="00B1660C">
        <w:rPr>
          <w:rFonts w:asciiTheme="minorHAnsi" w:hAnsiTheme="minorHAnsi" w:cs="Arial"/>
        </w:rPr>
        <w:t xml:space="preserve">Durante la vigencia del contrato la Coordinación de Seguridad Institucional podrá solicitar al prestador del servicio la baja inmediata del personal que carezca de conocimientos o habilidades del servicio para el que fue contratado dentro de la </w:t>
      </w:r>
      <w:r w:rsidRPr="00B1660C">
        <w:rPr>
          <w:rFonts w:asciiTheme="minorHAnsi" w:hAnsiTheme="minorHAnsi" w:cs="Arial"/>
          <w:b/>
        </w:rPr>
        <w:t>CONVOCANTE</w:t>
      </w:r>
      <w:r w:rsidRPr="00B1660C">
        <w:rPr>
          <w:rFonts w:asciiTheme="minorHAnsi" w:hAnsiTheme="minorHAnsi" w:cs="Arial"/>
        </w:rPr>
        <w:t xml:space="preserve">, así como a quien que demuestre malos hábitos, falta de respeto a sus superiores, personal de la </w:t>
      </w:r>
      <w:r w:rsidRPr="00B1660C">
        <w:rPr>
          <w:rFonts w:asciiTheme="minorHAnsi" w:hAnsiTheme="minorHAnsi" w:cs="Arial"/>
          <w:b/>
        </w:rPr>
        <w:t>CONVOCANTE</w:t>
      </w:r>
      <w:r w:rsidRPr="00B1660C">
        <w:rPr>
          <w:rFonts w:asciiTheme="minorHAnsi" w:hAnsiTheme="minorHAnsi" w:cs="Arial"/>
        </w:rPr>
        <w:t xml:space="preserve"> o público usuario, y a quien observe mala conducta dentro de las Unidades Médicas y Unidades Administrativas de la </w:t>
      </w:r>
      <w:r w:rsidRPr="00B1660C">
        <w:rPr>
          <w:rFonts w:asciiTheme="minorHAnsi" w:hAnsiTheme="minorHAnsi" w:cs="Arial"/>
          <w:b/>
        </w:rPr>
        <w:t>CONVOCANTE</w:t>
      </w:r>
      <w:r w:rsidRPr="00B1660C">
        <w:rPr>
          <w:rFonts w:asciiTheme="minorHAnsi" w:hAnsiTheme="minorHAnsi" w:cs="Arial"/>
        </w:rPr>
        <w:t>, debiendo ser sustituido en un lapso no mayor una hora en los servicios dentro de la zona metropolitana y de tres horas fuera de la zona urbana.</w:t>
      </w:r>
    </w:p>
    <w:p w:rsidR="00B160FB" w:rsidRPr="00B1660C" w:rsidRDefault="00B160FB" w:rsidP="00E46937">
      <w:pPr>
        <w:pStyle w:val="Prrafodelista"/>
        <w:numPr>
          <w:ilvl w:val="1"/>
          <w:numId w:val="36"/>
        </w:numPr>
        <w:ind w:left="851" w:hanging="284"/>
        <w:contextualSpacing/>
        <w:jc w:val="both"/>
        <w:rPr>
          <w:rFonts w:asciiTheme="minorHAnsi" w:hAnsiTheme="minorHAnsi" w:cs="Arial"/>
        </w:rPr>
      </w:pPr>
      <w:r w:rsidRPr="00B1660C">
        <w:rPr>
          <w:rFonts w:asciiTheme="minorHAnsi" w:hAnsiTheme="minorHAnsi" w:cs="Arial"/>
        </w:rPr>
        <w:t xml:space="preserve">La Unidad tendrá el derecho de veto justificado del personal que no cumpla con el Servicio solicitado, informando telefónicamente al supervisor en turno o quien el </w:t>
      </w:r>
      <w:r w:rsidRPr="00B1660C">
        <w:rPr>
          <w:rFonts w:asciiTheme="minorHAnsi" w:hAnsiTheme="minorHAnsi" w:cs="Arial"/>
          <w:b/>
        </w:rPr>
        <w:t>LICITANTE</w:t>
      </w:r>
      <w:r w:rsidRPr="00B1660C">
        <w:rPr>
          <w:rFonts w:asciiTheme="minorHAnsi" w:hAnsiTheme="minorHAnsi" w:cs="Arial"/>
        </w:rPr>
        <w:t xml:space="preserve"> ganador designe y deberá ser reemplazado por la empresa un lapso no mayor una hora en los servicios dentro de la zona metropolitana y de tres horas fuera de la zona urbana y posteriormente ratificará dicha solicitud mediante escrito a la compañía prestadora del servicio el porqué del veto. Las Unidades Médicas y Unidades Administrativas no podrán permanecer sin vigilancia, por lo que si por alguna causa el personal es vetado, deberá de permanecer al cuidado del área asignada, hasta que el personal de relevo se presente en la Unidad Médica y Unidad Administrativa correspondiente.</w:t>
      </w:r>
    </w:p>
    <w:p w:rsidR="00B160FB" w:rsidRPr="00B1660C" w:rsidRDefault="00B160FB" w:rsidP="00E46937">
      <w:pPr>
        <w:pStyle w:val="Prrafodelista"/>
        <w:numPr>
          <w:ilvl w:val="1"/>
          <w:numId w:val="36"/>
        </w:numPr>
        <w:ind w:left="851" w:hanging="284"/>
        <w:contextualSpacing/>
        <w:jc w:val="both"/>
        <w:rPr>
          <w:rFonts w:asciiTheme="minorHAnsi" w:hAnsiTheme="minorHAnsi" w:cs="Arial"/>
        </w:rPr>
      </w:pPr>
      <w:r w:rsidRPr="00B1660C">
        <w:rPr>
          <w:rFonts w:asciiTheme="minorHAnsi" w:hAnsiTheme="minorHAnsi" w:cs="Arial"/>
        </w:rPr>
        <w:t xml:space="preserve">Con el fin de mantener una calidad en el servicio prestado, todos los elementos que conformen el servicio no deben haber prestado sus servicios como Guardia de Seguridad u otra actividad dentro de las Unidades Médicas y Unidades Administrativas de la </w:t>
      </w:r>
      <w:r w:rsidRPr="00B1660C">
        <w:rPr>
          <w:rFonts w:asciiTheme="minorHAnsi" w:hAnsiTheme="minorHAnsi" w:cs="Arial"/>
          <w:b/>
        </w:rPr>
        <w:t>CONVOCANTE</w:t>
      </w:r>
      <w:r w:rsidRPr="00B1660C">
        <w:rPr>
          <w:rFonts w:asciiTheme="minorHAnsi" w:hAnsiTheme="minorHAnsi" w:cs="Arial"/>
        </w:rPr>
        <w:t xml:space="preserve">, a fin de evitar la fraternización, amistades o compromisos con empleados o usuarios de la </w:t>
      </w:r>
      <w:r w:rsidRPr="00B1660C">
        <w:rPr>
          <w:rFonts w:asciiTheme="minorHAnsi" w:hAnsiTheme="minorHAnsi" w:cs="Arial"/>
          <w:b/>
        </w:rPr>
        <w:t>CONVOCANTE</w:t>
      </w:r>
      <w:r w:rsidRPr="00B1660C">
        <w:rPr>
          <w:rFonts w:asciiTheme="minorHAnsi" w:hAnsiTheme="minorHAnsi" w:cs="Arial"/>
        </w:rPr>
        <w:t xml:space="preserve">; se exceptúa de esta disposición a la empresa que actualmente se encuentra proporcionando el servicio, en caso de que está participe y resulte ganadora, en caso de que el </w:t>
      </w:r>
      <w:r w:rsidRPr="00B1660C">
        <w:rPr>
          <w:rFonts w:asciiTheme="minorHAnsi" w:hAnsiTheme="minorHAnsi" w:cs="Arial"/>
          <w:b/>
        </w:rPr>
        <w:t>LICITANTE</w:t>
      </w:r>
      <w:r w:rsidRPr="00B1660C">
        <w:rPr>
          <w:rFonts w:asciiTheme="minorHAnsi" w:hAnsiTheme="minorHAnsi" w:cs="Arial"/>
        </w:rPr>
        <w:t xml:space="preserve"> ganador decida la recontratación de alguno de los guardias de seguridad  que ya hayan prestado sus servicios en alguna de las unidades de la </w:t>
      </w:r>
      <w:r w:rsidRPr="00B1660C">
        <w:rPr>
          <w:rFonts w:asciiTheme="minorHAnsi" w:hAnsiTheme="minorHAnsi" w:cs="Arial"/>
          <w:b/>
        </w:rPr>
        <w:t>CONVOCANTE</w:t>
      </w:r>
      <w:r w:rsidRPr="00B1660C">
        <w:rPr>
          <w:rFonts w:asciiTheme="minorHAnsi" w:hAnsiTheme="minorHAnsi" w:cs="Arial"/>
        </w:rPr>
        <w:t>, se requiere obtener el consentimiento expreso por escrito por parte del área responsable de seguridad de cada Unidad.</w:t>
      </w:r>
    </w:p>
    <w:p w:rsidR="00B160FB" w:rsidRPr="00B1660C" w:rsidRDefault="00B160FB" w:rsidP="00B160FB">
      <w:pPr>
        <w:pStyle w:val="Ttulo1"/>
        <w:ind w:left="284"/>
        <w:rPr>
          <w:rFonts w:asciiTheme="minorHAnsi" w:hAnsiTheme="minorHAnsi" w:cs="Arial"/>
          <w:u w:val="single"/>
        </w:rPr>
      </w:pPr>
    </w:p>
    <w:p w:rsidR="00B160FB" w:rsidRPr="00B1660C" w:rsidRDefault="00B160FB" w:rsidP="00B160FB">
      <w:pPr>
        <w:pStyle w:val="Ttulo1"/>
        <w:ind w:left="284"/>
        <w:rPr>
          <w:rFonts w:asciiTheme="minorHAnsi" w:hAnsiTheme="minorHAnsi" w:cs="Arial"/>
          <w:u w:val="single"/>
        </w:rPr>
      </w:pPr>
      <w:r w:rsidRPr="00B1660C">
        <w:rPr>
          <w:rFonts w:asciiTheme="minorHAnsi" w:hAnsiTheme="minorHAnsi" w:cs="Arial"/>
          <w:u w:val="single"/>
        </w:rPr>
        <w:t>REPORTES, LISTAS DE ASISTENCIA Y DOCUMENTOS QUE ENTREGARA EL LICITANTE</w:t>
      </w:r>
    </w:p>
    <w:p w:rsidR="00B160FB" w:rsidRPr="00B1660C" w:rsidRDefault="00B160FB" w:rsidP="00B160FB"/>
    <w:p w:rsidR="00B160FB" w:rsidRPr="00FF4657"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que resulte con la </w:t>
      </w:r>
      <w:r w:rsidRPr="00FF4657">
        <w:rPr>
          <w:rFonts w:asciiTheme="minorHAnsi" w:hAnsiTheme="minorHAnsi" w:cs="Arial"/>
        </w:rPr>
        <w:t>adjudicación deberá de llevar el control de asistencia diaria por cada Unidad Médica o Administrativa en el formato que se muestra ejemplo en el ANEXO 1</w:t>
      </w:r>
      <w:r w:rsidR="00FF4657" w:rsidRPr="00FF4657">
        <w:rPr>
          <w:rFonts w:asciiTheme="minorHAnsi" w:hAnsiTheme="minorHAnsi" w:cs="Arial"/>
        </w:rPr>
        <w:t>.1.2</w:t>
      </w:r>
      <w:r w:rsidRPr="00FF4657">
        <w:rPr>
          <w:rFonts w:asciiTheme="minorHAnsi" w:hAnsiTheme="minorHAnsi" w:cs="Arial"/>
        </w:rPr>
        <w:t xml:space="preserve"> el cual deberá indicar, la Unidad Médica o Administrativa, la fecha, el nombre de cada uno de los guardias asignados al punto, hora de entrada, firma de entrada, hora de salida firma de salida, firma del Supervisor asignado al punto y firma del Coordinador de Seguridad Interna y/o Administrador. En dicho formato deberán de imprimir su logotipo y los datos de la empresa.</w:t>
      </w:r>
    </w:p>
    <w:p w:rsidR="00B160FB" w:rsidRPr="00FF4657"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FF4657">
        <w:rPr>
          <w:rFonts w:asciiTheme="minorHAnsi" w:hAnsiTheme="minorHAnsi" w:cs="Arial"/>
        </w:rPr>
        <w:t xml:space="preserve">El </w:t>
      </w:r>
      <w:r w:rsidRPr="00FF4657">
        <w:rPr>
          <w:rFonts w:asciiTheme="minorHAnsi" w:hAnsiTheme="minorHAnsi" w:cs="Arial"/>
          <w:b/>
        </w:rPr>
        <w:t>LICITANTE</w:t>
      </w:r>
      <w:r w:rsidRPr="00FF4657">
        <w:rPr>
          <w:rFonts w:asciiTheme="minorHAnsi" w:hAnsiTheme="minorHAnsi" w:cs="Arial"/>
        </w:rPr>
        <w:t xml:space="preserve"> que resulte con la adjudicación deberá realizar un reporte mensual en el formato que se muestra ejemplo en el ANEXO 1</w:t>
      </w:r>
      <w:r w:rsidR="00FF4657" w:rsidRPr="00FF4657">
        <w:rPr>
          <w:rFonts w:asciiTheme="minorHAnsi" w:hAnsiTheme="minorHAnsi" w:cs="Arial"/>
        </w:rPr>
        <w:t>.1.1</w:t>
      </w:r>
      <w:r w:rsidRPr="00FF4657">
        <w:rPr>
          <w:rFonts w:asciiTheme="minorHAnsi" w:hAnsiTheme="minorHAnsi" w:cs="Arial"/>
        </w:rPr>
        <w:t xml:space="preserve"> por cada Unidad Médica y Unidad Administrativa de la asistencia del personal de guardias por cada Unidad Médica y Unidad Administrativa en las que se presta el servicio, dichos reportes deberán concentrar el número de asistencias y faltas por cada día del mes y deberán contar con el nombre y firma del supervisor asignado a la unidad así como del Coordinador de Seguridad Interna y/o Administrador y anexarlos a las facturas correspondientes. En dicho formato deberán de imprimir su logotipo y los datos de la empresa.</w:t>
      </w:r>
    </w:p>
    <w:p w:rsidR="00B160FB" w:rsidRPr="00FF4657"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FF4657">
        <w:rPr>
          <w:rFonts w:asciiTheme="minorHAnsi" w:hAnsiTheme="minorHAnsi" w:cs="Arial"/>
        </w:rPr>
        <w:t xml:space="preserve">El </w:t>
      </w:r>
      <w:r w:rsidRPr="00FF4657">
        <w:rPr>
          <w:rFonts w:asciiTheme="minorHAnsi" w:hAnsiTheme="minorHAnsi" w:cs="Arial"/>
          <w:b/>
        </w:rPr>
        <w:t>LICITANTE</w:t>
      </w:r>
      <w:r w:rsidRPr="00FF4657">
        <w:rPr>
          <w:rFonts w:asciiTheme="minorHAnsi" w:hAnsiTheme="minorHAnsi" w:cs="Arial"/>
        </w:rPr>
        <w:t xml:space="preserve"> ganador deberá enviar reporte diario por correo electrónico a la Coordinación de Seguridad Institucional indicando el número de guardias que cubrieron cada uno de los servicios de las Unidades Médicas y Unidades </w:t>
      </w:r>
      <w:r w:rsidRPr="00FF4657">
        <w:rPr>
          <w:rFonts w:asciiTheme="minorHAnsi" w:hAnsiTheme="minorHAnsi" w:cs="Arial"/>
        </w:rPr>
        <w:lastRenderedPageBreak/>
        <w:t>Administrativas, así como el parte informativo de cada uno con las novedades relevantes del turno, dicho reporte se deberá enviar a las 10:00 horas y a las 22:00 horas de cada día.</w:t>
      </w:r>
    </w:p>
    <w:p w:rsidR="00B160FB" w:rsidRPr="00B1660C"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B1660C">
        <w:rPr>
          <w:rFonts w:asciiTheme="minorHAnsi" w:hAnsiTheme="minorHAnsi" w:cs="Arial"/>
        </w:rPr>
        <w:t xml:space="preserve">La validación de asistencia para efectos de pago, se hará conforme al control de asistencia que el </w:t>
      </w:r>
      <w:r w:rsidRPr="00B1660C">
        <w:rPr>
          <w:rFonts w:asciiTheme="minorHAnsi" w:hAnsiTheme="minorHAnsi" w:cs="Arial"/>
          <w:b/>
        </w:rPr>
        <w:t>LICITANTE</w:t>
      </w:r>
      <w:r w:rsidRPr="00B1660C">
        <w:rPr>
          <w:rFonts w:asciiTheme="minorHAnsi" w:hAnsiTheme="minorHAnsi" w:cs="Arial"/>
        </w:rPr>
        <w:t xml:space="preserve"> ganador deberá realizar en los formatos que se indican en los ANEXOS 10 y 11 implemente para tales efectos, en cada una de las Unidades Médicas y Unidades Administrativas, deberán contar con el nombre y firma del Coordinador de Seguridad Interna, el Administrador de la Unidad, el Supervisor del </w:t>
      </w:r>
      <w:r w:rsidRPr="00B1660C">
        <w:rPr>
          <w:rFonts w:asciiTheme="minorHAnsi" w:hAnsiTheme="minorHAnsi" w:cs="Arial"/>
          <w:b/>
        </w:rPr>
        <w:t>LICTANTE</w:t>
      </w:r>
      <w:r w:rsidRPr="00B1660C">
        <w:rPr>
          <w:rFonts w:asciiTheme="minorHAnsi" w:hAnsiTheme="minorHAnsi" w:cs="Arial"/>
        </w:rPr>
        <w:t xml:space="preserve"> y el jefe de Servicio de los Guardias de Seguridad de turno.</w:t>
      </w:r>
    </w:p>
    <w:p w:rsidR="00B160FB" w:rsidRPr="00B1660C"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B1660C">
        <w:rPr>
          <w:rFonts w:asciiTheme="minorHAnsi" w:hAnsiTheme="minorHAnsi" w:cs="Arial"/>
        </w:rPr>
        <w:t>Cada una de las Unidades Médicas y Unidades Administrativas llevaran un reporte de asistencia diaria de los Guardias de Seguridad, por cada uno de los turnos en los formatos que se indican en los ANEXOS 10 y 11.</w:t>
      </w:r>
    </w:p>
    <w:p w:rsidR="00B160FB" w:rsidRPr="00B1660C"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B1660C">
        <w:rPr>
          <w:rFonts w:asciiTheme="minorHAnsi" w:hAnsiTheme="minorHAnsi" w:cs="Arial"/>
        </w:rPr>
        <w:t xml:space="preserve">Al término del mes, el </w:t>
      </w:r>
      <w:r w:rsidRPr="00B1660C">
        <w:rPr>
          <w:rFonts w:asciiTheme="minorHAnsi" w:hAnsiTheme="minorHAnsi" w:cs="Arial"/>
          <w:b/>
        </w:rPr>
        <w:t>LICITANTE</w:t>
      </w:r>
      <w:r w:rsidRPr="00B1660C">
        <w:rPr>
          <w:rFonts w:asciiTheme="minorHAnsi" w:hAnsiTheme="minorHAnsi" w:cs="Arial"/>
        </w:rPr>
        <w:t xml:space="preserve"> ganador deberá entregar cuadro resumen por cada una de las Unidades Médicas y Unidades Administrativas, de las asistencias y faltas por día debidamente validado por el responsable de cada Unidad, en la Coordinación de Seguridad Institucional.</w:t>
      </w:r>
    </w:p>
    <w:p w:rsidR="00B160FB" w:rsidRPr="00B1660C"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B1660C">
        <w:rPr>
          <w:rFonts w:asciiTheme="minorHAnsi" w:hAnsiTheme="minorHAnsi" w:cs="Arial"/>
        </w:rPr>
        <w:t xml:space="preserve">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 </w:t>
      </w:r>
    </w:p>
    <w:p w:rsidR="00B160FB" w:rsidRPr="00B1660C"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B1660C">
        <w:rPr>
          <w:rFonts w:asciiTheme="minorHAnsi" w:hAnsiTheme="minorHAnsi" w:cs="Arial"/>
        </w:rPr>
        <w:t xml:space="preserve">Para realizar el trámite de cobro las facturas deberán de estar acompañadas del cuadro resumen que se indican en el </w:t>
      </w:r>
      <w:r w:rsidRPr="00FF4657">
        <w:rPr>
          <w:rFonts w:asciiTheme="minorHAnsi" w:hAnsiTheme="minorHAnsi" w:cs="Arial"/>
        </w:rPr>
        <w:t>ANEXO 1</w:t>
      </w:r>
      <w:r w:rsidR="00FF4657">
        <w:rPr>
          <w:rFonts w:asciiTheme="minorHAnsi" w:hAnsiTheme="minorHAnsi" w:cs="Arial"/>
        </w:rPr>
        <w:t xml:space="preserve">.1.1 </w:t>
      </w:r>
      <w:r w:rsidRPr="00B1660C">
        <w:rPr>
          <w:rFonts w:asciiTheme="minorHAnsi" w:hAnsiTheme="minorHAnsi" w:cs="Arial"/>
        </w:rPr>
        <w:t>por cada una de las Unidades Médicas y Unidades Administrativas, de las asistencias y faltas por día debidamente validado por el responsable de cada Unidad, solo se enviará la factura y el cuadro resumen, sellados y firmadas por las personas anteriormente descritas, para su trámite de pago correspondiente.</w:t>
      </w:r>
    </w:p>
    <w:p w:rsidR="00B160FB" w:rsidRPr="00B1660C"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B1660C">
        <w:rPr>
          <w:rFonts w:asciiTheme="minorHAnsi" w:hAnsiTheme="minorHAnsi" w:cs="Arial"/>
        </w:rPr>
        <w:t xml:space="preserve">Los reportes diarios de asistencia, los que estarán firmados por el supervisor, esto con el fin de constatar lo reportado en las facturas. Dichos reportes quedarán en resguardo y custodia de cada una de las Unidades Médicas y Unidades Administrativas de la </w:t>
      </w:r>
      <w:r w:rsidRPr="00B1660C">
        <w:rPr>
          <w:rFonts w:asciiTheme="minorHAnsi" w:hAnsiTheme="minorHAnsi" w:cs="Arial"/>
          <w:b/>
        </w:rPr>
        <w:t>CONVOCANTE</w:t>
      </w:r>
      <w:r w:rsidRPr="00B1660C">
        <w:rPr>
          <w:rFonts w:asciiTheme="minorHAnsi" w:hAnsiTheme="minorHAnsi" w:cs="Arial"/>
        </w:rPr>
        <w:t xml:space="preserve"> para aclaraciones futuras, revisiones por órganos de control interno. </w:t>
      </w:r>
    </w:p>
    <w:p w:rsidR="00B160FB" w:rsidRPr="00B1660C" w:rsidRDefault="00B160FB" w:rsidP="00B160FB">
      <w:pPr>
        <w:pStyle w:val="Ttulo2"/>
        <w:rPr>
          <w:rFonts w:asciiTheme="minorHAnsi" w:hAnsiTheme="minorHAnsi" w:cs="Arial"/>
          <w:sz w:val="20"/>
        </w:rPr>
      </w:pPr>
    </w:p>
    <w:p w:rsidR="00B160FB" w:rsidRPr="00B1660C" w:rsidRDefault="00B160FB" w:rsidP="00B160FB">
      <w:pPr>
        <w:pStyle w:val="Ttulo1"/>
        <w:ind w:left="284"/>
        <w:rPr>
          <w:rFonts w:asciiTheme="minorHAnsi" w:hAnsiTheme="minorHAnsi" w:cs="Arial"/>
          <w:u w:val="single"/>
        </w:rPr>
      </w:pPr>
      <w:r w:rsidRPr="00B1660C">
        <w:rPr>
          <w:rFonts w:asciiTheme="minorHAnsi" w:hAnsiTheme="minorHAnsi" w:cs="Arial"/>
          <w:u w:val="single"/>
        </w:rPr>
        <w:t>LINEAMIENTOS DE SEGURIDAD.</w:t>
      </w:r>
    </w:p>
    <w:p w:rsidR="00B160FB" w:rsidRPr="00B1660C" w:rsidRDefault="00B160FB" w:rsidP="00B160FB"/>
    <w:p w:rsidR="00B160FB" w:rsidRPr="00B1660C" w:rsidRDefault="00B160FB" w:rsidP="00E46937">
      <w:pPr>
        <w:pStyle w:val="Prrafodelista"/>
        <w:numPr>
          <w:ilvl w:val="0"/>
          <w:numId w:val="38"/>
        </w:numPr>
        <w:ind w:left="851" w:hanging="284"/>
        <w:jc w:val="both"/>
        <w:rPr>
          <w:rFonts w:asciiTheme="minorHAnsi" w:hAnsiTheme="minorHAnsi" w:cs="Arial"/>
        </w:rPr>
      </w:pPr>
      <w:r w:rsidRPr="00B1660C">
        <w:rPr>
          <w:rFonts w:asciiTheme="minorHAnsi" w:hAnsiTheme="minorHAnsi" w:cs="Arial"/>
        </w:rPr>
        <w:t xml:space="preserve">El </w:t>
      </w:r>
      <w:r w:rsidRPr="003C75C3">
        <w:rPr>
          <w:rFonts w:asciiTheme="minorHAnsi" w:hAnsiTheme="minorHAnsi" w:cs="Arial"/>
          <w:b/>
        </w:rPr>
        <w:t>LICITANTE</w:t>
      </w:r>
      <w:r w:rsidRPr="00B1660C">
        <w:rPr>
          <w:rFonts w:asciiTheme="minorHAnsi" w:hAnsiTheme="minorHAnsi" w:cs="Arial"/>
        </w:rPr>
        <w:t xml:space="preserve"> ganador se responsabilizará de la seguridad, guarda y custodia de los bienes que se encuentren dentro de los inmuebles y las áreas de estacionamiento donde se prestará este servicio, según lo señalado en los ANEXOS 1 Y 8 de estas bases. </w:t>
      </w:r>
    </w:p>
    <w:p w:rsidR="00B160FB" w:rsidRPr="00B1660C" w:rsidRDefault="00B160FB" w:rsidP="00E46937">
      <w:pPr>
        <w:pStyle w:val="Prrafodelista"/>
        <w:numPr>
          <w:ilvl w:val="0"/>
          <w:numId w:val="38"/>
        </w:numPr>
        <w:ind w:left="851" w:hanging="284"/>
        <w:jc w:val="both"/>
        <w:rPr>
          <w:rFonts w:asciiTheme="minorHAnsi" w:hAnsiTheme="minorHAnsi" w:cs="Arial"/>
        </w:rPr>
      </w:pPr>
      <w:r w:rsidRPr="00B1660C">
        <w:rPr>
          <w:rFonts w:asciiTheme="minorHAnsi" w:hAnsiTheme="minorHAnsi" w:cs="Arial"/>
        </w:rPr>
        <w:t xml:space="preserve">El </w:t>
      </w:r>
      <w:r w:rsidRPr="003C75C3">
        <w:rPr>
          <w:rFonts w:asciiTheme="minorHAnsi" w:hAnsiTheme="minorHAnsi" w:cs="Arial"/>
          <w:b/>
        </w:rPr>
        <w:t>LICITANTE</w:t>
      </w:r>
      <w:r w:rsidRPr="00B1660C">
        <w:rPr>
          <w:rFonts w:asciiTheme="minorHAnsi" w:hAnsiTheme="minorHAnsi" w:cs="Arial"/>
        </w:rPr>
        <w:t xml:space="preserve"> ganador repondrá a la CONVOCANTE en caso de robo de bienes en las Unidades Médicas y Unidades Administrativas en los que estén asignados los elementos de Vigilancia a su cargo.</w:t>
      </w:r>
    </w:p>
    <w:p w:rsidR="00B160FB" w:rsidRPr="00B1660C" w:rsidRDefault="00B160FB" w:rsidP="00E46937">
      <w:pPr>
        <w:pStyle w:val="Prrafodelista"/>
        <w:numPr>
          <w:ilvl w:val="0"/>
          <w:numId w:val="38"/>
        </w:numPr>
        <w:ind w:left="851" w:hanging="284"/>
        <w:jc w:val="both"/>
        <w:rPr>
          <w:rFonts w:asciiTheme="minorHAnsi" w:hAnsiTheme="minorHAnsi" w:cs="Arial"/>
        </w:rPr>
      </w:pPr>
      <w:r w:rsidRPr="00B1660C">
        <w:rPr>
          <w:rFonts w:asciiTheme="minorHAnsi" w:hAnsiTheme="minorHAnsi" w:cs="Arial"/>
        </w:rPr>
        <w:t xml:space="preserve">El </w:t>
      </w:r>
      <w:r w:rsidRPr="003C75C3">
        <w:rPr>
          <w:rFonts w:asciiTheme="minorHAnsi" w:hAnsiTheme="minorHAnsi" w:cs="Arial"/>
          <w:b/>
        </w:rPr>
        <w:t>LICITANTE</w:t>
      </w:r>
      <w:r w:rsidRPr="00B1660C">
        <w:rPr>
          <w:rFonts w:asciiTheme="minorHAnsi" w:hAnsiTheme="minorHAnsi" w:cs="Arial"/>
        </w:rPr>
        <w:t xml:space="preserve"> ganador se obliga a generar un informe detallado en cada uno de los casos que ocurran robos, actos violentos o cualquier hecho relevante fuera de la normalidad suscitados en su guardia y deberán notificar y enviar a la Coordinación de Seguridad Institucional en el mismo momento en que ocurren o a más tardar al concluir en el turno, de no realizarse lo anterior, la CONVOCANTE aplicará la pena convencional que se establezca en el contrato.</w:t>
      </w:r>
    </w:p>
    <w:p w:rsidR="00B160FB" w:rsidRPr="00B1660C" w:rsidRDefault="00B160FB" w:rsidP="00E46937">
      <w:pPr>
        <w:pStyle w:val="Prrafodelista"/>
        <w:numPr>
          <w:ilvl w:val="0"/>
          <w:numId w:val="38"/>
        </w:numPr>
        <w:ind w:left="851" w:hanging="284"/>
        <w:jc w:val="both"/>
        <w:rPr>
          <w:rFonts w:asciiTheme="minorHAnsi" w:hAnsiTheme="minorHAnsi" w:cs="Arial"/>
        </w:rPr>
      </w:pPr>
      <w:r w:rsidRPr="00B1660C">
        <w:rPr>
          <w:rFonts w:asciiTheme="minorHAnsi" w:hAnsiTheme="minorHAnsi" w:cs="Arial"/>
        </w:rPr>
        <w:t xml:space="preserve">La </w:t>
      </w:r>
      <w:r w:rsidRPr="003C75C3">
        <w:rPr>
          <w:rFonts w:asciiTheme="minorHAnsi" w:hAnsiTheme="minorHAnsi" w:cs="Arial"/>
          <w:b/>
        </w:rPr>
        <w:t>CONVOCANTE</w:t>
      </w:r>
      <w:r w:rsidRPr="00B1660C">
        <w:rPr>
          <w:rFonts w:asciiTheme="minorHAnsi" w:hAnsiTheme="minorHAnsi" w:cs="Arial"/>
        </w:rPr>
        <w:t xml:space="preserve">, supervisará a través de la Coordinación de Seguridad Institucional la calidad del servicio, el correcto desarrollo y cumplimiento de los servicios contratados. </w:t>
      </w:r>
    </w:p>
    <w:p w:rsidR="00B160FB" w:rsidRPr="00B1660C" w:rsidRDefault="00B160FB" w:rsidP="00E46937">
      <w:pPr>
        <w:pStyle w:val="Prrafodelista"/>
        <w:numPr>
          <w:ilvl w:val="0"/>
          <w:numId w:val="38"/>
        </w:numPr>
        <w:ind w:left="851" w:hanging="284"/>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Ganador se obliga a acatar las instrucciones que esta le indique.</w:t>
      </w:r>
    </w:p>
    <w:p w:rsidR="00B160FB" w:rsidRPr="00B1660C" w:rsidRDefault="00B160FB" w:rsidP="00E46937">
      <w:pPr>
        <w:pStyle w:val="Prrafodelista"/>
        <w:numPr>
          <w:ilvl w:val="0"/>
          <w:numId w:val="38"/>
        </w:numPr>
        <w:ind w:left="851" w:hanging="284"/>
        <w:jc w:val="both"/>
        <w:rPr>
          <w:rFonts w:asciiTheme="minorHAnsi" w:hAnsiTheme="minorHAnsi" w:cs="Arial"/>
        </w:rPr>
      </w:pPr>
      <w:r w:rsidRPr="00B1660C">
        <w:rPr>
          <w:rFonts w:asciiTheme="minorHAnsi" w:hAnsiTheme="minorHAnsi" w:cs="Arial"/>
        </w:rPr>
        <w:t xml:space="preserve">El </w:t>
      </w:r>
      <w:r w:rsidRPr="00B1660C">
        <w:rPr>
          <w:rFonts w:asciiTheme="minorHAnsi" w:hAnsiTheme="minorHAnsi" w:cs="Arial"/>
          <w:b/>
        </w:rPr>
        <w:t>LICITANTE</w:t>
      </w:r>
      <w:r w:rsidRPr="00B1660C">
        <w:rPr>
          <w:rFonts w:asciiTheme="minorHAnsi" w:hAnsiTheme="minorHAnsi" w:cs="Arial"/>
        </w:rPr>
        <w:t xml:space="preserve"> Ganador propondrá por escrito las medidas, controles, sistemas y acciones pertinentes que sugiere deba tomar la </w:t>
      </w:r>
      <w:r w:rsidRPr="003C75C3">
        <w:rPr>
          <w:rFonts w:asciiTheme="minorHAnsi" w:hAnsiTheme="minorHAnsi" w:cs="Arial"/>
          <w:b/>
        </w:rPr>
        <w:t>CONVOCANTE</w:t>
      </w:r>
      <w:r w:rsidRPr="00B1660C">
        <w:rPr>
          <w:rFonts w:asciiTheme="minorHAnsi" w:hAnsiTheme="minorHAnsi" w:cs="Arial"/>
        </w:rPr>
        <w:t xml:space="preserve"> para mejorar la seguridad dentro de sus instalaciones y salvaguardar al personal que en él labora, los bienes y las instalaciones.</w:t>
      </w:r>
    </w:p>
    <w:p w:rsidR="00B160FB" w:rsidRPr="00B1660C" w:rsidRDefault="00B160FB" w:rsidP="00E46937">
      <w:pPr>
        <w:pStyle w:val="Prrafodelista"/>
        <w:numPr>
          <w:ilvl w:val="0"/>
          <w:numId w:val="38"/>
        </w:numPr>
        <w:ind w:left="851" w:hanging="284"/>
        <w:jc w:val="both"/>
        <w:rPr>
          <w:rFonts w:asciiTheme="minorHAnsi" w:hAnsiTheme="minorHAnsi" w:cs="Arial"/>
        </w:rPr>
      </w:pPr>
      <w:r w:rsidRPr="00B1660C">
        <w:rPr>
          <w:rFonts w:asciiTheme="minorHAnsi" w:hAnsiTheme="minorHAnsi" w:cs="Arial"/>
        </w:rPr>
        <w:t xml:space="preserve">Solicitar por escrito a la </w:t>
      </w:r>
      <w:r w:rsidRPr="00B1660C">
        <w:rPr>
          <w:rFonts w:asciiTheme="minorHAnsi" w:hAnsiTheme="minorHAnsi" w:cs="Arial"/>
          <w:b/>
        </w:rPr>
        <w:t>CONVOCANTE</w:t>
      </w:r>
      <w:r w:rsidRPr="00B1660C">
        <w:rPr>
          <w:rFonts w:asciiTheme="minorHAnsi" w:hAnsiTheme="minorHAnsi" w:cs="Arial"/>
        </w:rPr>
        <w:t xml:space="preserve"> o quien este la represente, cualquier nueva orden, consigna o instrucción fuera de lo aquí establecido en esta convocatoria, anexo técnico o pliego de consignas, si esta orden es verbal solicitar su ratificación por escrito</w:t>
      </w:r>
    </w:p>
    <w:p w:rsidR="00B160FB" w:rsidRPr="00B1660C" w:rsidRDefault="00B160FB" w:rsidP="00E46937">
      <w:pPr>
        <w:pStyle w:val="Prrafodelista"/>
        <w:numPr>
          <w:ilvl w:val="0"/>
          <w:numId w:val="38"/>
        </w:numPr>
        <w:ind w:left="851" w:hanging="284"/>
        <w:jc w:val="both"/>
        <w:rPr>
          <w:rFonts w:asciiTheme="minorHAnsi" w:hAnsiTheme="minorHAnsi" w:cs="Arial"/>
        </w:rPr>
      </w:pPr>
      <w:r w:rsidRPr="00B1660C">
        <w:rPr>
          <w:rFonts w:asciiTheme="minorHAnsi" w:hAnsiTheme="minorHAnsi" w:cs="Arial"/>
        </w:rPr>
        <w:lastRenderedPageBreak/>
        <w:t xml:space="preserve">El personal de seguridad deberá prestar el servicio conforme a lo que está establecido en el </w:t>
      </w:r>
      <w:r w:rsidRPr="003C75C3">
        <w:rPr>
          <w:rFonts w:asciiTheme="minorHAnsi" w:hAnsiTheme="minorHAnsi" w:cs="Arial"/>
          <w:b/>
        </w:rPr>
        <w:t>PLIEGO DE CONSIGNAS</w:t>
      </w:r>
      <w:r w:rsidRPr="00B1660C">
        <w:rPr>
          <w:rFonts w:asciiTheme="minorHAnsi" w:hAnsiTheme="minorHAnsi" w:cs="Arial"/>
        </w:rPr>
        <w:t>, así como también en los términos que lo solicite el Coordinador de Seguridad Institucional y entre las más relevantes son las siguientes:</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De la operación diaria:</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Asistir puntualmente a sus labores y sin indolencia.</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El guardia deberá llegar con anticipación de al menos 15 minutos antes de iniciar su servicio.</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Presentarse a su servicio debidamente aseado, peinado, con el cabello recortado, rasurado, si porta bigote recortado, en caso de elementos mujeres el cabello recogido, portar de forma impecable el uniforme con dignidad, su equipo adicional y su identificación a la vista, antes de proceder a firmar los registros de asistencia., mantenerse aseado en su aspecto personal así como el uniforme correspondiente durante su jornada de trabajo</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Llenar o registrar el control de asistencia.</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Conducirse con educación y propiedad en las instalaciones, proveyendo un trato digno, amable y cortés.</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 xml:space="preserve">El guardia no deberá de fraternizar con los empleados ni tampoco con los usuarios del servicio, </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 xml:space="preserve">Deberá demostrar respeto a sus superiores y dirigirse con propiedad, </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No aceptara dadivas en dinero o en especie para facilitar algún tramite</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El guardia no podrá retirarse del punto que le fue asignado, en tanto no llegue el relevo, una vez que llegue deberá informar de las novedades y consignas especificas del punto, debiendo asentar en la bitácora del punto la recepción del área a custodiar.</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Del servicio de seguridad</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Atender y acceder a cualquier pregunta, petición u orientación de las áreas de usuarios, recepción o en pisos que se le asigne.</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 xml:space="preserve">Acudir de inmediato a cualquier llamado del personal de la </w:t>
      </w:r>
      <w:r w:rsidRPr="00B1660C">
        <w:rPr>
          <w:rFonts w:asciiTheme="minorHAnsi" w:hAnsiTheme="minorHAnsi" w:cs="Arial"/>
          <w:b/>
        </w:rPr>
        <w:t>CONVOCANTE</w:t>
      </w:r>
      <w:r w:rsidRPr="00B1660C">
        <w:rPr>
          <w:rFonts w:asciiTheme="minorHAnsi" w:hAnsiTheme="minorHAnsi" w:cs="Arial"/>
        </w:rPr>
        <w:t xml:space="preserve"> con eficiencia y eficacia.</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Auxiliar en la atención de los incidentes de manera completa con prontitud, eficiencia y eficacia.</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 xml:space="preserve">Mantener la vigilancia estrecha y alerta durante las 12 horas de su turno notificando de forma inmediata cualquier actitud </w:t>
      </w:r>
      <w:proofErr w:type="spellStart"/>
      <w:r w:rsidRPr="00B1660C">
        <w:rPr>
          <w:rFonts w:asciiTheme="minorHAnsi" w:hAnsiTheme="minorHAnsi" w:cs="Arial"/>
        </w:rPr>
        <w:t>sospechoza</w:t>
      </w:r>
      <w:proofErr w:type="spellEnd"/>
      <w:r w:rsidRPr="00B1660C">
        <w:rPr>
          <w:rFonts w:asciiTheme="minorHAnsi" w:hAnsiTheme="minorHAnsi" w:cs="Arial"/>
        </w:rPr>
        <w:t xml:space="preserve"> a Jefe de Turno, situación que ponga en riesgo la seguridad de los empleados, usuarios o instalaciones de la unidad.</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Realizar rondines en las diferentes áreas de las unidades de tal forma que identifique y notifique cualquier situación que ponga en riesgo la seguridad de los empleados, usuarios o instalaciones de la unidad.</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 xml:space="preserve">Prevenir todo perjuicio que pueda causarse al personal y bienes de la </w:t>
      </w:r>
      <w:r w:rsidRPr="003C75C3">
        <w:rPr>
          <w:rFonts w:asciiTheme="minorHAnsi" w:hAnsiTheme="minorHAnsi" w:cs="Arial"/>
          <w:b/>
        </w:rPr>
        <w:t>CONVOCANTE</w:t>
      </w:r>
      <w:r w:rsidRPr="00B1660C">
        <w:rPr>
          <w:rFonts w:asciiTheme="minorHAnsi" w:hAnsiTheme="minorHAnsi" w:cs="Arial"/>
        </w:rPr>
        <w:t>, sobre todo por personas violentas, en estado de ebriedad o bajo el influjo de drogas.</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Mantener el orden y seguridad dentro del inmueble a vigilar y en sus áreas externas inmediatas de ser requerido.</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Permanecer cada guardia fijo en cada uno de los puntos de seguridad y la caseta con radiofrecuencia y realizar rondines frecuentes y aleatorios para evitar actos en contra del patrimonio de la institución y del personal que labora en la misma.</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 xml:space="preserve">Supervisar e informar cualquier irregularidad relevante que suceda en las Unidades Médicas y Unidades Administrativas de la </w:t>
      </w:r>
      <w:r w:rsidRPr="003C75C3">
        <w:rPr>
          <w:rFonts w:asciiTheme="minorHAnsi" w:hAnsiTheme="minorHAnsi" w:cs="Arial"/>
          <w:b/>
        </w:rPr>
        <w:t>CONVOCANTE</w:t>
      </w:r>
      <w:r w:rsidRPr="00B1660C">
        <w:rPr>
          <w:rFonts w:asciiTheme="minorHAnsi" w:hAnsiTheme="minorHAnsi" w:cs="Arial"/>
        </w:rPr>
        <w:t xml:space="preserve"> a la Coordinación de Seguridad Institucional.</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Verificar que las puertas de las diferentes oficinas y áreas estén debidamente cerradas en las áreas en donde no se esté laborando.</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Revisar y desactivar los interruptores eléctricos para ahorrar energía eléctrica siempre que no se trate de interruptores que suministren energía a medicamentos o vacuna en refrigeración</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Accesos</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lastRenderedPageBreak/>
        <w:t>Llevar un estricto control de entradas y salidas de personal de otras Unidades Médicas y Administrativas y visitantes ajenos a las unidades en los diferentes accesos.</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Solicitar siempre el documento o autorización que avale la salida de mobiliario y equipo que se pretenda retirar de las instalaciones, verificando que los bienes que se retiren concuerden con los descritos en los documentos o autorizaciones las cuales deberán estar autorizados por el Director ó Administrador, o quien ellos designen, en caso de discrepancia solicitará la intervención del Supervisor de Seguridad Interna y en su ausencia la del Coordinador.</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Llevar un control de las ordenes de salida de equipo y material, en caso de duda o falta de conocimiento para llevar a cabo el registro deberá de consultar de forma inmediata con el Administrador a fin de aclarar el debido registro de los materiales que ingresen o sean retirados de la Unidad</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Estacionamientos</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Revisar y registrar los vehículos que accedan y salgan del inmueble de vehículos oficiales y/o vehículos particulares del personal que labore en las Unidades Médicas y Unidades Administrativas.</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 xml:space="preserve">Revisar y registrar los vehículos que acceden y salen del inmueble de Vehículos de proveedores de servicios e insumos. </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Prevención de riesgos</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Revisar que las salidas de emergencia estén libres de todo objeto.</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 xml:space="preserve">Notificar por escrito cualquier riesgo de seguridad que detecte durante la prestación de su servicio, podrá ser de forma verbal en caso apremiantes que pongan en riesgo la seguridad </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Coadyuvar en simulacros y el programa interno de Protección Civil.</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Informes:</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 xml:space="preserve">Elaborar y entregar el parte de novedades diario de la Unidad Médica o Administrativa al personal de la </w:t>
      </w:r>
      <w:r w:rsidRPr="003C75C3">
        <w:rPr>
          <w:rFonts w:asciiTheme="minorHAnsi" w:hAnsiTheme="minorHAnsi" w:cs="Arial"/>
          <w:b/>
        </w:rPr>
        <w:t>CONVOCANTE</w:t>
      </w:r>
      <w:r w:rsidRPr="00B1660C">
        <w:rPr>
          <w:rFonts w:asciiTheme="minorHAnsi" w:hAnsiTheme="minorHAnsi" w:cs="Arial"/>
        </w:rPr>
        <w:t xml:space="preserve"> que se designe para tal efecto.</w:t>
      </w:r>
    </w:p>
    <w:p w:rsidR="00B160FB" w:rsidRPr="00B1660C" w:rsidRDefault="00B160FB" w:rsidP="00E46937">
      <w:pPr>
        <w:pStyle w:val="Prrafodelista"/>
        <w:numPr>
          <w:ilvl w:val="2"/>
          <w:numId w:val="38"/>
        </w:numPr>
        <w:ind w:left="1701" w:hanging="283"/>
        <w:jc w:val="both"/>
        <w:rPr>
          <w:rFonts w:asciiTheme="minorHAnsi" w:hAnsiTheme="minorHAnsi" w:cs="Arial"/>
        </w:rPr>
      </w:pPr>
      <w:r w:rsidRPr="00B1660C">
        <w:rPr>
          <w:rFonts w:asciiTheme="minorHAnsi" w:hAnsiTheme="minorHAnsi" w:cs="Arial"/>
        </w:rPr>
        <w:t xml:space="preserve">Elaborar y entregar un parte informativo de cada uno de los incidentes relevantes que se presenten la  Unidad Médica o Administrativa al personal de la </w:t>
      </w:r>
      <w:r w:rsidRPr="003C75C3">
        <w:rPr>
          <w:rFonts w:asciiTheme="minorHAnsi" w:hAnsiTheme="minorHAnsi" w:cs="Arial"/>
          <w:b/>
        </w:rPr>
        <w:t>CONVOCANTE</w:t>
      </w:r>
      <w:r w:rsidRPr="00B1660C">
        <w:rPr>
          <w:rFonts w:asciiTheme="minorHAnsi" w:hAnsiTheme="minorHAnsi" w:cs="Arial"/>
        </w:rPr>
        <w:t xml:space="preserve"> que se designe para tal efecto.</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En el caso de presentarse incidentes o delitos flagrantes:</w:t>
      </w:r>
    </w:p>
    <w:p w:rsidR="00B160FB" w:rsidRPr="00F864A8" w:rsidRDefault="00B160FB" w:rsidP="00E46937">
      <w:pPr>
        <w:pStyle w:val="Prrafodelista"/>
        <w:numPr>
          <w:ilvl w:val="2"/>
          <w:numId w:val="38"/>
        </w:numPr>
        <w:ind w:left="1701" w:hanging="283"/>
        <w:jc w:val="both"/>
        <w:rPr>
          <w:rFonts w:asciiTheme="minorHAnsi" w:hAnsiTheme="minorHAnsi" w:cs="Arial"/>
        </w:rPr>
      </w:pPr>
      <w:r w:rsidRPr="00F864A8">
        <w:rPr>
          <w:rFonts w:asciiTheme="minorHAnsi" w:hAnsiTheme="minorHAnsi" w:cs="Arial"/>
        </w:rPr>
        <w:t>Se custodiará al (los) probable(s) responsable(s) en un lugar visible, sin ejercer ningún tipo de violencia física, psicológica o moral</w:t>
      </w:r>
    </w:p>
    <w:p w:rsidR="00B160FB" w:rsidRPr="00F864A8" w:rsidRDefault="00B160FB" w:rsidP="00E46937">
      <w:pPr>
        <w:pStyle w:val="Prrafodelista"/>
        <w:numPr>
          <w:ilvl w:val="2"/>
          <w:numId w:val="38"/>
        </w:numPr>
        <w:ind w:left="1701" w:hanging="283"/>
        <w:jc w:val="both"/>
        <w:rPr>
          <w:rFonts w:asciiTheme="minorHAnsi" w:hAnsiTheme="minorHAnsi" w:cs="Arial"/>
        </w:rPr>
      </w:pPr>
      <w:r w:rsidRPr="00F864A8">
        <w:rPr>
          <w:rFonts w:asciiTheme="minorHAnsi" w:hAnsiTheme="minorHAnsi" w:cs="Arial"/>
        </w:rPr>
        <w:t>Se registraran los hechos de que se tenga conocimiento en forma objetiva y precisa, en un parte informativo del incidente.</w:t>
      </w:r>
    </w:p>
    <w:p w:rsidR="00B160FB" w:rsidRDefault="00B160FB" w:rsidP="00E46937">
      <w:pPr>
        <w:pStyle w:val="Prrafodelista"/>
        <w:numPr>
          <w:ilvl w:val="2"/>
          <w:numId w:val="38"/>
        </w:numPr>
        <w:ind w:left="1701" w:hanging="283"/>
        <w:jc w:val="both"/>
        <w:rPr>
          <w:rFonts w:asciiTheme="minorHAnsi" w:hAnsiTheme="minorHAnsi" w:cs="Arial"/>
        </w:rPr>
      </w:pPr>
      <w:r w:rsidRPr="00F864A8">
        <w:rPr>
          <w:rFonts w:asciiTheme="minorHAnsi" w:hAnsiTheme="minorHAnsi" w:cs="Arial"/>
        </w:rPr>
        <w:t xml:space="preserve">Informar inmediatamente al personal que designe el Coordinador de Seguridad o el Representante Administrativo designado por la unidad de </w:t>
      </w:r>
      <w:r w:rsidRPr="00F864A8">
        <w:rPr>
          <w:rFonts w:asciiTheme="minorHAnsi" w:hAnsiTheme="minorHAnsi" w:cs="Arial"/>
          <w:b/>
        </w:rPr>
        <w:t>SSNL</w:t>
      </w:r>
      <w:r w:rsidRPr="00F864A8">
        <w:rPr>
          <w:rFonts w:asciiTheme="minorHAnsi" w:hAnsiTheme="minorHAnsi" w:cs="Arial"/>
        </w:rPr>
        <w:t xml:space="preserve">, y a su supervisor, para que a su vez el área jurídica de la </w:t>
      </w:r>
      <w:r w:rsidRPr="00F864A8">
        <w:rPr>
          <w:rFonts w:asciiTheme="minorHAnsi" w:hAnsiTheme="minorHAnsi" w:cs="Arial"/>
          <w:b/>
        </w:rPr>
        <w:t>CONVOCANTE</w:t>
      </w:r>
      <w:r w:rsidRPr="00F864A8">
        <w:rPr>
          <w:rFonts w:asciiTheme="minorHAnsi" w:hAnsiTheme="minorHAnsi" w:cs="Arial"/>
        </w:rPr>
        <w:t xml:space="preserve"> determine lo procedente y en su caso se ponga al(los) responsable(s) a disposición de la autoridad respectiva.</w:t>
      </w:r>
    </w:p>
    <w:p w:rsidR="00B160FB" w:rsidRPr="00F864A8" w:rsidRDefault="00B160FB" w:rsidP="00B160FB">
      <w:pPr>
        <w:jc w:val="both"/>
        <w:rPr>
          <w:rFonts w:asciiTheme="minorHAnsi" w:hAnsiTheme="minorHAnsi" w:cs="Arial"/>
        </w:rPr>
      </w:pPr>
    </w:p>
    <w:p w:rsidR="00B160FB" w:rsidRPr="00B1660C" w:rsidRDefault="00B160FB" w:rsidP="00E46937">
      <w:pPr>
        <w:pStyle w:val="Prrafodelista"/>
        <w:numPr>
          <w:ilvl w:val="0"/>
          <w:numId w:val="38"/>
        </w:numPr>
        <w:jc w:val="both"/>
        <w:rPr>
          <w:rFonts w:asciiTheme="minorHAnsi" w:hAnsiTheme="minorHAnsi" w:cs="Arial"/>
        </w:rPr>
      </w:pPr>
      <w:r w:rsidRPr="00F864A8">
        <w:rPr>
          <w:rFonts w:asciiTheme="minorHAnsi" w:hAnsiTheme="minorHAnsi" w:cs="Arial"/>
        </w:rPr>
        <w:t xml:space="preserve">Los Guardias de Seguridad tienen prohibido </w:t>
      </w:r>
      <w:r w:rsidRPr="00B1660C">
        <w:rPr>
          <w:rFonts w:asciiTheme="minorHAnsi" w:hAnsiTheme="minorHAnsi" w:cs="Arial"/>
        </w:rPr>
        <w:t>realizar lo siguiente:</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Presentarse a sus labores bajo la influencia de cualquier tipo de drogas, alcohol o enervantes.</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Permanecer en los puestos donde laboran sus compañeros cuando desmonten el servicio.</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Cometer actos de indisciplina, tener conducta prepotente con el personal empleado, usuarios del servicio o visitas, así como tomar atribuciones que no les correspondan.</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Introducir armas de fuego al interior de los centros de trabajo.</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Realizar labores que no estén relacionadas con la naturaleza de la prestación del Servicio de Seguridad y Vigilancia.</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Dormir durante su turno de trabajo.</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lastRenderedPageBreak/>
        <w:t>Tomar bebidas embriagantes.</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Fumar al interior de las instalaciones.</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Hacer uso de teléfonos celulares personales, uso de radios y/o reproductores de música, televisores o cualquier otro equipo que distraiga su atención.</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 xml:space="preserve">Abrir escritorios, gabinetes o cualquier otro mueble, ingresar a oficinas sin la autorización expresa del poseedor de la oficina, utilizar equipos (computadoras, teléfonos, </w:t>
      </w:r>
      <w:proofErr w:type="spellStart"/>
      <w:r w:rsidRPr="00B1660C">
        <w:rPr>
          <w:rFonts w:asciiTheme="minorHAnsi" w:hAnsiTheme="minorHAnsi" w:cs="Arial"/>
        </w:rPr>
        <w:t>etc</w:t>
      </w:r>
      <w:proofErr w:type="spellEnd"/>
      <w:r w:rsidRPr="00B1660C">
        <w:rPr>
          <w:rFonts w:asciiTheme="minorHAnsi" w:hAnsiTheme="minorHAnsi" w:cs="Arial"/>
        </w:rPr>
        <w:t>) en las áreas del centro de trabajo. En caso de detectar que han sido violados, lo comunicará inmediatamente al jefe de turno o encargado del servicio.</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 xml:space="preserve">Guardar bajo su responsabilidad paquetes, objetos y materiales del personal empleado y usuarios del servicio. </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Permitir el acceso a personas ajenas a las áreas restringidas, sin la autorización correspondiente del encargado de la misma. De igual forma tienen prohibido permitir el ingreso a personas que no justifiquen su estancia en dicho centro, etc.)</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Hacerse acompañar durante el desarrollo de su jornada de trabajo por familiares o amistades personales (hijos, hermanos, esposos, padres primos tíos)</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Facilitar el desarrollo de actos ilícitos.</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 xml:space="preserve">Hacer mal uso de los bienes o instalaciones bajo su resguardo, en caso de que el uso de un bien o un servicio genere cargos, el </w:t>
      </w:r>
      <w:r w:rsidRPr="003C75C3">
        <w:rPr>
          <w:rFonts w:asciiTheme="minorHAnsi" w:hAnsiTheme="minorHAnsi" w:cs="Arial"/>
          <w:b/>
        </w:rPr>
        <w:t>LICITANTE</w:t>
      </w:r>
      <w:r w:rsidRPr="00B1660C">
        <w:rPr>
          <w:rFonts w:asciiTheme="minorHAnsi" w:hAnsiTheme="minorHAnsi" w:cs="Arial"/>
        </w:rPr>
        <w:t xml:space="preserve"> repondrá el costo de los mismos.</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Proporcionar información confidencial a personas no autorizadas.</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Ausentarse de su lugar o área de vigilancia en horas de labores, sin el permiso correspondiente.</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Solicitar o recibir por parte de usuarios, visitantes o trabajadores gratificaciones, obsequios o dádivas de cualquier especie, así como aceptar ofrecimientos o promesas por algún acto u omisión relacionado con sus funciones.</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 xml:space="preserve">Cometer actos de indisciplina o abuso de autoridad, en contra de servidores públicos, trabajadores y público en general, visitante de las instalaciones de la </w:t>
      </w:r>
      <w:r w:rsidRPr="00B1660C">
        <w:rPr>
          <w:rFonts w:asciiTheme="minorHAnsi" w:hAnsiTheme="minorHAnsi" w:cs="Arial"/>
          <w:b/>
        </w:rPr>
        <w:t>CONVOCANTE.</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Rendir informes falsos, ocultar información o alterar la veracidad del parte diario de novedades, o hacer anotaciones falsas en los libros de registro o formatos de control de entrada y salida de personas, bienes patrimoniales y vehículos de los Servicios de Salud de Nuevo León.</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Vestir o mezclar prendas civiles con el uniforme reglamentario, durante las horas de su servicio.</w:t>
      </w:r>
    </w:p>
    <w:p w:rsidR="00B160FB" w:rsidRPr="00B1660C" w:rsidRDefault="00B160FB" w:rsidP="00E46937">
      <w:pPr>
        <w:pStyle w:val="Prrafodelista"/>
        <w:numPr>
          <w:ilvl w:val="1"/>
          <w:numId w:val="38"/>
        </w:numPr>
        <w:jc w:val="both"/>
        <w:rPr>
          <w:rFonts w:asciiTheme="minorHAnsi" w:hAnsiTheme="minorHAnsi" w:cs="Arial"/>
        </w:rPr>
      </w:pPr>
      <w:r w:rsidRPr="00B1660C">
        <w:rPr>
          <w:rFonts w:asciiTheme="minorHAnsi" w:hAnsiTheme="minorHAnsi" w:cs="Arial"/>
        </w:rPr>
        <w:t>Abandonar su puesto o punto de vigilancia sin autorización, o antes de que sea relevado por otro elemento que lo sustituya durante su ausencia.</w:t>
      </w:r>
    </w:p>
    <w:p w:rsidR="00173DD1" w:rsidRDefault="00173DD1" w:rsidP="00173DD1">
      <w:pPr>
        <w:tabs>
          <w:tab w:val="left" w:pos="2760"/>
        </w:tabs>
        <w:jc w:val="both"/>
        <w:rPr>
          <w:rFonts w:asciiTheme="minorHAnsi" w:hAnsiTheme="minorHAnsi" w:cs="Arial"/>
        </w:rPr>
      </w:pPr>
    </w:p>
    <w:p w:rsidR="00173DD1" w:rsidRDefault="00173DD1" w:rsidP="00173DD1">
      <w:pPr>
        <w:tabs>
          <w:tab w:val="left" w:pos="2760"/>
        </w:tabs>
        <w:jc w:val="both"/>
        <w:rPr>
          <w:rFonts w:asciiTheme="minorHAnsi" w:hAnsiTheme="minorHAnsi" w:cs="Arial"/>
        </w:rPr>
      </w:pPr>
    </w:p>
    <w:p w:rsidR="00B160FB" w:rsidRDefault="00B160FB" w:rsidP="00173DD1">
      <w:pPr>
        <w:tabs>
          <w:tab w:val="left" w:pos="2760"/>
        </w:tabs>
        <w:jc w:val="both"/>
        <w:rPr>
          <w:rFonts w:asciiTheme="minorHAnsi" w:hAnsiTheme="minorHAnsi" w:cs="Arial"/>
          <w:sz w:val="18"/>
          <w:szCs w:val="18"/>
          <w:lang w:val="es-MX"/>
        </w:rPr>
      </w:pPr>
      <w:r w:rsidRPr="00B1660C">
        <w:rPr>
          <w:rFonts w:asciiTheme="minorHAnsi" w:hAnsiTheme="minorHAnsi" w:cs="Arial"/>
        </w:rPr>
        <w:t xml:space="preserve">Manipular la maquinaria, insumos, fuentes de energía, equipos de cómputo o fuentes de energía sin la autorización de la </w:t>
      </w:r>
      <w:r w:rsidRPr="003C75C3">
        <w:rPr>
          <w:rFonts w:asciiTheme="minorHAnsi" w:hAnsiTheme="minorHAnsi" w:cs="Arial"/>
          <w:b/>
        </w:rPr>
        <w:t>CONVOCANTE</w:t>
      </w:r>
      <w:r w:rsidRPr="00B1660C">
        <w:rPr>
          <w:rFonts w:asciiTheme="minorHAnsi" w:hAnsiTheme="minorHAnsi" w:cs="Arial"/>
        </w:rPr>
        <w:t>.</w:t>
      </w: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FF4657" w:rsidRPr="00B1660C" w:rsidRDefault="00FF4657" w:rsidP="00FF4657">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lang w:val="es-ES_tradnl"/>
        </w:rPr>
      </w:pPr>
      <w:r w:rsidRPr="00B1660C">
        <w:rPr>
          <w:rFonts w:asciiTheme="minorHAnsi" w:hAnsiTheme="minorHAnsi"/>
          <w:sz w:val="20"/>
          <w:szCs w:val="20"/>
          <w:lang w:val="es-ES_tradnl"/>
        </w:rPr>
        <w:lastRenderedPageBreak/>
        <w:t>ANEXO 1</w:t>
      </w:r>
      <w:r>
        <w:rPr>
          <w:rFonts w:asciiTheme="minorHAnsi" w:hAnsiTheme="minorHAnsi"/>
          <w:sz w:val="20"/>
          <w:szCs w:val="20"/>
          <w:lang w:val="es-ES_tradnl"/>
        </w:rPr>
        <w:t>.1.1</w:t>
      </w:r>
    </w:p>
    <w:p w:rsidR="00FF4657" w:rsidRPr="00B1660C" w:rsidRDefault="00FF4657" w:rsidP="00FF4657">
      <w:pPr>
        <w:spacing w:after="120"/>
        <w:jc w:val="both"/>
        <w:rPr>
          <w:rFonts w:asciiTheme="minorHAnsi" w:hAnsiTheme="minorHAnsi"/>
          <w:lang w:eastAsia="en-US"/>
        </w:rPr>
      </w:pPr>
      <w:r w:rsidRPr="00B1660C">
        <w:rPr>
          <w:rFonts w:asciiTheme="minorHAnsi" w:hAnsiTheme="minorHAnsi"/>
          <w:lang w:eastAsia="en-US"/>
        </w:rPr>
        <w:t>Formato en el cual se realizar</w:t>
      </w:r>
      <w:r w:rsidR="00B17FD5">
        <w:rPr>
          <w:rFonts w:asciiTheme="minorHAnsi" w:hAnsiTheme="minorHAnsi"/>
          <w:lang w:eastAsia="en-US"/>
        </w:rPr>
        <w:t>á</w:t>
      </w:r>
      <w:r w:rsidRPr="00B1660C">
        <w:rPr>
          <w:rFonts w:asciiTheme="minorHAnsi" w:hAnsiTheme="minorHAnsi"/>
          <w:lang w:eastAsia="en-US"/>
        </w:rPr>
        <w:t xml:space="preserve"> el concentrado mensual y servirá como reporte mensual de asistencias por cada unidad, en dicho formato se deberán de incluir los datos generales de la empresa, domicilio, el logotipo.</w:t>
      </w:r>
    </w:p>
    <w:p w:rsidR="00FF4657" w:rsidRPr="00B1660C" w:rsidRDefault="00FF4657" w:rsidP="00FF4657">
      <w:pPr>
        <w:spacing w:after="120"/>
        <w:jc w:val="both"/>
        <w:rPr>
          <w:rFonts w:asciiTheme="minorHAnsi" w:hAnsiTheme="minorHAnsi"/>
          <w:lang w:eastAsia="en-US"/>
        </w:rPr>
      </w:pPr>
    </w:p>
    <w:p w:rsidR="00FF4657" w:rsidRPr="00B1660C" w:rsidRDefault="00FF4657" w:rsidP="00FF4657">
      <w:pPr>
        <w:spacing w:after="120"/>
        <w:jc w:val="center"/>
        <w:rPr>
          <w:rFonts w:asciiTheme="minorHAnsi" w:hAnsiTheme="minorHAnsi" w:cs="Arial"/>
        </w:rPr>
      </w:pPr>
      <w:r w:rsidRPr="00B1660C">
        <w:rPr>
          <w:rFonts w:asciiTheme="minorHAnsi" w:hAnsiTheme="minorHAnsi" w:cs="Arial"/>
          <w:sz w:val="14"/>
          <w:szCs w:val="1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470.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AcroExch.Document.DC" ShapeID="_x0000_i1025" DrawAspect="Content" ObjectID="_1511984710" r:id="rId11"/>
        </w:object>
      </w:r>
    </w:p>
    <w:p w:rsidR="00FF4657" w:rsidRPr="00B1660C" w:rsidRDefault="00FF4657"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Theme="minorHAnsi" w:hAnsiTheme="minorHAnsi" w:cs="Arial"/>
        </w:rPr>
      </w:pPr>
      <w:r w:rsidRPr="00B1660C">
        <w:rPr>
          <w:rFonts w:asciiTheme="minorHAnsi" w:hAnsiTheme="minorHAnsi" w:cs="Arial"/>
        </w:rPr>
        <w:lastRenderedPageBreak/>
        <w:t>ANEXO 1</w:t>
      </w:r>
      <w:r>
        <w:rPr>
          <w:rFonts w:asciiTheme="minorHAnsi" w:hAnsiTheme="minorHAnsi" w:cs="Arial"/>
        </w:rPr>
        <w:t xml:space="preserve">.1.2 </w:t>
      </w:r>
      <w:r w:rsidRPr="00B1660C">
        <w:rPr>
          <w:rFonts w:asciiTheme="minorHAnsi" w:hAnsiTheme="minorHAnsi" w:cs="Arial"/>
        </w:rPr>
        <w:t xml:space="preserve"> (ANVERSO)</w:t>
      </w:r>
    </w:p>
    <w:p w:rsidR="00FF4657" w:rsidRPr="00B1660C" w:rsidRDefault="00FF4657" w:rsidP="00FF4657">
      <w:pPr>
        <w:pStyle w:val="Ttulo"/>
        <w:rPr>
          <w:rFonts w:asciiTheme="minorHAnsi" w:hAnsiTheme="minorHAnsi"/>
          <w:sz w:val="20"/>
          <w:szCs w:val="20"/>
        </w:rPr>
      </w:pPr>
    </w:p>
    <w:p w:rsidR="00FF4657" w:rsidRPr="00B1660C" w:rsidRDefault="00FF4657" w:rsidP="00FF4657">
      <w:pPr>
        <w:pStyle w:val="Ttulo"/>
        <w:rPr>
          <w:rFonts w:asciiTheme="minorHAnsi" w:hAnsiTheme="minorHAnsi"/>
          <w:b w:val="0"/>
          <w:sz w:val="20"/>
          <w:szCs w:val="20"/>
        </w:rPr>
      </w:pPr>
      <w:r w:rsidRPr="00B1660C">
        <w:rPr>
          <w:rFonts w:asciiTheme="minorHAnsi" w:hAnsiTheme="minorHAnsi"/>
          <w:b w:val="0"/>
          <w:sz w:val="20"/>
          <w:szCs w:val="20"/>
        </w:rPr>
        <w:t>Formato en el cual se realizar</w:t>
      </w:r>
      <w:r w:rsidR="00B17FD5">
        <w:rPr>
          <w:rFonts w:asciiTheme="minorHAnsi" w:hAnsiTheme="minorHAnsi"/>
          <w:b w:val="0"/>
          <w:sz w:val="20"/>
          <w:szCs w:val="20"/>
        </w:rPr>
        <w:t>á</w:t>
      </w:r>
      <w:r w:rsidRPr="00B1660C">
        <w:rPr>
          <w:rFonts w:asciiTheme="minorHAnsi" w:hAnsiTheme="minorHAnsi"/>
          <w:b w:val="0"/>
          <w:sz w:val="20"/>
          <w:szCs w:val="20"/>
        </w:rPr>
        <w:t xml:space="preserve"> el concentrado diario y servirá como reporte diario de asistencias por cada unidad, en dicho formato se deberán de incluir los datos generales de la empresa, domicilio, el logotipo.</w:t>
      </w:r>
    </w:p>
    <w:p w:rsidR="00FF4657" w:rsidRPr="00B1660C" w:rsidRDefault="00FF4657" w:rsidP="00FF4657">
      <w:pPr>
        <w:rPr>
          <w:lang w:val="es-ES" w:eastAsia="en-US"/>
        </w:rPr>
      </w:pPr>
    </w:p>
    <w:p w:rsidR="00FF4657" w:rsidRPr="00B1660C"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6" type="#_x0000_t75" style="width:352.55pt;height:456.8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AcroExch.Document.DC" ShapeID="_x0000_i1026" DrawAspect="Content" ObjectID="_1511984711" r:id="rId13"/>
        </w:object>
      </w:r>
    </w:p>
    <w:p w:rsidR="00FF4657" w:rsidRPr="00B1660C" w:rsidRDefault="00FF4657"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Theme="minorHAnsi" w:hAnsiTheme="minorHAnsi"/>
          <w:lang w:eastAsia="en-US"/>
        </w:rPr>
      </w:pPr>
      <w:r w:rsidRPr="00B1660C">
        <w:rPr>
          <w:rFonts w:asciiTheme="minorHAnsi" w:hAnsiTheme="minorHAnsi"/>
          <w:b/>
          <w:lang w:eastAsia="en-US"/>
        </w:rPr>
        <w:lastRenderedPageBreak/>
        <w:t>ANEXO 1</w:t>
      </w:r>
      <w:r>
        <w:rPr>
          <w:rFonts w:asciiTheme="minorHAnsi" w:hAnsiTheme="minorHAnsi"/>
          <w:b/>
          <w:lang w:eastAsia="en-US"/>
        </w:rPr>
        <w:t>.1.2</w:t>
      </w:r>
      <w:r w:rsidRPr="00B1660C">
        <w:rPr>
          <w:rFonts w:asciiTheme="minorHAnsi" w:hAnsiTheme="minorHAnsi"/>
          <w:b/>
          <w:lang w:eastAsia="en-US"/>
        </w:rPr>
        <w:t xml:space="preserve"> (reverso)</w:t>
      </w:r>
    </w:p>
    <w:p w:rsidR="00FF4657" w:rsidRPr="00B1660C" w:rsidRDefault="00FF4657" w:rsidP="00FF4657">
      <w:pPr>
        <w:jc w:val="center"/>
        <w:rPr>
          <w:rFonts w:asciiTheme="minorHAnsi" w:hAnsiTheme="minorHAnsi"/>
          <w:b/>
          <w:lang w:val="es-ES" w:eastAsia="en-US"/>
        </w:rPr>
      </w:pPr>
    </w:p>
    <w:p w:rsidR="00FF4657" w:rsidRPr="00B1660C" w:rsidRDefault="00FF4657" w:rsidP="00FF4657">
      <w:pPr>
        <w:jc w:val="center"/>
        <w:rPr>
          <w:rFonts w:asciiTheme="minorHAnsi" w:hAnsiTheme="minorHAnsi"/>
          <w:b/>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7" type="#_x0000_t75" style="width:361.25pt;height:468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AcroExch.Document.DC" ShapeID="_x0000_i1027" DrawAspect="Content" ObjectID="_1511984712" r:id="rId15"/>
        </w:object>
      </w:r>
    </w:p>
    <w:p w:rsidR="00FF4657" w:rsidRPr="00B1660C" w:rsidRDefault="00FF4657" w:rsidP="00FF4657">
      <w:pPr>
        <w:jc w:val="center"/>
        <w:rPr>
          <w:rFonts w:asciiTheme="minorHAnsi" w:hAnsiTheme="minorHAnsi"/>
          <w:lang w:eastAsia="en-US"/>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234ED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9A4F2F" w:rsidRPr="009A4F2F">
              <w:rPr>
                <w:rFonts w:ascii="Calibri" w:hAnsi="Calibri"/>
                <w:bCs/>
              </w:rPr>
              <w:t>1</w:t>
            </w:r>
            <w:r w:rsidR="00234ED2">
              <w:rPr>
                <w:rFonts w:ascii="Calibri" w:hAnsi="Calibri"/>
                <w:bCs/>
              </w:rPr>
              <w:t>4</w:t>
            </w:r>
            <w:r w:rsidR="00B37CE3" w:rsidRPr="009A4F2F">
              <w:rPr>
                <w:rFonts w:ascii="Calibri" w:hAnsi="Calibri"/>
                <w:bCs/>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234ED2">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9A4F2F">
              <w:rPr>
                <w:rFonts w:asciiTheme="minorHAnsi" w:hAnsiTheme="minorHAnsi" w:cs="Arial"/>
                <w:bCs/>
                <w:u w:val="single"/>
              </w:rPr>
              <w:t>1</w:t>
            </w:r>
            <w:r w:rsidR="00234ED2">
              <w:rPr>
                <w:rFonts w:asciiTheme="minorHAnsi" w:hAnsiTheme="minorHAnsi" w:cs="Arial"/>
                <w:bCs/>
                <w:u w:val="single"/>
              </w:rPr>
              <w:t>4</w:t>
            </w:r>
            <w:r w:rsidRPr="0093321E">
              <w:rPr>
                <w:rFonts w:asciiTheme="minorHAnsi" w:hAnsiTheme="minorHAnsi" w:cs="Arial"/>
                <w:bCs/>
                <w:u w:val="single"/>
              </w:rPr>
              <w:t>-2015</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rsidR="00234ED2" w:rsidRPr="00B1660C" w:rsidRDefault="00234ED2" w:rsidP="00234ED2">
      <w:pPr>
        <w:ind w:left="851"/>
        <w:rPr>
          <w:rFonts w:asciiTheme="minorHAnsi" w:hAnsiTheme="minorHAnsi"/>
        </w:rPr>
      </w:pPr>
    </w:p>
    <w:tbl>
      <w:tblPr>
        <w:tblW w:w="5000" w:type="pct"/>
        <w:jc w:val="center"/>
        <w:tblCellMar>
          <w:left w:w="70" w:type="dxa"/>
          <w:right w:w="70" w:type="dxa"/>
        </w:tblCellMar>
        <w:tblLook w:val="04A0"/>
      </w:tblPr>
      <w:tblGrid>
        <w:gridCol w:w="340"/>
        <w:gridCol w:w="4412"/>
        <w:gridCol w:w="908"/>
        <w:gridCol w:w="1283"/>
        <w:gridCol w:w="1281"/>
        <w:gridCol w:w="1281"/>
        <w:gridCol w:w="1276"/>
      </w:tblGrid>
      <w:tr w:rsidR="00234ED2" w:rsidRPr="00B1660C" w:rsidTr="00234ED2">
        <w:trPr>
          <w:trHeight w:val="34"/>
          <w:jc w:val="center"/>
        </w:trPr>
        <w:tc>
          <w:tcPr>
            <w:tcW w:w="158" w:type="pct"/>
            <w:tcBorders>
              <w:top w:val="single" w:sz="12" w:space="0" w:color="auto"/>
              <w:left w:val="single" w:sz="12" w:space="0" w:color="auto"/>
              <w:bottom w:val="single" w:sz="12" w:space="0" w:color="auto"/>
              <w:right w:val="single" w:sz="12" w:space="0" w:color="auto"/>
            </w:tcBorders>
            <w:shd w:val="clear" w:color="auto" w:fill="A5EBE9"/>
          </w:tcPr>
          <w:p w:rsidR="00234ED2" w:rsidRPr="00B1660C" w:rsidRDefault="00234ED2" w:rsidP="00B160FB">
            <w:pPr>
              <w:rPr>
                <w:rFonts w:asciiTheme="minorHAnsi" w:hAnsiTheme="minorHAnsi" w:cs="Arial"/>
                <w:b/>
                <w:bCs/>
                <w:color w:val="000000"/>
                <w:sz w:val="12"/>
                <w:szCs w:val="12"/>
                <w:lang w:val="es-MX" w:eastAsia="es-MX"/>
              </w:rPr>
            </w:pPr>
          </w:p>
        </w:tc>
        <w:tc>
          <w:tcPr>
            <w:tcW w:w="2046" w:type="pct"/>
            <w:tcBorders>
              <w:top w:val="single" w:sz="12" w:space="0" w:color="auto"/>
              <w:left w:val="single" w:sz="12" w:space="0" w:color="auto"/>
              <w:bottom w:val="single" w:sz="12" w:space="0" w:color="auto"/>
              <w:right w:val="single" w:sz="12" w:space="0" w:color="auto"/>
            </w:tcBorders>
            <w:shd w:val="clear" w:color="auto" w:fill="A5EBE9"/>
            <w:vAlign w:val="center"/>
            <w:hideMark/>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w:t>
            </w:r>
          </w:p>
        </w:tc>
        <w:tc>
          <w:tcPr>
            <w:tcW w:w="421"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B160FB">
            <w:pPr>
              <w:pStyle w:val="Ttulo8"/>
              <w:rPr>
                <w:rFonts w:asciiTheme="minorHAnsi" w:hAnsiTheme="minorHAnsi"/>
                <w:sz w:val="12"/>
                <w:szCs w:val="12"/>
              </w:rPr>
            </w:pPr>
            <w:r w:rsidRPr="00B1660C">
              <w:rPr>
                <w:rFonts w:asciiTheme="minorHAnsi" w:hAnsiTheme="minorHAnsi"/>
                <w:sz w:val="12"/>
                <w:szCs w:val="12"/>
              </w:rPr>
              <w:t>No.</w:t>
            </w:r>
          </w:p>
          <w:p w:rsidR="00234ED2" w:rsidRPr="00B1660C" w:rsidRDefault="00234ED2" w:rsidP="00B160FB">
            <w:pPr>
              <w:pStyle w:val="Ttulo8"/>
              <w:rPr>
                <w:rFonts w:asciiTheme="minorHAnsi" w:hAnsiTheme="minorHAnsi"/>
                <w:sz w:val="12"/>
                <w:szCs w:val="12"/>
              </w:rPr>
            </w:pPr>
            <w:r w:rsidRPr="00B1660C">
              <w:rPr>
                <w:rFonts w:asciiTheme="minorHAnsi" w:hAnsiTheme="minorHAnsi"/>
                <w:sz w:val="12"/>
                <w:szCs w:val="12"/>
              </w:rPr>
              <w:t>PERSONAS</w:t>
            </w:r>
          </w:p>
        </w:tc>
        <w:tc>
          <w:tcPr>
            <w:tcW w:w="595"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SIN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CON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SIN IVA</w:t>
            </w:r>
          </w:p>
        </w:tc>
        <w:tc>
          <w:tcPr>
            <w:tcW w:w="592"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CON  IVA</w:t>
            </w:r>
          </w:p>
        </w:tc>
      </w:tr>
      <w:tr w:rsidR="00234ED2" w:rsidRPr="00B1660C" w:rsidTr="00234ED2">
        <w:trPr>
          <w:trHeight w:val="34"/>
          <w:jc w:val="center"/>
        </w:trPr>
        <w:tc>
          <w:tcPr>
            <w:tcW w:w="5000" w:type="pct"/>
            <w:gridSpan w:val="7"/>
            <w:tcBorders>
              <w:top w:val="single" w:sz="12" w:space="0" w:color="auto"/>
              <w:left w:val="single" w:sz="8" w:space="0" w:color="auto"/>
              <w:bottom w:val="single" w:sz="8" w:space="0" w:color="auto"/>
              <w:right w:val="single" w:sz="8" w:space="0" w:color="auto"/>
            </w:tcBorders>
            <w:shd w:val="clear" w:color="auto" w:fill="A6A6A6" w:themeFill="background1" w:themeFillShade="A6"/>
            <w:vAlign w:val="center"/>
          </w:tcPr>
          <w:p w:rsidR="00234ED2" w:rsidRPr="00B1660C" w:rsidRDefault="00234ED2" w:rsidP="00B160FB">
            <w:pPr>
              <w:jc w:val="center"/>
              <w:rPr>
                <w:rFonts w:asciiTheme="minorHAnsi" w:hAnsiTheme="minorHAnsi" w:cs="Arial"/>
                <w:i/>
                <w:iCs/>
                <w:color w:val="000000"/>
                <w:sz w:val="12"/>
                <w:szCs w:val="12"/>
                <w:lang w:val="es-MX" w:eastAsia="es-MX"/>
              </w:rPr>
            </w:pPr>
            <w:r w:rsidRPr="00B1660C">
              <w:rPr>
                <w:rFonts w:asciiTheme="minorHAnsi" w:hAnsiTheme="minorHAnsi" w:cs="Arial"/>
                <w:b/>
                <w:bCs/>
                <w:color w:val="000000"/>
                <w:sz w:val="12"/>
                <w:szCs w:val="12"/>
                <w:lang w:val="es-MX" w:eastAsia="es-MX"/>
              </w:rPr>
              <w:t>OFICINAS</w:t>
            </w:r>
          </w:p>
        </w:tc>
      </w:tr>
      <w:tr w:rsidR="00234ED2" w:rsidRPr="00B1660C" w:rsidTr="00B160FB">
        <w:trPr>
          <w:trHeight w:val="37"/>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i/>
                <w:iCs/>
                <w:color w:val="000000"/>
                <w:sz w:val="12"/>
                <w:szCs w:val="12"/>
                <w:lang w:val="es-MX" w:eastAsia="es-MX"/>
              </w:rPr>
            </w:pPr>
            <w:r w:rsidRPr="00B1660C">
              <w:rPr>
                <w:rFonts w:asciiTheme="minorHAnsi" w:hAnsiTheme="minorHAnsi" w:cs="Arial"/>
                <w:i/>
                <w:iCs/>
                <w:color w:val="000000"/>
                <w:sz w:val="12"/>
                <w:szCs w:val="12"/>
                <w:lang w:val="es-MX" w:eastAsia="es-MX"/>
              </w:rPr>
              <w:t>1</w:t>
            </w: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i/>
                <w:iCs/>
                <w:color w:val="000000"/>
                <w:sz w:val="12"/>
                <w:szCs w:val="12"/>
                <w:lang w:val="es-MX" w:eastAsia="es-MX"/>
              </w:rPr>
            </w:pPr>
            <w:r w:rsidRPr="00B1660C">
              <w:rPr>
                <w:rFonts w:asciiTheme="minorHAnsi" w:hAnsiTheme="minorHAnsi" w:cs="Arial"/>
                <w:i/>
                <w:iCs/>
                <w:color w:val="000000"/>
                <w:sz w:val="12"/>
                <w:szCs w:val="12"/>
                <w:lang w:val="es-MX" w:eastAsia="es-MX"/>
              </w:rPr>
              <w:t>OFICINA CENTRAL</w:t>
            </w:r>
          </w:p>
        </w:tc>
        <w:tc>
          <w:tcPr>
            <w:tcW w:w="421"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i/>
                <w:iCs/>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i/>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i/>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i/>
                <w:iCs/>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i/>
                <w:iCs/>
                <w:color w:val="000000"/>
                <w:sz w:val="12"/>
                <w:szCs w:val="12"/>
                <w:lang w:val="es-MX" w:eastAsia="es-MX"/>
              </w:rPr>
            </w:pPr>
          </w:p>
        </w:tc>
      </w:tr>
      <w:tr w:rsidR="00234ED2" w:rsidRPr="00B1660C" w:rsidTr="00B160FB">
        <w:trPr>
          <w:trHeight w:val="54"/>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EDIFICO CANAVATI</w:t>
            </w:r>
          </w:p>
        </w:tc>
        <w:tc>
          <w:tcPr>
            <w:tcW w:w="421"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3</w:t>
            </w:r>
          </w:p>
        </w:tc>
        <w:tc>
          <w:tcPr>
            <w:tcW w:w="2046" w:type="pct"/>
            <w:tcBorders>
              <w:top w:val="nil"/>
              <w:left w:val="single" w:sz="4" w:space="0" w:color="auto"/>
              <w:bottom w:val="single" w:sz="8"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OFICINAS DEL SEGURO POPULAR</w:t>
            </w:r>
          </w:p>
        </w:tc>
        <w:tc>
          <w:tcPr>
            <w:tcW w:w="421"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234ED2">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000000" w:fill="A6A6A6"/>
            <w:vAlign w:val="center"/>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UNIDADES HOSPITALARIAS</w:t>
            </w:r>
          </w:p>
        </w:tc>
      </w:tr>
      <w:tr w:rsidR="00234ED2" w:rsidRPr="00B1660C" w:rsidTr="00B160FB">
        <w:trPr>
          <w:trHeight w:val="50"/>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4</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METROPOLITANO “DR. BERNARDO SEPÚLVEDA”</w:t>
            </w:r>
          </w:p>
        </w:tc>
        <w:tc>
          <w:tcPr>
            <w:tcW w:w="421"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60"/>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5</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REGIONAL DE ALTA ESPECIALIDAD MATERNO INFANTIL</w:t>
            </w:r>
          </w:p>
        </w:tc>
        <w:tc>
          <w:tcPr>
            <w:tcW w:w="421"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6</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GENERAL DE SABINAS, N.L.</w:t>
            </w:r>
          </w:p>
        </w:tc>
        <w:tc>
          <w:tcPr>
            <w:tcW w:w="421"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7</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GENERAL DE GALEANA, N.L.</w:t>
            </w:r>
          </w:p>
        </w:tc>
        <w:tc>
          <w:tcPr>
            <w:tcW w:w="421"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8</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HOSPITAL GENERAL DE CERRALVO, N.L. </w:t>
            </w:r>
          </w:p>
        </w:tc>
        <w:tc>
          <w:tcPr>
            <w:tcW w:w="421"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9</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GENERAL DE DR. ARROYO, N.L.</w:t>
            </w:r>
          </w:p>
        </w:tc>
        <w:tc>
          <w:tcPr>
            <w:tcW w:w="421"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10</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HOSPITAL GENERAL DE  MONTEMORELOS, N.L. </w:t>
            </w:r>
          </w:p>
        </w:tc>
        <w:tc>
          <w:tcPr>
            <w:tcW w:w="421"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88"/>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11</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HOSPITAL GENERAL DE LINARES, N.L. </w:t>
            </w:r>
          </w:p>
        </w:tc>
        <w:tc>
          <w:tcPr>
            <w:tcW w:w="421"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12</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UNEME PEDIATRICA</w:t>
            </w:r>
          </w:p>
        </w:tc>
        <w:tc>
          <w:tcPr>
            <w:tcW w:w="421"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13</w:t>
            </w:r>
          </w:p>
        </w:tc>
        <w:tc>
          <w:tcPr>
            <w:tcW w:w="2046" w:type="pct"/>
            <w:tcBorders>
              <w:top w:val="nil"/>
              <w:left w:val="single" w:sz="4" w:space="0" w:color="auto"/>
              <w:bottom w:val="single" w:sz="8"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UNIDAD DE REHABILITACIÓN PSIQUIÁTRICA</w:t>
            </w:r>
          </w:p>
        </w:tc>
        <w:tc>
          <w:tcPr>
            <w:tcW w:w="421"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234ED2">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000000" w:fill="A6A6A6"/>
            <w:vAlign w:val="center"/>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CENTRO DE ESPECIALIDADES</w:t>
            </w:r>
          </w:p>
        </w:tc>
      </w:tr>
      <w:tr w:rsidR="00234ED2" w:rsidRPr="00B1660C" w:rsidTr="00B160FB">
        <w:trPr>
          <w:trHeight w:val="37"/>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14</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CENTRO DE ESPECIALIDADES DENTALES </w:t>
            </w:r>
          </w:p>
        </w:tc>
        <w:tc>
          <w:tcPr>
            <w:tcW w:w="421"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15</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LABORATORIO ESTATAL DE SALUD PÚBLICA</w:t>
            </w:r>
          </w:p>
        </w:tc>
        <w:tc>
          <w:tcPr>
            <w:tcW w:w="421"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162"/>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16</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CENTRO DE LA TRANSFUSIÓN SANGUINEA</w:t>
            </w:r>
          </w:p>
        </w:tc>
        <w:tc>
          <w:tcPr>
            <w:tcW w:w="421"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68"/>
          <w:jc w:val="center"/>
        </w:trPr>
        <w:tc>
          <w:tcPr>
            <w:tcW w:w="158"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17</w:t>
            </w:r>
          </w:p>
        </w:tc>
        <w:tc>
          <w:tcPr>
            <w:tcW w:w="2046" w:type="pct"/>
            <w:tcBorders>
              <w:top w:val="nil"/>
              <w:left w:val="single" w:sz="4" w:space="0" w:color="auto"/>
              <w:bottom w:val="single" w:sz="8"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CENTRO DE REHABILITACIÓN.FÍSICA Y ORTOPEDIA.</w:t>
            </w:r>
          </w:p>
        </w:tc>
        <w:tc>
          <w:tcPr>
            <w:tcW w:w="421"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234ED2">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000000" w:fill="A6A6A6"/>
            <w:vAlign w:val="center"/>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JURISDICCIONES</w:t>
            </w:r>
          </w:p>
        </w:tc>
      </w:tr>
      <w:tr w:rsidR="00234ED2" w:rsidRPr="00B1660C" w:rsidTr="00B160FB">
        <w:trPr>
          <w:trHeight w:val="50"/>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18</w:t>
            </w: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 JURISDICCIÓN No.1</w:t>
            </w:r>
          </w:p>
        </w:tc>
        <w:tc>
          <w:tcPr>
            <w:tcW w:w="421"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19</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No.2</w:t>
            </w:r>
          </w:p>
        </w:tc>
        <w:tc>
          <w:tcPr>
            <w:tcW w:w="421"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94"/>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20</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No.3</w:t>
            </w:r>
          </w:p>
        </w:tc>
        <w:tc>
          <w:tcPr>
            <w:tcW w:w="421"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68"/>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21</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 4</w:t>
            </w:r>
          </w:p>
        </w:tc>
        <w:tc>
          <w:tcPr>
            <w:tcW w:w="421"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22</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No.5</w:t>
            </w:r>
          </w:p>
        </w:tc>
        <w:tc>
          <w:tcPr>
            <w:tcW w:w="421"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23</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 6</w:t>
            </w:r>
          </w:p>
        </w:tc>
        <w:tc>
          <w:tcPr>
            <w:tcW w:w="421"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118"/>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24</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No.7</w:t>
            </w:r>
          </w:p>
        </w:tc>
        <w:tc>
          <w:tcPr>
            <w:tcW w:w="421"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134"/>
          <w:jc w:val="center"/>
        </w:trPr>
        <w:tc>
          <w:tcPr>
            <w:tcW w:w="158"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25</w:t>
            </w:r>
          </w:p>
        </w:tc>
        <w:tc>
          <w:tcPr>
            <w:tcW w:w="2046" w:type="pct"/>
            <w:tcBorders>
              <w:top w:val="nil"/>
              <w:left w:val="single" w:sz="4" w:space="0" w:color="auto"/>
              <w:bottom w:val="single" w:sz="8"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No.8</w:t>
            </w:r>
          </w:p>
        </w:tc>
        <w:tc>
          <w:tcPr>
            <w:tcW w:w="421"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234ED2">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000000" w:fill="A6A6A6"/>
            <w:vAlign w:val="center"/>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OTRAS AREAS</w:t>
            </w: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26</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ALMACÉN GENERAL  </w:t>
            </w:r>
          </w:p>
        </w:tc>
        <w:tc>
          <w:tcPr>
            <w:tcW w:w="421"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27</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ALMACÉN DE BIENES MUEBLES </w:t>
            </w:r>
          </w:p>
        </w:tc>
        <w:tc>
          <w:tcPr>
            <w:tcW w:w="421"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nil"/>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28</w:t>
            </w:r>
          </w:p>
        </w:tc>
        <w:tc>
          <w:tcPr>
            <w:tcW w:w="2046" w:type="pct"/>
            <w:tcBorders>
              <w:top w:val="nil"/>
              <w:left w:val="single" w:sz="4" w:space="0" w:color="auto"/>
              <w:bottom w:val="nil"/>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COESIDA</w:t>
            </w:r>
          </w:p>
        </w:tc>
        <w:tc>
          <w:tcPr>
            <w:tcW w:w="421" w:type="pct"/>
            <w:tcBorders>
              <w:top w:val="nil"/>
              <w:left w:val="single" w:sz="4" w:space="0" w:color="auto"/>
              <w:bottom w:val="nil"/>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5" w:type="pct"/>
            <w:tcBorders>
              <w:top w:val="nil"/>
              <w:left w:val="single" w:sz="4" w:space="0" w:color="auto"/>
              <w:bottom w:val="nil"/>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592" w:type="pct"/>
            <w:tcBorders>
              <w:top w:val="nil"/>
              <w:left w:val="single" w:sz="4" w:space="0" w:color="auto"/>
              <w:bottom w:val="nil"/>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r>
      <w:tr w:rsidR="00234ED2" w:rsidRPr="00B1660C" w:rsidTr="00B160FB">
        <w:trPr>
          <w:trHeight w:val="37"/>
          <w:jc w:val="center"/>
        </w:trPr>
        <w:tc>
          <w:tcPr>
            <w:tcW w:w="2204" w:type="pct"/>
            <w:gridSpan w:val="2"/>
            <w:tcBorders>
              <w:top w:val="single" w:sz="8" w:space="0" w:color="auto"/>
              <w:left w:val="single" w:sz="8" w:space="0" w:color="auto"/>
              <w:bottom w:val="single" w:sz="8" w:space="0" w:color="auto"/>
              <w:right w:val="single" w:sz="4" w:space="0" w:color="auto"/>
            </w:tcBorders>
            <w:shd w:val="clear" w:color="000000" w:fill="A6A6A6"/>
          </w:tcPr>
          <w:p w:rsidR="00234ED2" w:rsidRPr="00B1660C" w:rsidRDefault="00234ED2" w:rsidP="00B160FB">
            <w:pPr>
              <w:jc w:val="right"/>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 xml:space="preserve">TOTAL </w:t>
            </w:r>
          </w:p>
        </w:tc>
        <w:tc>
          <w:tcPr>
            <w:tcW w:w="2796" w:type="pct"/>
            <w:gridSpan w:val="5"/>
            <w:tcBorders>
              <w:top w:val="single" w:sz="8" w:space="0" w:color="auto"/>
              <w:left w:val="single" w:sz="8" w:space="0" w:color="auto"/>
              <w:bottom w:val="single" w:sz="8" w:space="0" w:color="auto"/>
              <w:right w:val="single" w:sz="4" w:space="0" w:color="auto"/>
            </w:tcBorders>
            <w:shd w:val="clear" w:color="000000" w:fill="A6A6A6"/>
          </w:tcPr>
          <w:p w:rsidR="00234ED2" w:rsidRPr="00B1660C" w:rsidRDefault="00234ED2" w:rsidP="00B160FB">
            <w:pPr>
              <w:rPr>
                <w:rFonts w:asciiTheme="minorHAnsi" w:hAnsiTheme="minorHAnsi" w:cs="Arial"/>
                <w:b/>
                <w:bCs/>
                <w:color w:val="000000"/>
                <w:sz w:val="12"/>
                <w:szCs w:val="12"/>
                <w:lang w:val="es-MX" w:eastAsia="es-MX"/>
              </w:rPr>
            </w:pPr>
          </w:p>
        </w:tc>
      </w:tr>
    </w:tbl>
    <w:p w:rsidR="00234ED2" w:rsidRPr="00B1660C" w:rsidRDefault="00234ED2"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tblPr>
      <w:tblGrid>
        <w:gridCol w:w="3586"/>
        <w:gridCol w:w="3381"/>
        <w:gridCol w:w="3814"/>
      </w:tblGrid>
      <w:tr w:rsidR="00234ED2" w:rsidRPr="00B1660C" w:rsidTr="00B160FB">
        <w:trPr>
          <w:trHeight w:val="209"/>
        </w:trPr>
        <w:tc>
          <w:tcPr>
            <w:tcW w:w="1663" w:type="pct"/>
            <w:shd w:val="pct20" w:color="auto" w:fill="auto"/>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TOTAL GLOBAL ANUAL</w:t>
            </w:r>
          </w:p>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 xml:space="preserve"> SIN I.V.A.</w:t>
            </w:r>
          </w:p>
        </w:tc>
        <w:tc>
          <w:tcPr>
            <w:tcW w:w="1568" w:type="pct"/>
            <w:shd w:val="pct20" w:color="auto" w:fill="auto"/>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I.V.A.</w:t>
            </w:r>
          </w:p>
        </w:tc>
        <w:tc>
          <w:tcPr>
            <w:tcW w:w="1769" w:type="pct"/>
            <w:shd w:val="pct20" w:color="auto" w:fill="auto"/>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TOTAL GLOBAL ANUAL</w:t>
            </w:r>
          </w:p>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CON I.V.A.</w:t>
            </w:r>
          </w:p>
        </w:tc>
      </w:tr>
      <w:tr w:rsidR="00234ED2" w:rsidRPr="00B1660C" w:rsidTr="00B160FB">
        <w:trPr>
          <w:trHeight w:val="203"/>
        </w:trPr>
        <w:tc>
          <w:tcPr>
            <w:tcW w:w="1663" w:type="pct"/>
          </w:tcPr>
          <w:p w:rsidR="00234ED2" w:rsidRPr="00B1660C" w:rsidRDefault="00234ED2" w:rsidP="00B160FB">
            <w:pPr>
              <w:rPr>
                <w:rFonts w:asciiTheme="minorHAnsi" w:hAnsiTheme="minorHAnsi"/>
                <w:noProof/>
                <w:sz w:val="16"/>
                <w:szCs w:val="16"/>
              </w:rPr>
            </w:pPr>
          </w:p>
          <w:p w:rsidR="00234ED2" w:rsidRPr="00B1660C" w:rsidRDefault="00234ED2" w:rsidP="00B160FB">
            <w:pPr>
              <w:rPr>
                <w:rFonts w:asciiTheme="minorHAnsi" w:hAnsiTheme="minorHAnsi"/>
                <w:noProof/>
                <w:sz w:val="16"/>
                <w:szCs w:val="16"/>
              </w:rPr>
            </w:pPr>
          </w:p>
        </w:tc>
        <w:tc>
          <w:tcPr>
            <w:tcW w:w="1568" w:type="pct"/>
          </w:tcPr>
          <w:p w:rsidR="00234ED2" w:rsidRPr="00B1660C" w:rsidRDefault="00234ED2" w:rsidP="00B160FB">
            <w:pPr>
              <w:rPr>
                <w:rFonts w:asciiTheme="minorHAnsi" w:hAnsiTheme="minorHAnsi"/>
                <w:noProof/>
                <w:sz w:val="16"/>
                <w:szCs w:val="16"/>
              </w:rPr>
            </w:pPr>
          </w:p>
        </w:tc>
        <w:tc>
          <w:tcPr>
            <w:tcW w:w="1769" w:type="pct"/>
          </w:tcPr>
          <w:p w:rsidR="00234ED2" w:rsidRPr="00B1660C" w:rsidRDefault="00234ED2" w:rsidP="00B160FB">
            <w:pPr>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9A4F2F">
        <w:rPr>
          <w:rFonts w:ascii="Calibri" w:hAnsi="Calibri" w:cs="Calibri"/>
          <w:b/>
          <w:bCs/>
          <w:sz w:val="20"/>
          <w:szCs w:val="20"/>
        </w:rPr>
        <w:t>1</w:t>
      </w:r>
      <w:r w:rsidR="00234ED2">
        <w:rPr>
          <w:rFonts w:ascii="Calibri" w:hAnsi="Calibri" w:cs="Calibri"/>
          <w:b/>
          <w:bCs/>
          <w:sz w:val="20"/>
          <w:szCs w:val="20"/>
        </w:rPr>
        <w:t>4</w:t>
      </w:r>
      <w:r>
        <w:rPr>
          <w:rFonts w:ascii="Calibri" w:hAnsi="Calibri" w:cs="Calibri"/>
          <w:b/>
          <w:bCs/>
          <w:sz w:val="20"/>
          <w:szCs w:val="20"/>
        </w:rPr>
        <w:t>-2015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9A4F2F">
        <w:rPr>
          <w:rFonts w:asciiTheme="minorHAnsi" w:hAnsiTheme="minorHAnsi" w:cstheme="minorHAnsi"/>
          <w:b/>
          <w:u w:val="single"/>
        </w:rPr>
        <w:t>1</w:t>
      </w:r>
      <w:r w:rsidR="00B160FB">
        <w:rPr>
          <w:rFonts w:asciiTheme="minorHAnsi" w:hAnsiTheme="minorHAnsi" w:cstheme="minorHAnsi"/>
          <w:b/>
          <w:u w:val="single"/>
        </w:rPr>
        <w:t>4</w:t>
      </w:r>
      <w:r w:rsidRPr="00FA4A0F">
        <w:rPr>
          <w:rFonts w:asciiTheme="minorHAnsi" w:hAnsiTheme="minorHAnsi" w:cstheme="minorHAnsi"/>
          <w:b/>
          <w:u w:val="single"/>
        </w:rPr>
        <w:t>-2015</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CC13EB">
        <w:rPr>
          <w:rFonts w:ascii="Calibri" w:hAnsi="Calibri" w:cs="Calibri"/>
          <w:b/>
          <w:bCs/>
          <w:sz w:val="20"/>
          <w:szCs w:val="20"/>
        </w:rPr>
        <w:t>1</w:t>
      </w:r>
      <w:r w:rsidR="00B160FB">
        <w:rPr>
          <w:rFonts w:ascii="Calibri" w:hAnsi="Calibri" w:cs="Calibri"/>
          <w:b/>
          <w:bCs/>
          <w:sz w:val="20"/>
          <w:szCs w:val="20"/>
        </w:rPr>
        <w:t>4</w:t>
      </w:r>
      <w:r w:rsidR="00572D88">
        <w:rPr>
          <w:rFonts w:ascii="Calibri" w:hAnsi="Calibri" w:cs="Calibri"/>
          <w:b/>
          <w:bCs/>
          <w:sz w:val="20"/>
          <w:szCs w:val="20"/>
        </w:rPr>
        <w:t>-2015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CC13EB">
        <w:rPr>
          <w:rFonts w:ascii="Calibri" w:hAnsi="Calibri"/>
          <w:b/>
          <w:bCs/>
          <w:sz w:val="20"/>
          <w:szCs w:val="20"/>
        </w:rPr>
        <w:t>1</w:t>
      </w:r>
      <w:r w:rsidR="00FF4657">
        <w:rPr>
          <w:rFonts w:ascii="Calibri" w:hAnsi="Calibri"/>
          <w:b/>
          <w:bCs/>
          <w:sz w:val="20"/>
          <w:szCs w:val="20"/>
        </w:rPr>
        <w:t>4</w:t>
      </w:r>
      <w:r>
        <w:rPr>
          <w:rFonts w:ascii="Calibri" w:hAnsi="Calibri"/>
          <w:b/>
          <w:bCs/>
          <w:sz w:val="20"/>
          <w:szCs w:val="20"/>
        </w:rPr>
        <w:t>-2015</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B17FD5">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B17FD5">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B17FD5">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B17FD5">
            <w:pPr>
              <w:pStyle w:val="Default"/>
              <w:jc w:val="center"/>
              <w:rPr>
                <w:rFonts w:ascii="Calibri" w:hAnsi="Calibri"/>
                <w:b/>
                <w:bCs/>
                <w:sz w:val="15"/>
                <w:szCs w:val="15"/>
              </w:rPr>
            </w:pPr>
            <w:r w:rsidRPr="00AA0B61">
              <w:rPr>
                <w:rFonts w:ascii="Calibri" w:hAnsi="Calibri"/>
                <w:b/>
                <w:bCs/>
                <w:sz w:val="15"/>
                <w:szCs w:val="15"/>
              </w:rPr>
              <w:t>OBSERVACIONES</w:t>
            </w:r>
          </w:p>
        </w:tc>
      </w:tr>
      <w:tr w:rsidR="00B17FD5" w:rsidRPr="00AA0B61" w:rsidTr="003632F9">
        <w:trPr>
          <w:trHeight w:val="64"/>
          <w:jc w:val="center"/>
        </w:trPr>
        <w:tc>
          <w:tcPr>
            <w:tcW w:w="674" w:type="dxa"/>
            <w:vAlign w:val="center"/>
          </w:tcPr>
          <w:p w:rsidR="00B17FD5" w:rsidRPr="002F46FE" w:rsidRDefault="00B17FD5" w:rsidP="00B17FD5">
            <w:pPr>
              <w:pStyle w:val="Default"/>
              <w:jc w:val="center"/>
              <w:rPr>
                <w:rFonts w:ascii="Calibri" w:hAnsi="Calibri"/>
                <w:b/>
                <w:sz w:val="16"/>
                <w:szCs w:val="16"/>
              </w:rPr>
            </w:pPr>
            <w:r w:rsidRPr="002F46FE">
              <w:rPr>
                <w:rFonts w:ascii="Calibri" w:hAnsi="Calibri"/>
                <w:b/>
                <w:sz w:val="16"/>
                <w:szCs w:val="16"/>
              </w:rPr>
              <w:t>1</w:t>
            </w:r>
          </w:p>
        </w:tc>
        <w:tc>
          <w:tcPr>
            <w:tcW w:w="7506" w:type="dxa"/>
          </w:tcPr>
          <w:p w:rsidR="00B17FD5" w:rsidRPr="00B17FD5" w:rsidRDefault="00B17FD5" w:rsidP="00B17FD5">
            <w:pPr>
              <w:tabs>
                <w:tab w:val="left" w:pos="1418"/>
              </w:tabs>
              <w:jc w:val="both"/>
              <w:rPr>
                <w:bCs/>
                <w:sz w:val="14"/>
                <w:szCs w:val="14"/>
              </w:rPr>
            </w:pPr>
            <w:r w:rsidRPr="00B17FD5">
              <w:rPr>
                <w:rFonts w:asciiTheme="minorHAnsi" w:hAnsiTheme="minorHAnsi" w:cs="Arial"/>
                <w:b/>
                <w:sz w:val="14"/>
                <w:szCs w:val="14"/>
              </w:rPr>
              <w:t>ANEXO 13.</w:t>
            </w:r>
            <w:r w:rsidRPr="00B17FD5">
              <w:rPr>
                <w:rFonts w:asciiTheme="minorHAnsi" w:hAnsiTheme="minorHAnsi" w:cs="Arial"/>
                <w:sz w:val="14"/>
                <w:szCs w:val="14"/>
              </w:rPr>
              <w:t xml:space="preserve"> Cédula de entrega de documentos.</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02"/>
          <w:jc w:val="center"/>
        </w:trPr>
        <w:tc>
          <w:tcPr>
            <w:tcW w:w="674" w:type="dxa"/>
            <w:vAlign w:val="center"/>
          </w:tcPr>
          <w:p w:rsidR="00B17FD5" w:rsidRPr="002F46FE" w:rsidRDefault="00B17FD5" w:rsidP="00B17FD5">
            <w:pPr>
              <w:pStyle w:val="Default"/>
              <w:jc w:val="center"/>
              <w:rPr>
                <w:rFonts w:ascii="Calibri" w:hAnsi="Calibri"/>
                <w:b/>
                <w:sz w:val="16"/>
                <w:szCs w:val="16"/>
              </w:rPr>
            </w:pPr>
            <w:r w:rsidRPr="002F46FE">
              <w:rPr>
                <w:rFonts w:ascii="Calibri" w:hAnsi="Calibri"/>
                <w:b/>
                <w:sz w:val="16"/>
                <w:szCs w:val="16"/>
              </w:rPr>
              <w:t>2</w:t>
            </w:r>
          </w:p>
        </w:tc>
        <w:tc>
          <w:tcPr>
            <w:tcW w:w="7506" w:type="dxa"/>
          </w:tcPr>
          <w:p w:rsidR="00B17FD5" w:rsidRPr="00B17FD5" w:rsidRDefault="00B17FD5" w:rsidP="00B17FD5">
            <w:pPr>
              <w:tabs>
                <w:tab w:val="left" w:pos="1418"/>
              </w:tabs>
              <w:jc w:val="both"/>
              <w:rPr>
                <w:bCs/>
                <w:sz w:val="14"/>
                <w:szCs w:val="14"/>
              </w:rPr>
            </w:pPr>
            <w:r w:rsidRPr="00B17FD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02"/>
          <w:jc w:val="center"/>
        </w:trPr>
        <w:tc>
          <w:tcPr>
            <w:tcW w:w="674" w:type="dxa"/>
            <w:vAlign w:val="center"/>
          </w:tcPr>
          <w:p w:rsidR="00B17FD5" w:rsidRPr="002F46FE" w:rsidRDefault="00B17FD5" w:rsidP="00B17FD5">
            <w:pPr>
              <w:pStyle w:val="Default"/>
              <w:jc w:val="center"/>
              <w:rPr>
                <w:rFonts w:ascii="Calibri" w:hAnsi="Calibri"/>
                <w:b/>
                <w:sz w:val="16"/>
                <w:szCs w:val="16"/>
              </w:rPr>
            </w:pPr>
            <w:r w:rsidRPr="002F46FE">
              <w:rPr>
                <w:rFonts w:ascii="Calibri" w:hAnsi="Calibri"/>
                <w:b/>
                <w:sz w:val="16"/>
                <w:szCs w:val="16"/>
              </w:rPr>
              <w:t>3</w:t>
            </w:r>
          </w:p>
        </w:tc>
        <w:tc>
          <w:tcPr>
            <w:tcW w:w="7506" w:type="dxa"/>
          </w:tcPr>
          <w:p w:rsidR="00B17FD5" w:rsidRPr="00B17FD5" w:rsidRDefault="00B17FD5" w:rsidP="00B17FD5">
            <w:pPr>
              <w:tabs>
                <w:tab w:val="left" w:pos="1418"/>
              </w:tabs>
              <w:jc w:val="both"/>
              <w:rPr>
                <w:bCs/>
                <w:sz w:val="14"/>
                <w:szCs w:val="14"/>
              </w:rPr>
            </w:pPr>
            <w:r w:rsidRPr="00B17FD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17FD5">
              <w:rPr>
                <w:rFonts w:asciiTheme="minorHAnsi" w:hAnsiTheme="minorHAnsi" w:cs="Arial"/>
                <w:sz w:val="14"/>
                <w:szCs w:val="14"/>
              </w:rPr>
              <w:t>su metodología y la experiencia comprobable en ventas relacionadas a la presente,</w:t>
            </w:r>
            <w:r w:rsidRPr="00B17FD5">
              <w:rPr>
                <w:rFonts w:asciiTheme="minorHAnsi" w:hAnsiTheme="minorHAnsi"/>
                <w:sz w:val="14"/>
                <w:szCs w:val="14"/>
              </w:rPr>
              <w:t xml:space="preserve"> demostrándolo mediante una relación de las principales operaciones de ventas o prestación de servicios de los últimos 12 meses en donde compruebe </w:t>
            </w:r>
            <w:r w:rsidRPr="00B17FD5">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02"/>
          <w:jc w:val="center"/>
        </w:trPr>
        <w:tc>
          <w:tcPr>
            <w:tcW w:w="674" w:type="dxa"/>
            <w:vAlign w:val="center"/>
          </w:tcPr>
          <w:p w:rsidR="00B17FD5" w:rsidRPr="002F46FE" w:rsidRDefault="00B17FD5" w:rsidP="00B17FD5">
            <w:pPr>
              <w:pStyle w:val="Default"/>
              <w:jc w:val="center"/>
              <w:rPr>
                <w:rFonts w:ascii="Calibri" w:hAnsi="Calibri"/>
                <w:b/>
                <w:sz w:val="16"/>
                <w:szCs w:val="16"/>
              </w:rPr>
            </w:pPr>
            <w:r w:rsidRPr="002F46FE">
              <w:rPr>
                <w:rFonts w:ascii="Calibri" w:hAnsi="Calibri"/>
                <w:b/>
                <w:sz w:val="16"/>
                <w:szCs w:val="16"/>
              </w:rPr>
              <w:t>4</w:t>
            </w:r>
          </w:p>
        </w:tc>
        <w:tc>
          <w:tcPr>
            <w:tcW w:w="7506" w:type="dxa"/>
          </w:tcPr>
          <w:p w:rsidR="00B17FD5" w:rsidRPr="00B17FD5" w:rsidRDefault="00B17FD5" w:rsidP="00B17FD5">
            <w:pPr>
              <w:tabs>
                <w:tab w:val="left" w:pos="1134"/>
              </w:tabs>
              <w:jc w:val="both"/>
              <w:rPr>
                <w:color w:val="000000"/>
                <w:sz w:val="14"/>
                <w:szCs w:val="14"/>
              </w:rPr>
            </w:pPr>
            <w:r w:rsidRPr="00B17FD5">
              <w:rPr>
                <w:rFonts w:asciiTheme="minorHAnsi" w:hAnsiTheme="minorHAnsi"/>
                <w:b/>
                <w:sz w:val="14"/>
                <w:szCs w:val="14"/>
              </w:rPr>
              <w:t>ANEXO 2</w:t>
            </w:r>
            <w:r w:rsidRPr="00B17FD5">
              <w:rPr>
                <w:rFonts w:asciiTheme="minorHAnsi" w:hAnsiTheme="minorHAnsi"/>
                <w:sz w:val="14"/>
                <w:szCs w:val="14"/>
              </w:rPr>
              <w:t xml:space="preserve">. Propuesta Técnica conforme al formato del anexo 2 de las presentes bases.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69"/>
          <w:jc w:val="center"/>
        </w:trPr>
        <w:tc>
          <w:tcPr>
            <w:tcW w:w="674" w:type="dxa"/>
            <w:vAlign w:val="center"/>
          </w:tcPr>
          <w:p w:rsidR="00B17FD5" w:rsidRPr="002F46FE" w:rsidRDefault="00B17FD5" w:rsidP="00B17FD5">
            <w:pPr>
              <w:pStyle w:val="Default"/>
              <w:jc w:val="center"/>
              <w:rPr>
                <w:rFonts w:ascii="Calibri" w:hAnsi="Calibri"/>
                <w:b/>
                <w:sz w:val="16"/>
                <w:szCs w:val="16"/>
              </w:rPr>
            </w:pPr>
            <w:r w:rsidRPr="002F46FE">
              <w:rPr>
                <w:rFonts w:ascii="Calibri" w:hAnsi="Calibri"/>
                <w:b/>
                <w:sz w:val="16"/>
                <w:szCs w:val="16"/>
              </w:rPr>
              <w:t>5</w:t>
            </w:r>
          </w:p>
        </w:tc>
        <w:tc>
          <w:tcPr>
            <w:tcW w:w="7506" w:type="dxa"/>
          </w:tcPr>
          <w:p w:rsidR="00B17FD5" w:rsidRPr="00B17FD5" w:rsidRDefault="00B17FD5" w:rsidP="00B17FD5">
            <w:pPr>
              <w:tabs>
                <w:tab w:val="left" w:pos="1134"/>
              </w:tabs>
              <w:jc w:val="both"/>
              <w:rPr>
                <w:color w:val="000000"/>
                <w:sz w:val="14"/>
                <w:szCs w:val="14"/>
              </w:rPr>
            </w:pPr>
            <w:r w:rsidRPr="00B17FD5">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81"/>
          <w:jc w:val="center"/>
        </w:trPr>
        <w:tc>
          <w:tcPr>
            <w:tcW w:w="674" w:type="dxa"/>
            <w:vAlign w:val="center"/>
          </w:tcPr>
          <w:p w:rsidR="00B17FD5" w:rsidRPr="002F46FE" w:rsidRDefault="00B17FD5" w:rsidP="00B17FD5">
            <w:pPr>
              <w:pStyle w:val="Default"/>
              <w:jc w:val="center"/>
              <w:rPr>
                <w:rFonts w:ascii="Calibri" w:hAnsi="Calibri"/>
                <w:b/>
                <w:sz w:val="16"/>
                <w:szCs w:val="16"/>
              </w:rPr>
            </w:pPr>
            <w:r w:rsidRPr="002F46FE">
              <w:rPr>
                <w:rFonts w:ascii="Calibri" w:hAnsi="Calibri"/>
                <w:b/>
                <w:sz w:val="16"/>
                <w:szCs w:val="16"/>
              </w:rPr>
              <w:t>6</w:t>
            </w:r>
          </w:p>
        </w:tc>
        <w:tc>
          <w:tcPr>
            <w:tcW w:w="7506" w:type="dxa"/>
          </w:tcPr>
          <w:p w:rsidR="00B17FD5" w:rsidRPr="00B17FD5" w:rsidRDefault="00B17FD5" w:rsidP="00B17FD5">
            <w:pPr>
              <w:jc w:val="both"/>
              <w:rPr>
                <w:bCs/>
                <w:sz w:val="14"/>
                <w:szCs w:val="14"/>
              </w:rPr>
            </w:pPr>
            <w:r w:rsidRPr="00B17FD5">
              <w:rPr>
                <w:rFonts w:asciiTheme="minorHAnsi" w:hAnsiTheme="minorHAnsi" w:cs="Arial"/>
                <w:sz w:val="14"/>
                <w:szCs w:val="14"/>
              </w:rPr>
              <w:t>Carta bajo protesta de decir verdad que el recurso humano con el que prestará el servicio está capacitado, goza de buena salud, higiene personal y que no cuenta con antecedentes penales y que están dados de alta en el I.M.S.S.</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218"/>
          <w:jc w:val="center"/>
        </w:trPr>
        <w:tc>
          <w:tcPr>
            <w:tcW w:w="674" w:type="dxa"/>
            <w:vAlign w:val="center"/>
          </w:tcPr>
          <w:p w:rsidR="00B17FD5" w:rsidRPr="002F46FE" w:rsidRDefault="00B17FD5" w:rsidP="00B17FD5">
            <w:pPr>
              <w:pStyle w:val="Default"/>
              <w:jc w:val="center"/>
              <w:rPr>
                <w:rFonts w:ascii="Calibri" w:hAnsi="Calibri"/>
                <w:b/>
                <w:sz w:val="16"/>
                <w:szCs w:val="16"/>
              </w:rPr>
            </w:pPr>
            <w:r w:rsidRPr="002F46FE">
              <w:rPr>
                <w:rFonts w:ascii="Calibri" w:hAnsi="Calibri"/>
                <w:b/>
                <w:sz w:val="16"/>
                <w:szCs w:val="16"/>
              </w:rPr>
              <w:t>7</w:t>
            </w:r>
          </w:p>
        </w:tc>
        <w:tc>
          <w:tcPr>
            <w:tcW w:w="7506" w:type="dxa"/>
          </w:tcPr>
          <w:p w:rsidR="00B17FD5" w:rsidRPr="00B17FD5" w:rsidRDefault="00B17FD5" w:rsidP="00B17FD5">
            <w:pPr>
              <w:jc w:val="both"/>
              <w:rPr>
                <w:bCs/>
                <w:sz w:val="14"/>
                <w:szCs w:val="14"/>
              </w:rPr>
            </w:pPr>
            <w:r w:rsidRPr="00B17FD5">
              <w:rPr>
                <w:rFonts w:asciiTheme="minorHAnsi" w:hAnsiTheme="minorHAnsi" w:cs="Arial"/>
                <w:sz w:val="14"/>
                <w:szCs w:val="14"/>
              </w:rPr>
              <w:t>Carta bajo protesta de decir verdad de que todos los guardias de seguridad que prestarán el servicio a la convocante, en caso de resultar adjudicado, estarán dados de alta en el I.M.S.S. y ante el Registro Nacional de Seguridad Privada.</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69"/>
          <w:jc w:val="center"/>
        </w:trPr>
        <w:tc>
          <w:tcPr>
            <w:tcW w:w="674" w:type="dxa"/>
            <w:vAlign w:val="center"/>
          </w:tcPr>
          <w:p w:rsidR="00B17FD5" w:rsidRPr="00DF5AB9" w:rsidRDefault="00B17FD5" w:rsidP="00B17FD5">
            <w:pPr>
              <w:pStyle w:val="Default"/>
              <w:jc w:val="center"/>
              <w:rPr>
                <w:rFonts w:ascii="Calibri" w:hAnsi="Calibri"/>
                <w:b/>
                <w:sz w:val="16"/>
                <w:szCs w:val="16"/>
              </w:rPr>
            </w:pPr>
            <w:r w:rsidRPr="00DF5AB9">
              <w:rPr>
                <w:rFonts w:ascii="Calibri" w:hAnsi="Calibri"/>
                <w:b/>
                <w:sz w:val="16"/>
                <w:szCs w:val="16"/>
              </w:rPr>
              <w:t>8</w:t>
            </w:r>
          </w:p>
        </w:tc>
        <w:tc>
          <w:tcPr>
            <w:tcW w:w="7506" w:type="dxa"/>
          </w:tcPr>
          <w:p w:rsidR="00B17FD5" w:rsidRPr="00B17FD5" w:rsidRDefault="00B17FD5" w:rsidP="00B17FD5">
            <w:pPr>
              <w:jc w:val="both"/>
              <w:rPr>
                <w:bCs/>
                <w:sz w:val="14"/>
                <w:szCs w:val="14"/>
              </w:rPr>
            </w:pPr>
            <w:r w:rsidRPr="00B17FD5">
              <w:rPr>
                <w:rFonts w:asciiTheme="minorHAnsi" w:hAnsiTheme="minorHAnsi" w:cs="Arial"/>
                <w:sz w:val="14"/>
                <w:szCs w:val="14"/>
              </w:rPr>
              <w:t xml:space="preserve">Copia del último pago provisional del IMSS e </w:t>
            </w:r>
            <w:proofErr w:type="spellStart"/>
            <w:r w:rsidRPr="00B17FD5">
              <w:rPr>
                <w:rFonts w:asciiTheme="minorHAnsi" w:hAnsiTheme="minorHAnsi" w:cs="Arial"/>
                <w:sz w:val="14"/>
                <w:szCs w:val="14"/>
              </w:rPr>
              <w:t>Infonavit</w:t>
            </w:r>
            <w:proofErr w:type="spellEnd"/>
            <w:r w:rsidRPr="00B17FD5">
              <w:rPr>
                <w:rFonts w:asciiTheme="minorHAnsi" w:hAnsiTheme="minorHAnsi" w:cs="Arial"/>
                <w:sz w:val="14"/>
                <w:szCs w:val="14"/>
              </w:rPr>
              <w:t>, así como el del Impuesto sobre nómina, respecto del personal de vigilancia con el que cuente al momento de concursar.</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65"/>
          <w:jc w:val="center"/>
        </w:trPr>
        <w:tc>
          <w:tcPr>
            <w:tcW w:w="674" w:type="dxa"/>
            <w:vAlign w:val="center"/>
          </w:tcPr>
          <w:p w:rsidR="00B17FD5" w:rsidRPr="00DF5AB9" w:rsidRDefault="00B17FD5" w:rsidP="00B17FD5">
            <w:pPr>
              <w:pStyle w:val="Default"/>
              <w:jc w:val="center"/>
              <w:rPr>
                <w:rFonts w:ascii="Calibri" w:hAnsi="Calibri"/>
                <w:b/>
                <w:sz w:val="16"/>
                <w:szCs w:val="16"/>
              </w:rPr>
            </w:pPr>
            <w:r w:rsidRPr="00DF5AB9">
              <w:rPr>
                <w:rFonts w:ascii="Calibri" w:hAnsi="Calibri"/>
                <w:b/>
                <w:sz w:val="16"/>
                <w:szCs w:val="16"/>
              </w:rPr>
              <w:t>9</w:t>
            </w:r>
          </w:p>
        </w:tc>
        <w:tc>
          <w:tcPr>
            <w:tcW w:w="7506" w:type="dxa"/>
          </w:tcPr>
          <w:p w:rsidR="00B17FD5" w:rsidRPr="00B17FD5" w:rsidRDefault="00B17FD5" w:rsidP="00B17FD5">
            <w:pPr>
              <w:jc w:val="both"/>
              <w:rPr>
                <w:bCs/>
                <w:sz w:val="14"/>
                <w:szCs w:val="14"/>
              </w:rPr>
            </w:pPr>
            <w:r w:rsidRPr="00B17FD5">
              <w:rPr>
                <w:rFonts w:asciiTheme="minorHAnsi" w:hAnsiTheme="minorHAnsi" w:cs="Arial"/>
                <w:sz w:val="14"/>
                <w:szCs w:val="14"/>
              </w:rPr>
              <w:t>Detalle del equipo que utilizará cada uno de los elementos, tales como: *Equipo de comunicación tales como radiofrecuencia, teléfonos, etc. (anexar muestra), especificaciones y copias del catálogo correspondiente. *Equipo de protección tales como gas lacrimógeno, bastón de protección y lámpara sorda, (anexar muestra, especificaciones y copias del catálogo correspondiente); *Uniforme que se utilizará en la prestación del servicio; (anexar fotografías y características generales y una muestra física del mismo.)</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B17FD5">
        <w:trPr>
          <w:trHeight w:val="109"/>
          <w:jc w:val="center"/>
        </w:trPr>
        <w:tc>
          <w:tcPr>
            <w:tcW w:w="674" w:type="dxa"/>
            <w:vAlign w:val="center"/>
          </w:tcPr>
          <w:p w:rsidR="00B17FD5" w:rsidRPr="00DF5AB9" w:rsidRDefault="00B17FD5" w:rsidP="00B17FD5">
            <w:pPr>
              <w:pStyle w:val="Default"/>
              <w:jc w:val="center"/>
              <w:rPr>
                <w:rFonts w:ascii="Calibri" w:hAnsi="Calibri"/>
                <w:b/>
                <w:sz w:val="16"/>
                <w:szCs w:val="16"/>
              </w:rPr>
            </w:pPr>
            <w:r w:rsidRPr="00DF5AB9">
              <w:rPr>
                <w:rFonts w:ascii="Calibri" w:hAnsi="Calibri"/>
                <w:b/>
                <w:sz w:val="16"/>
                <w:szCs w:val="16"/>
              </w:rPr>
              <w:t>10</w:t>
            </w:r>
          </w:p>
        </w:tc>
        <w:tc>
          <w:tcPr>
            <w:tcW w:w="7506" w:type="dxa"/>
          </w:tcPr>
          <w:p w:rsidR="00B17FD5" w:rsidRPr="00B17FD5" w:rsidRDefault="00B17FD5" w:rsidP="00B17FD5">
            <w:pPr>
              <w:contextualSpacing/>
              <w:jc w:val="both"/>
              <w:rPr>
                <w:rFonts w:cs="Arial"/>
                <w:sz w:val="14"/>
                <w:szCs w:val="14"/>
              </w:rPr>
            </w:pPr>
            <w:r w:rsidRPr="00B17FD5">
              <w:rPr>
                <w:rFonts w:asciiTheme="minorHAnsi" w:hAnsiTheme="minorHAnsi" w:cs="Arial"/>
                <w:sz w:val="14"/>
                <w:szCs w:val="14"/>
              </w:rPr>
              <w:t>Manual de Capacitación Interna.</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8C0E47">
        <w:trPr>
          <w:trHeight w:val="96"/>
          <w:jc w:val="center"/>
        </w:trPr>
        <w:tc>
          <w:tcPr>
            <w:tcW w:w="674" w:type="dxa"/>
            <w:vAlign w:val="center"/>
          </w:tcPr>
          <w:p w:rsidR="00B17FD5" w:rsidRPr="002F46FE" w:rsidRDefault="00B17FD5" w:rsidP="00B17FD5">
            <w:pPr>
              <w:pStyle w:val="Default"/>
              <w:jc w:val="center"/>
              <w:rPr>
                <w:rFonts w:ascii="Calibri" w:hAnsi="Calibri"/>
                <w:b/>
                <w:sz w:val="16"/>
                <w:szCs w:val="16"/>
              </w:rPr>
            </w:pPr>
            <w:r w:rsidRPr="002F46FE">
              <w:rPr>
                <w:rFonts w:ascii="Calibri" w:hAnsi="Calibri"/>
                <w:b/>
                <w:sz w:val="16"/>
                <w:szCs w:val="16"/>
              </w:rPr>
              <w:t>11</w:t>
            </w:r>
          </w:p>
        </w:tc>
        <w:tc>
          <w:tcPr>
            <w:tcW w:w="7506" w:type="dxa"/>
          </w:tcPr>
          <w:p w:rsidR="00B17FD5" w:rsidRPr="00B17FD5" w:rsidRDefault="00B17FD5" w:rsidP="00B17FD5">
            <w:pPr>
              <w:contextualSpacing/>
              <w:jc w:val="both"/>
              <w:rPr>
                <w:rFonts w:cs="Arial"/>
                <w:sz w:val="14"/>
                <w:szCs w:val="14"/>
              </w:rPr>
            </w:pPr>
            <w:r w:rsidRPr="00B17FD5">
              <w:rPr>
                <w:rFonts w:asciiTheme="minorHAnsi" w:hAnsiTheme="minorHAnsi" w:cs="Arial"/>
                <w:sz w:val="14"/>
                <w:szCs w:val="14"/>
              </w:rPr>
              <w:t>Manual de Procedimientos.</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69"/>
          <w:jc w:val="center"/>
        </w:trPr>
        <w:tc>
          <w:tcPr>
            <w:tcW w:w="674" w:type="dxa"/>
            <w:vAlign w:val="center"/>
          </w:tcPr>
          <w:p w:rsidR="00B17FD5" w:rsidRPr="002F46FE" w:rsidRDefault="00B17FD5" w:rsidP="00B17FD5">
            <w:pPr>
              <w:pStyle w:val="Default"/>
              <w:jc w:val="center"/>
              <w:rPr>
                <w:rFonts w:ascii="Calibri" w:hAnsi="Calibri"/>
                <w:b/>
                <w:sz w:val="16"/>
                <w:szCs w:val="16"/>
              </w:rPr>
            </w:pPr>
            <w:r w:rsidRPr="002F46FE">
              <w:rPr>
                <w:rFonts w:ascii="Calibri" w:hAnsi="Calibri"/>
                <w:b/>
                <w:sz w:val="16"/>
                <w:szCs w:val="16"/>
              </w:rPr>
              <w:t>12</w:t>
            </w:r>
          </w:p>
        </w:tc>
        <w:tc>
          <w:tcPr>
            <w:tcW w:w="7506" w:type="dxa"/>
          </w:tcPr>
          <w:p w:rsidR="00B17FD5" w:rsidRPr="00B17FD5" w:rsidRDefault="00B17FD5" w:rsidP="00B17FD5">
            <w:pPr>
              <w:contextualSpacing/>
              <w:jc w:val="both"/>
              <w:rPr>
                <w:rFonts w:cs="Arial"/>
                <w:sz w:val="14"/>
                <w:szCs w:val="14"/>
              </w:rPr>
            </w:pPr>
            <w:r w:rsidRPr="00B17FD5">
              <w:rPr>
                <w:rFonts w:asciiTheme="minorHAnsi" w:hAnsiTheme="minorHAnsi" w:cs="Arial"/>
                <w:sz w:val="14"/>
                <w:szCs w:val="14"/>
              </w:rPr>
              <w:t xml:space="preserve">Copia de su Reglamento Interior del Trabajo, depositado en la Junta Local de Conciliación y Arbitraje,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60"/>
          <w:jc w:val="center"/>
        </w:trPr>
        <w:tc>
          <w:tcPr>
            <w:tcW w:w="674" w:type="dxa"/>
            <w:vAlign w:val="center"/>
          </w:tcPr>
          <w:p w:rsidR="00B17FD5" w:rsidRPr="002F46FE" w:rsidRDefault="00B17FD5" w:rsidP="00B17FD5">
            <w:pPr>
              <w:pStyle w:val="Default"/>
              <w:jc w:val="center"/>
              <w:rPr>
                <w:rFonts w:ascii="Calibri" w:hAnsi="Calibri"/>
                <w:b/>
                <w:sz w:val="16"/>
                <w:szCs w:val="16"/>
              </w:rPr>
            </w:pPr>
            <w:r w:rsidRPr="002F46FE">
              <w:rPr>
                <w:rFonts w:ascii="Calibri" w:hAnsi="Calibri"/>
                <w:b/>
                <w:sz w:val="16"/>
                <w:szCs w:val="16"/>
              </w:rPr>
              <w:t>13</w:t>
            </w:r>
          </w:p>
        </w:tc>
        <w:tc>
          <w:tcPr>
            <w:tcW w:w="7506" w:type="dxa"/>
          </w:tcPr>
          <w:p w:rsidR="00B17FD5" w:rsidRPr="00B17FD5" w:rsidRDefault="00B17FD5" w:rsidP="00B17FD5">
            <w:pPr>
              <w:contextualSpacing/>
              <w:jc w:val="both"/>
              <w:rPr>
                <w:rFonts w:cs="Arial"/>
                <w:sz w:val="14"/>
                <w:szCs w:val="14"/>
              </w:rPr>
            </w:pPr>
            <w:r w:rsidRPr="00B17FD5">
              <w:rPr>
                <w:rFonts w:asciiTheme="minorHAnsi" w:hAnsiTheme="minorHAnsi" w:cs="Arial"/>
                <w:sz w:val="14"/>
                <w:szCs w:val="14"/>
              </w:rPr>
              <w:t xml:space="preserve">Manual de Procedimientos y lista de constancia de habilidades y de capacitación básica de seguridad.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60"/>
          <w:jc w:val="center"/>
        </w:trPr>
        <w:tc>
          <w:tcPr>
            <w:tcW w:w="674" w:type="dxa"/>
            <w:vAlign w:val="center"/>
          </w:tcPr>
          <w:p w:rsidR="00B17FD5" w:rsidRPr="002F46FE" w:rsidRDefault="00B17FD5" w:rsidP="00B17FD5">
            <w:pPr>
              <w:pStyle w:val="Default"/>
              <w:jc w:val="center"/>
              <w:rPr>
                <w:rFonts w:ascii="Calibri" w:hAnsi="Calibri"/>
                <w:b/>
                <w:sz w:val="16"/>
                <w:szCs w:val="16"/>
              </w:rPr>
            </w:pPr>
            <w:r w:rsidRPr="002F46FE">
              <w:rPr>
                <w:rFonts w:ascii="Calibri" w:hAnsi="Calibri"/>
                <w:b/>
                <w:sz w:val="16"/>
                <w:szCs w:val="16"/>
              </w:rPr>
              <w:t>14</w:t>
            </w:r>
          </w:p>
        </w:tc>
        <w:tc>
          <w:tcPr>
            <w:tcW w:w="7506" w:type="dxa"/>
          </w:tcPr>
          <w:p w:rsidR="00B17FD5" w:rsidRPr="00B17FD5" w:rsidRDefault="00B17FD5" w:rsidP="00B17FD5">
            <w:pPr>
              <w:contextualSpacing/>
              <w:jc w:val="both"/>
              <w:rPr>
                <w:rFonts w:cs="Arial"/>
                <w:sz w:val="14"/>
                <w:szCs w:val="14"/>
              </w:rPr>
            </w:pPr>
            <w:r w:rsidRPr="00B17FD5">
              <w:rPr>
                <w:rFonts w:asciiTheme="minorHAnsi" w:hAnsiTheme="minorHAnsi" w:cs="Arial"/>
                <w:sz w:val="14"/>
                <w:szCs w:val="14"/>
              </w:rPr>
              <w:t>Copia de comprobante vigente del registro de sus planes y programas de capacitación en la Secretaría del Trabajo y Previsión Social, a través del Formato DC-2.</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60"/>
          <w:jc w:val="center"/>
        </w:trPr>
        <w:tc>
          <w:tcPr>
            <w:tcW w:w="674" w:type="dxa"/>
            <w:vAlign w:val="center"/>
          </w:tcPr>
          <w:p w:rsidR="00B17FD5" w:rsidRPr="002F46FE" w:rsidRDefault="00B17FD5" w:rsidP="00B17FD5">
            <w:pPr>
              <w:pStyle w:val="Default"/>
              <w:jc w:val="center"/>
              <w:rPr>
                <w:rFonts w:ascii="Calibri" w:hAnsi="Calibri"/>
                <w:b/>
                <w:sz w:val="16"/>
                <w:szCs w:val="16"/>
              </w:rPr>
            </w:pPr>
            <w:r w:rsidRPr="002F46FE">
              <w:rPr>
                <w:rFonts w:ascii="Calibri" w:hAnsi="Calibri"/>
                <w:b/>
                <w:sz w:val="16"/>
                <w:szCs w:val="16"/>
              </w:rPr>
              <w:t>15</w:t>
            </w:r>
          </w:p>
        </w:tc>
        <w:tc>
          <w:tcPr>
            <w:tcW w:w="7506" w:type="dxa"/>
          </w:tcPr>
          <w:p w:rsidR="00B17FD5" w:rsidRPr="00B17FD5" w:rsidRDefault="00B17FD5" w:rsidP="00B17FD5">
            <w:pPr>
              <w:contextualSpacing/>
              <w:jc w:val="both"/>
              <w:rPr>
                <w:rFonts w:cs="Arial"/>
                <w:sz w:val="14"/>
                <w:szCs w:val="14"/>
              </w:rPr>
            </w:pPr>
            <w:r w:rsidRPr="00B17FD5">
              <w:rPr>
                <w:rFonts w:asciiTheme="minorHAnsi" w:hAnsiTheme="minorHAnsi" w:cs="Arial"/>
                <w:sz w:val="14"/>
                <w:szCs w:val="14"/>
              </w:rPr>
              <w:t xml:space="preserve">Copia fotostática y original para cotejo del registro patronal ante el I.M.S.S. a nombre del concursante.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60"/>
          <w:jc w:val="center"/>
        </w:trPr>
        <w:tc>
          <w:tcPr>
            <w:tcW w:w="674" w:type="dxa"/>
            <w:vAlign w:val="center"/>
          </w:tcPr>
          <w:p w:rsidR="00B17FD5" w:rsidRPr="00AA0B61" w:rsidRDefault="00B17FD5" w:rsidP="00B17FD5">
            <w:pPr>
              <w:pStyle w:val="Default"/>
              <w:jc w:val="center"/>
              <w:rPr>
                <w:rFonts w:ascii="Calibri" w:hAnsi="Calibri"/>
                <w:b/>
                <w:sz w:val="16"/>
                <w:szCs w:val="16"/>
              </w:rPr>
            </w:pPr>
            <w:r>
              <w:rPr>
                <w:rFonts w:ascii="Calibri" w:hAnsi="Calibri"/>
                <w:b/>
                <w:sz w:val="16"/>
                <w:szCs w:val="16"/>
              </w:rPr>
              <w:t>16</w:t>
            </w:r>
          </w:p>
        </w:tc>
        <w:tc>
          <w:tcPr>
            <w:tcW w:w="7506" w:type="dxa"/>
          </w:tcPr>
          <w:p w:rsidR="00B17FD5" w:rsidRPr="00B17FD5" w:rsidRDefault="00B17FD5" w:rsidP="00B17FD5">
            <w:pPr>
              <w:contextualSpacing/>
              <w:jc w:val="both"/>
              <w:rPr>
                <w:rFonts w:cs="Arial"/>
                <w:sz w:val="14"/>
                <w:szCs w:val="14"/>
              </w:rPr>
            </w:pPr>
            <w:r w:rsidRPr="00B17FD5">
              <w:rPr>
                <w:rFonts w:asciiTheme="minorHAnsi" w:hAnsiTheme="minorHAnsi" w:cs="Arial"/>
                <w:sz w:val="14"/>
                <w:szCs w:val="14"/>
              </w:rPr>
              <w:t>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de Seguridad Pública Federal en caso de ser una empresa que brinda servicios en dos o más Estados del País.</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Pr="00AA0B61" w:rsidRDefault="00B17FD5" w:rsidP="00B17FD5">
            <w:pPr>
              <w:pStyle w:val="Default"/>
              <w:jc w:val="center"/>
              <w:rPr>
                <w:rFonts w:ascii="Calibri" w:hAnsi="Calibri"/>
                <w:b/>
                <w:sz w:val="16"/>
                <w:szCs w:val="16"/>
              </w:rPr>
            </w:pPr>
            <w:r>
              <w:rPr>
                <w:rFonts w:ascii="Calibri" w:hAnsi="Calibri"/>
                <w:b/>
                <w:sz w:val="16"/>
                <w:szCs w:val="16"/>
              </w:rPr>
              <w:t>17</w:t>
            </w:r>
          </w:p>
        </w:tc>
        <w:tc>
          <w:tcPr>
            <w:tcW w:w="7506" w:type="dxa"/>
          </w:tcPr>
          <w:p w:rsidR="00B17FD5" w:rsidRPr="00B17FD5" w:rsidRDefault="00B17FD5" w:rsidP="00B17FD5">
            <w:pPr>
              <w:contextualSpacing/>
              <w:jc w:val="both"/>
              <w:rPr>
                <w:rFonts w:cs="Arial"/>
                <w:sz w:val="14"/>
                <w:szCs w:val="14"/>
              </w:rPr>
            </w:pPr>
            <w:r w:rsidRPr="00B17FD5">
              <w:rPr>
                <w:rFonts w:asciiTheme="minorHAnsi" w:hAnsiTheme="minorHAnsi" w:cs="Arial"/>
                <w:sz w:val="14"/>
                <w:szCs w:val="14"/>
              </w:rPr>
              <w:t>Copia simple y original para su cotejo de los registros de sus elementos ante la Dirección de Seguridad Pública, así como de la Carta de No Antecedentes Penales de no más de 60 días de antigüedad y será obligación del licitante ganador, entregar copia a la convocante de los mismos mediante oficio de los nuevos guardias que se integren a los servicios durante la duración del contrato.</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Pr="00AA0B61" w:rsidRDefault="00B17FD5" w:rsidP="00B17FD5">
            <w:pPr>
              <w:pStyle w:val="Default"/>
              <w:jc w:val="center"/>
              <w:rPr>
                <w:rFonts w:ascii="Calibri" w:hAnsi="Calibri"/>
                <w:b/>
                <w:bCs/>
                <w:sz w:val="16"/>
                <w:szCs w:val="16"/>
              </w:rPr>
            </w:pPr>
            <w:r>
              <w:rPr>
                <w:rFonts w:ascii="Calibri" w:hAnsi="Calibri"/>
                <w:b/>
                <w:bCs/>
                <w:sz w:val="16"/>
                <w:szCs w:val="16"/>
              </w:rPr>
              <w:t>18</w:t>
            </w:r>
          </w:p>
        </w:tc>
        <w:tc>
          <w:tcPr>
            <w:tcW w:w="7506" w:type="dxa"/>
          </w:tcPr>
          <w:p w:rsidR="00B17FD5" w:rsidRPr="00B17FD5" w:rsidRDefault="00B17FD5" w:rsidP="00B17FD5">
            <w:pPr>
              <w:contextualSpacing/>
              <w:jc w:val="both"/>
              <w:rPr>
                <w:rFonts w:cs="Arial"/>
                <w:sz w:val="14"/>
                <w:szCs w:val="14"/>
              </w:rPr>
            </w:pPr>
            <w:r w:rsidRPr="00B17FD5">
              <w:rPr>
                <w:rFonts w:asciiTheme="minorHAnsi" w:hAnsiTheme="minorHAnsi" w:cs="Arial"/>
                <w:sz w:val="14"/>
                <w:szCs w:val="14"/>
              </w:rPr>
              <w:t>Será obligación del licitante ganador entregar mediante oficio a la CONVOCANTE, copia de los documentos descritos en el punto anterior de los nuevos guardias que se integren a los servicios durante la duración del contrato.</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Pr="00AA0B61" w:rsidRDefault="00B17FD5" w:rsidP="00B17FD5">
            <w:pPr>
              <w:pStyle w:val="Default"/>
              <w:jc w:val="center"/>
              <w:rPr>
                <w:rFonts w:ascii="Calibri" w:hAnsi="Calibri"/>
                <w:b/>
                <w:bCs/>
                <w:sz w:val="16"/>
                <w:szCs w:val="16"/>
              </w:rPr>
            </w:pPr>
            <w:r>
              <w:rPr>
                <w:rFonts w:ascii="Calibri" w:hAnsi="Calibri"/>
                <w:b/>
                <w:bCs/>
                <w:sz w:val="16"/>
                <w:szCs w:val="16"/>
              </w:rPr>
              <w:t>19</w:t>
            </w:r>
          </w:p>
        </w:tc>
        <w:tc>
          <w:tcPr>
            <w:tcW w:w="7506" w:type="dxa"/>
          </w:tcPr>
          <w:p w:rsidR="00B17FD5" w:rsidRPr="00B17FD5" w:rsidRDefault="00B17FD5" w:rsidP="00B17FD5">
            <w:pPr>
              <w:jc w:val="both"/>
              <w:rPr>
                <w:rFonts w:cs="Arial"/>
                <w:sz w:val="14"/>
                <w:szCs w:val="14"/>
              </w:rPr>
            </w:pPr>
            <w:r w:rsidRPr="00B17FD5">
              <w:rPr>
                <w:rFonts w:asciiTheme="minorHAnsi" w:hAnsiTheme="minorHAnsi" w:cs="Arial"/>
                <w:sz w:val="14"/>
                <w:szCs w:val="14"/>
              </w:rPr>
              <w:t>Carta Compromiso que si resulta con la adjudicación hará entrega de póliza de seguro de responsabilidad civil en el plazo establecido.</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Pr="00AA0B61" w:rsidRDefault="00B17FD5" w:rsidP="00B17FD5">
            <w:pPr>
              <w:pStyle w:val="Default"/>
              <w:jc w:val="center"/>
              <w:rPr>
                <w:rFonts w:ascii="Calibri" w:hAnsi="Calibri"/>
                <w:b/>
                <w:bCs/>
                <w:sz w:val="16"/>
                <w:szCs w:val="16"/>
              </w:rPr>
            </w:pPr>
            <w:r>
              <w:rPr>
                <w:rFonts w:ascii="Calibri" w:hAnsi="Calibri"/>
                <w:b/>
                <w:bCs/>
                <w:sz w:val="16"/>
                <w:szCs w:val="16"/>
              </w:rPr>
              <w:t>20</w:t>
            </w:r>
          </w:p>
        </w:tc>
        <w:tc>
          <w:tcPr>
            <w:tcW w:w="7506" w:type="dxa"/>
          </w:tcPr>
          <w:p w:rsidR="00B17FD5" w:rsidRPr="00B17FD5" w:rsidRDefault="00B17FD5" w:rsidP="00B17FD5">
            <w:pPr>
              <w:jc w:val="both"/>
              <w:rPr>
                <w:sz w:val="14"/>
                <w:szCs w:val="14"/>
              </w:rPr>
            </w:pPr>
            <w:r w:rsidRPr="00B17FD5">
              <w:rPr>
                <w:rFonts w:asciiTheme="minorHAnsi" w:hAnsiTheme="minorHAnsi"/>
                <w:bCs/>
                <w:sz w:val="14"/>
                <w:szCs w:val="14"/>
              </w:rPr>
              <w:t>Los licitantes que deseen participar</w:t>
            </w:r>
            <w:r w:rsidRPr="00B17FD5">
              <w:rPr>
                <w:rFonts w:asciiTheme="minorHAnsi" w:hAnsiTheme="minorHAnsi"/>
                <w:sz w:val="14"/>
                <w:szCs w:val="14"/>
              </w:rPr>
              <w:t>, deberán presentar un mínimo de 2 cartas de recomendación de las empresas que hayan contratado su servicio, mismas que la Convocante se reserva el derecho de verificar dicha información, para su participación en el presente evento.</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Pr="00AA0B61" w:rsidRDefault="00B17FD5" w:rsidP="00B17FD5">
            <w:pPr>
              <w:pStyle w:val="Default"/>
              <w:jc w:val="center"/>
              <w:rPr>
                <w:rFonts w:ascii="Calibri" w:hAnsi="Calibri"/>
                <w:b/>
                <w:bCs/>
                <w:sz w:val="16"/>
                <w:szCs w:val="16"/>
              </w:rPr>
            </w:pPr>
            <w:r>
              <w:rPr>
                <w:rFonts w:ascii="Calibri" w:hAnsi="Calibri"/>
                <w:b/>
                <w:bCs/>
                <w:sz w:val="16"/>
                <w:szCs w:val="16"/>
              </w:rPr>
              <w:t>21</w:t>
            </w:r>
          </w:p>
        </w:tc>
        <w:tc>
          <w:tcPr>
            <w:tcW w:w="7506" w:type="dxa"/>
          </w:tcPr>
          <w:p w:rsidR="00B17FD5" w:rsidRPr="00B17FD5" w:rsidRDefault="00B17FD5" w:rsidP="00B17FD5">
            <w:pPr>
              <w:tabs>
                <w:tab w:val="left" w:pos="993"/>
              </w:tabs>
              <w:jc w:val="both"/>
              <w:rPr>
                <w:sz w:val="14"/>
                <w:szCs w:val="14"/>
              </w:rPr>
            </w:pPr>
            <w:r w:rsidRPr="00B17FD5">
              <w:rPr>
                <w:rFonts w:asciiTheme="minorHAnsi" w:hAnsiTheme="minorHAnsi"/>
                <w:bCs/>
                <w:sz w:val="14"/>
                <w:szCs w:val="14"/>
              </w:rPr>
              <w:t xml:space="preserve">Cd o USB que contenga el total de los documentos incluidos en el sobre técnico en formato </w:t>
            </w:r>
            <w:proofErr w:type="spellStart"/>
            <w:r w:rsidRPr="00B17FD5">
              <w:rPr>
                <w:rFonts w:asciiTheme="minorHAnsi" w:hAnsiTheme="minorHAnsi"/>
                <w:bCs/>
                <w:sz w:val="14"/>
                <w:szCs w:val="14"/>
              </w:rPr>
              <w:t>pdf</w:t>
            </w:r>
            <w:proofErr w:type="spellEnd"/>
            <w:r w:rsidRPr="00B17FD5">
              <w:rPr>
                <w:rFonts w:asciiTheme="minorHAnsi" w:hAnsiTheme="minorHAnsi"/>
                <w:bCs/>
                <w:sz w:val="14"/>
                <w:szCs w:val="14"/>
              </w:rPr>
              <w:t xml:space="preserve">, </w:t>
            </w:r>
            <w:proofErr w:type="spellStart"/>
            <w:r w:rsidRPr="00B17FD5">
              <w:rPr>
                <w:rFonts w:asciiTheme="minorHAnsi" w:hAnsiTheme="minorHAnsi"/>
                <w:bCs/>
                <w:sz w:val="14"/>
                <w:szCs w:val="14"/>
              </w:rPr>
              <w:t>word</w:t>
            </w:r>
            <w:proofErr w:type="spellEnd"/>
            <w:r w:rsidRPr="00B17FD5">
              <w:rPr>
                <w:rFonts w:asciiTheme="minorHAnsi" w:hAnsiTheme="minorHAnsi"/>
                <w:bCs/>
                <w:sz w:val="14"/>
                <w:szCs w:val="14"/>
              </w:rPr>
              <w:t xml:space="preserve"> o </w:t>
            </w:r>
            <w:proofErr w:type="spellStart"/>
            <w:r w:rsidRPr="00B17FD5">
              <w:rPr>
                <w:rFonts w:asciiTheme="minorHAnsi" w:hAnsiTheme="minorHAnsi"/>
                <w:bCs/>
                <w:sz w:val="14"/>
                <w:szCs w:val="14"/>
              </w:rPr>
              <w:t>excel</w:t>
            </w:r>
            <w:proofErr w:type="spellEnd"/>
            <w:r w:rsidRPr="00B17FD5">
              <w:rPr>
                <w:rFonts w:asciiTheme="minorHAnsi" w:hAnsiTheme="minorHAnsi"/>
                <w:bCs/>
                <w:sz w:val="14"/>
                <w:szCs w:val="14"/>
              </w:rPr>
              <w:t>.</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Default="00B17FD5" w:rsidP="00B17FD5">
            <w:pPr>
              <w:pStyle w:val="Default"/>
              <w:jc w:val="center"/>
              <w:rPr>
                <w:rFonts w:ascii="Calibri" w:hAnsi="Calibri"/>
                <w:b/>
                <w:bCs/>
                <w:sz w:val="16"/>
                <w:szCs w:val="16"/>
              </w:rPr>
            </w:pPr>
            <w:r>
              <w:rPr>
                <w:rFonts w:ascii="Calibri" w:hAnsi="Calibri"/>
                <w:b/>
                <w:bCs/>
                <w:sz w:val="16"/>
                <w:szCs w:val="16"/>
              </w:rPr>
              <w:t>22</w:t>
            </w:r>
          </w:p>
        </w:tc>
        <w:tc>
          <w:tcPr>
            <w:tcW w:w="7506" w:type="dxa"/>
          </w:tcPr>
          <w:p w:rsidR="00B17FD5" w:rsidRPr="00B17FD5" w:rsidRDefault="00B17FD5" w:rsidP="00B17FD5">
            <w:pPr>
              <w:tabs>
                <w:tab w:val="left" w:pos="1134"/>
              </w:tabs>
              <w:jc w:val="both"/>
              <w:rPr>
                <w:color w:val="000000"/>
                <w:sz w:val="14"/>
                <w:szCs w:val="14"/>
              </w:rPr>
            </w:pPr>
            <w:r w:rsidRPr="00B17FD5">
              <w:rPr>
                <w:rFonts w:asciiTheme="minorHAnsi" w:hAnsiTheme="minorHAnsi"/>
                <w:b/>
                <w:sz w:val="14"/>
                <w:szCs w:val="14"/>
              </w:rPr>
              <w:t>ANEXO 5</w:t>
            </w:r>
            <w:r w:rsidRPr="00B17FD5">
              <w:rPr>
                <w:rFonts w:asciiTheme="minorHAnsi" w:hAnsiTheme="minorHAnsi"/>
                <w:sz w:val="14"/>
                <w:szCs w:val="14"/>
              </w:rPr>
              <w:t xml:space="preserve">. </w:t>
            </w:r>
            <w:r w:rsidRPr="00B17FD5">
              <w:rPr>
                <w:rFonts w:asciiTheme="minorHAnsi" w:hAnsiTheme="minorHAnsi" w:cs="Arial"/>
                <w:sz w:val="14"/>
                <w:szCs w:val="14"/>
              </w:rPr>
              <w:t>Carta de presentación de proposiciones</w:t>
            </w:r>
            <w:r w:rsidRPr="00B17FD5">
              <w:rPr>
                <w:rFonts w:asciiTheme="minorHAnsi" w:hAnsiTheme="minorHAnsi"/>
                <w:color w:val="000000"/>
                <w:sz w:val="14"/>
                <w:szCs w:val="14"/>
              </w:rPr>
              <w:t>.</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Default="00B17FD5" w:rsidP="00B17FD5">
            <w:pPr>
              <w:pStyle w:val="Default"/>
              <w:jc w:val="center"/>
              <w:rPr>
                <w:rFonts w:ascii="Calibri" w:hAnsi="Calibri"/>
                <w:b/>
                <w:bCs/>
                <w:sz w:val="16"/>
                <w:szCs w:val="16"/>
              </w:rPr>
            </w:pPr>
            <w:r>
              <w:rPr>
                <w:rFonts w:ascii="Calibri" w:hAnsi="Calibri"/>
                <w:b/>
                <w:bCs/>
                <w:sz w:val="16"/>
                <w:szCs w:val="16"/>
              </w:rPr>
              <w:t>23</w:t>
            </w:r>
          </w:p>
        </w:tc>
        <w:tc>
          <w:tcPr>
            <w:tcW w:w="7506" w:type="dxa"/>
          </w:tcPr>
          <w:p w:rsidR="00B17FD5" w:rsidRPr="00B17FD5" w:rsidRDefault="00B17FD5" w:rsidP="00B17FD5">
            <w:pPr>
              <w:tabs>
                <w:tab w:val="left" w:pos="1134"/>
              </w:tabs>
              <w:jc w:val="both"/>
              <w:rPr>
                <w:color w:val="000000"/>
                <w:sz w:val="14"/>
                <w:szCs w:val="14"/>
              </w:rPr>
            </w:pPr>
            <w:r w:rsidRPr="00B17FD5">
              <w:rPr>
                <w:rFonts w:asciiTheme="minorHAnsi" w:hAnsiTheme="minorHAnsi"/>
                <w:b/>
                <w:sz w:val="14"/>
                <w:szCs w:val="14"/>
              </w:rPr>
              <w:t>ANEXO 6</w:t>
            </w:r>
            <w:r w:rsidRPr="00B17FD5">
              <w:rPr>
                <w:rFonts w:asciiTheme="minorHAnsi" w:hAnsiTheme="minorHAnsi"/>
                <w:color w:val="000000"/>
                <w:sz w:val="14"/>
                <w:szCs w:val="14"/>
              </w:rPr>
              <w:t>. Recibo de proposiciones.</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Default="00B17FD5" w:rsidP="00B17FD5">
            <w:pPr>
              <w:pStyle w:val="Default"/>
              <w:jc w:val="center"/>
              <w:rPr>
                <w:rFonts w:ascii="Calibri" w:hAnsi="Calibri"/>
                <w:b/>
                <w:bCs/>
                <w:sz w:val="16"/>
                <w:szCs w:val="16"/>
              </w:rPr>
            </w:pPr>
            <w:r>
              <w:rPr>
                <w:rFonts w:ascii="Calibri" w:hAnsi="Calibri"/>
                <w:b/>
                <w:bCs/>
                <w:sz w:val="16"/>
                <w:szCs w:val="16"/>
              </w:rPr>
              <w:t>24</w:t>
            </w:r>
          </w:p>
        </w:tc>
        <w:tc>
          <w:tcPr>
            <w:tcW w:w="7506" w:type="dxa"/>
          </w:tcPr>
          <w:p w:rsidR="00B17FD5" w:rsidRPr="00B17FD5" w:rsidRDefault="00B17FD5" w:rsidP="00B17FD5">
            <w:pPr>
              <w:tabs>
                <w:tab w:val="left" w:pos="1134"/>
              </w:tabs>
              <w:jc w:val="both"/>
              <w:rPr>
                <w:color w:val="000000"/>
                <w:sz w:val="14"/>
                <w:szCs w:val="14"/>
              </w:rPr>
            </w:pPr>
            <w:r w:rsidRPr="00B17FD5">
              <w:rPr>
                <w:rFonts w:asciiTheme="minorHAnsi" w:hAnsiTheme="minorHAnsi" w:cstheme="minorHAnsi"/>
                <w:b/>
                <w:sz w:val="14"/>
                <w:szCs w:val="14"/>
              </w:rPr>
              <w:t>ANEXO 7</w:t>
            </w:r>
            <w:r w:rsidRPr="00B17FD5">
              <w:rPr>
                <w:rFonts w:asciiTheme="minorHAnsi" w:hAnsiTheme="minorHAnsi" w:cstheme="minorHAnsi"/>
                <w:sz w:val="14"/>
                <w:szCs w:val="14"/>
              </w:rPr>
              <w:t xml:space="preserve">. Declaración de no encontrarse en alguno de los supuestos establecidos en los </w:t>
            </w:r>
            <w:r w:rsidRPr="00B17FD5">
              <w:rPr>
                <w:rFonts w:asciiTheme="minorHAnsi" w:hAnsiTheme="minorHAnsi" w:cstheme="minorHAnsi"/>
                <w:i/>
                <w:sz w:val="14"/>
                <w:szCs w:val="14"/>
              </w:rPr>
              <w:t>Artículos 37 y 95</w:t>
            </w:r>
            <w:r w:rsidRPr="00B17FD5">
              <w:rPr>
                <w:rFonts w:asciiTheme="minorHAnsi" w:hAnsiTheme="minorHAnsi" w:cstheme="minorHAnsi"/>
                <w:sz w:val="14"/>
                <w:szCs w:val="14"/>
              </w:rPr>
              <w:t xml:space="preserve"> de la Ley, </w:t>
            </w:r>
            <w:r w:rsidRPr="00B17FD5">
              <w:rPr>
                <w:rFonts w:asciiTheme="minorHAnsi" w:hAnsiTheme="minorHAnsi" w:cs="Arial"/>
                <w:i/>
                <w:sz w:val="14"/>
                <w:szCs w:val="14"/>
              </w:rPr>
              <w:t>Artículo 50</w:t>
            </w:r>
            <w:r w:rsidRPr="00B17FD5">
              <w:rPr>
                <w:rFonts w:asciiTheme="minorHAnsi" w:hAnsiTheme="minorHAnsi" w:cs="Arial"/>
                <w:sz w:val="14"/>
                <w:szCs w:val="14"/>
              </w:rPr>
              <w:t xml:space="preserve"> </w:t>
            </w:r>
            <w:proofErr w:type="spellStart"/>
            <w:r w:rsidRPr="00B17FD5">
              <w:rPr>
                <w:rFonts w:asciiTheme="minorHAnsi" w:hAnsiTheme="minorHAnsi" w:cs="Arial"/>
                <w:sz w:val="14"/>
                <w:szCs w:val="14"/>
              </w:rPr>
              <w:lastRenderedPageBreak/>
              <w:t>Fracc</w:t>
            </w:r>
            <w:proofErr w:type="spellEnd"/>
            <w:r w:rsidRPr="00B17FD5">
              <w:rPr>
                <w:rFonts w:asciiTheme="minorHAnsi" w:hAnsiTheme="minorHAnsi" w:cs="Arial"/>
                <w:sz w:val="14"/>
                <w:szCs w:val="14"/>
              </w:rPr>
              <w:t xml:space="preserve">. XXIII de La Ley de responsabilidades de los Servidores Públicos del Estado y Municipios de Nuevo León y </w:t>
            </w:r>
            <w:r w:rsidRPr="00B17FD5">
              <w:rPr>
                <w:rFonts w:asciiTheme="minorHAnsi" w:hAnsiTheme="minorHAnsi" w:cs="Arial"/>
                <w:i/>
                <w:sz w:val="14"/>
                <w:szCs w:val="14"/>
              </w:rPr>
              <w:t>Artículo 38</w:t>
            </w:r>
            <w:r w:rsidRPr="00B17FD5">
              <w:rPr>
                <w:rFonts w:asciiTheme="minorHAnsi" w:hAnsiTheme="minorHAnsi" w:cs="Arial"/>
                <w:sz w:val="14"/>
                <w:szCs w:val="14"/>
              </w:rPr>
              <w:t xml:space="preserve"> del Reglamento de la Ley de Adquisiciones, arrendamientos y Contrataciones de Servicios del Estado de Nuevo León</w:t>
            </w:r>
            <w:r w:rsidRPr="00B17FD5">
              <w:rPr>
                <w:rFonts w:asciiTheme="minorHAnsi" w:hAnsiTheme="minorHAnsi" w:cstheme="minorHAnsi"/>
                <w:sz w:val="14"/>
                <w:szCs w:val="14"/>
              </w:rPr>
              <w:t>, Declaración de integridad y Certificado de Determinación Independiente de Propuesta.</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Default="00B17FD5" w:rsidP="00B17FD5">
            <w:pPr>
              <w:pStyle w:val="Default"/>
              <w:jc w:val="center"/>
              <w:rPr>
                <w:rFonts w:ascii="Calibri" w:hAnsi="Calibri"/>
                <w:b/>
                <w:bCs/>
                <w:sz w:val="16"/>
                <w:szCs w:val="16"/>
              </w:rPr>
            </w:pPr>
            <w:r>
              <w:rPr>
                <w:rFonts w:ascii="Calibri" w:hAnsi="Calibri"/>
                <w:b/>
                <w:bCs/>
                <w:sz w:val="16"/>
                <w:szCs w:val="16"/>
              </w:rPr>
              <w:lastRenderedPageBreak/>
              <w:t>25</w:t>
            </w:r>
          </w:p>
        </w:tc>
        <w:tc>
          <w:tcPr>
            <w:tcW w:w="7506" w:type="dxa"/>
          </w:tcPr>
          <w:p w:rsidR="00B17FD5" w:rsidRPr="00B17FD5" w:rsidRDefault="00B17FD5" w:rsidP="00B17FD5">
            <w:pPr>
              <w:tabs>
                <w:tab w:val="left" w:pos="1134"/>
              </w:tabs>
              <w:jc w:val="both"/>
              <w:rPr>
                <w:color w:val="000000"/>
                <w:sz w:val="14"/>
                <w:szCs w:val="14"/>
              </w:rPr>
            </w:pPr>
            <w:r w:rsidRPr="00B17FD5">
              <w:rPr>
                <w:rFonts w:asciiTheme="minorHAnsi" w:hAnsiTheme="minorHAnsi"/>
                <w:b/>
                <w:sz w:val="14"/>
                <w:szCs w:val="14"/>
              </w:rPr>
              <w:t>ANEXO 9</w:t>
            </w:r>
            <w:r w:rsidRPr="00B17FD5">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Default="00B17FD5" w:rsidP="00B17FD5">
            <w:pPr>
              <w:pStyle w:val="Default"/>
              <w:jc w:val="center"/>
              <w:rPr>
                <w:rFonts w:ascii="Calibri" w:hAnsi="Calibri"/>
                <w:b/>
                <w:bCs/>
                <w:sz w:val="16"/>
                <w:szCs w:val="16"/>
              </w:rPr>
            </w:pPr>
            <w:r>
              <w:rPr>
                <w:rFonts w:ascii="Calibri" w:hAnsi="Calibri"/>
                <w:b/>
                <w:bCs/>
                <w:sz w:val="16"/>
                <w:szCs w:val="16"/>
              </w:rPr>
              <w:t>26</w:t>
            </w:r>
          </w:p>
        </w:tc>
        <w:tc>
          <w:tcPr>
            <w:tcW w:w="7506" w:type="dxa"/>
          </w:tcPr>
          <w:p w:rsidR="00B17FD5" w:rsidRPr="00B17FD5" w:rsidRDefault="00B17FD5" w:rsidP="00B17FD5">
            <w:pPr>
              <w:tabs>
                <w:tab w:val="left" w:pos="1134"/>
              </w:tabs>
              <w:jc w:val="both"/>
              <w:rPr>
                <w:color w:val="000000"/>
                <w:sz w:val="14"/>
                <w:szCs w:val="14"/>
              </w:rPr>
            </w:pPr>
            <w:r w:rsidRPr="00B17FD5">
              <w:rPr>
                <w:rFonts w:asciiTheme="minorHAnsi" w:hAnsiTheme="minorHAnsi"/>
                <w:b/>
                <w:sz w:val="14"/>
                <w:szCs w:val="14"/>
              </w:rPr>
              <w:t>ANEXO 11</w:t>
            </w:r>
            <w:r w:rsidRPr="00B17FD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Default="00B17FD5" w:rsidP="00B17FD5">
            <w:pPr>
              <w:pStyle w:val="Default"/>
              <w:jc w:val="center"/>
              <w:rPr>
                <w:rFonts w:ascii="Calibri" w:hAnsi="Calibri"/>
                <w:b/>
                <w:bCs/>
                <w:sz w:val="16"/>
                <w:szCs w:val="16"/>
              </w:rPr>
            </w:pPr>
            <w:r>
              <w:rPr>
                <w:rFonts w:ascii="Calibri" w:hAnsi="Calibri"/>
                <w:b/>
                <w:bCs/>
                <w:sz w:val="16"/>
                <w:szCs w:val="16"/>
              </w:rPr>
              <w:t>27</w:t>
            </w:r>
          </w:p>
        </w:tc>
        <w:tc>
          <w:tcPr>
            <w:tcW w:w="7506" w:type="dxa"/>
          </w:tcPr>
          <w:p w:rsidR="00B17FD5" w:rsidRPr="00B17FD5" w:rsidRDefault="00B17FD5" w:rsidP="00B17FD5">
            <w:pPr>
              <w:tabs>
                <w:tab w:val="left" w:pos="1134"/>
              </w:tabs>
              <w:jc w:val="both"/>
              <w:rPr>
                <w:color w:val="000000"/>
                <w:sz w:val="14"/>
                <w:szCs w:val="14"/>
              </w:rPr>
            </w:pPr>
            <w:r w:rsidRPr="00B17FD5">
              <w:rPr>
                <w:rFonts w:asciiTheme="minorHAnsi" w:hAnsiTheme="minorHAnsi" w:cstheme="minorHAnsi"/>
                <w:b/>
                <w:sz w:val="14"/>
                <w:szCs w:val="14"/>
              </w:rPr>
              <w:t>ANEXO 12</w:t>
            </w:r>
            <w:r w:rsidRPr="00B17FD5">
              <w:rPr>
                <w:rFonts w:asciiTheme="minorHAnsi" w:hAnsiTheme="minorHAnsi" w:cstheme="minorHAnsi"/>
                <w:sz w:val="14"/>
                <w:szCs w:val="14"/>
              </w:rPr>
              <w:t>. Escrito a que hace referencia a la Estratificación de Micro, Pequeña o Mediana empresa.</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Default="00B17FD5" w:rsidP="00B17FD5">
            <w:pPr>
              <w:pStyle w:val="Default"/>
              <w:jc w:val="center"/>
              <w:rPr>
                <w:rFonts w:ascii="Calibri" w:hAnsi="Calibri"/>
                <w:b/>
                <w:bCs/>
                <w:sz w:val="16"/>
                <w:szCs w:val="16"/>
              </w:rPr>
            </w:pPr>
            <w:r>
              <w:rPr>
                <w:rFonts w:ascii="Calibri" w:hAnsi="Calibri"/>
                <w:b/>
                <w:bCs/>
                <w:sz w:val="16"/>
                <w:szCs w:val="16"/>
              </w:rPr>
              <w:t>28</w:t>
            </w:r>
          </w:p>
        </w:tc>
        <w:tc>
          <w:tcPr>
            <w:tcW w:w="7506" w:type="dxa"/>
          </w:tcPr>
          <w:p w:rsidR="00B17FD5" w:rsidRPr="00B17FD5" w:rsidRDefault="00B17FD5" w:rsidP="00B17FD5">
            <w:pPr>
              <w:tabs>
                <w:tab w:val="left" w:pos="1134"/>
              </w:tabs>
              <w:jc w:val="both"/>
              <w:rPr>
                <w:color w:val="000000"/>
                <w:sz w:val="14"/>
                <w:szCs w:val="14"/>
              </w:rPr>
            </w:pPr>
            <w:r w:rsidRPr="00B17FD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Default="00B17FD5" w:rsidP="00B17FD5">
            <w:pPr>
              <w:pStyle w:val="Default"/>
              <w:jc w:val="center"/>
              <w:rPr>
                <w:rFonts w:ascii="Calibri" w:hAnsi="Calibri"/>
                <w:b/>
                <w:bCs/>
                <w:sz w:val="16"/>
                <w:szCs w:val="16"/>
              </w:rPr>
            </w:pPr>
            <w:r>
              <w:rPr>
                <w:rFonts w:ascii="Calibri" w:hAnsi="Calibri"/>
                <w:b/>
                <w:bCs/>
                <w:sz w:val="16"/>
                <w:szCs w:val="16"/>
              </w:rPr>
              <w:t>29</w:t>
            </w:r>
          </w:p>
        </w:tc>
        <w:tc>
          <w:tcPr>
            <w:tcW w:w="7506" w:type="dxa"/>
          </w:tcPr>
          <w:p w:rsidR="00B17FD5" w:rsidRPr="00B17FD5" w:rsidRDefault="00B17FD5" w:rsidP="00B17FD5">
            <w:pPr>
              <w:tabs>
                <w:tab w:val="left" w:pos="1134"/>
              </w:tabs>
              <w:jc w:val="both"/>
              <w:rPr>
                <w:color w:val="000000"/>
                <w:sz w:val="14"/>
                <w:szCs w:val="14"/>
              </w:rPr>
            </w:pPr>
            <w:r w:rsidRPr="00B17FD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Default="00B17FD5" w:rsidP="00B17FD5">
            <w:pPr>
              <w:pStyle w:val="Default"/>
              <w:jc w:val="center"/>
              <w:rPr>
                <w:rFonts w:ascii="Calibri" w:hAnsi="Calibri"/>
                <w:b/>
                <w:bCs/>
                <w:sz w:val="16"/>
                <w:szCs w:val="16"/>
              </w:rPr>
            </w:pPr>
            <w:r>
              <w:rPr>
                <w:rFonts w:ascii="Calibri" w:hAnsi="Calibri"/>
                <w:b/>
                <w:bCs/>
                <w:sz w:val="16"/>
                <w:szCs w:val="16"/>
              </w:rPr>
              <w:t>30</w:t>
            </w:r>
          </w:p>
        </w:tc>
        <w:tc>
          <w:tcPr>
            <w:tcW w:w="7506" w:type="dxa"/>
          </w:tcPr>
          <w:p w:rsidR="00B17FD5" w:rsidRPr="00B17FD5" w:rsidRDefault="00B17FD5" w:rsidP="00B17FD5">
            <w:pPr>
              <w:tabs>
                <w:tab w:val="left" w:pos="1134"/>
              </w:tabs>
              <w:jc w:val="both"/>
              <w:rPr>
                <w:color w:val="000000"/>
                <w:sz w:val="14"/>
                <w:szCs w:val="14"/>
              </w:rPr>
            </w:pPr>
            <w:r w:rsidRPr="00B17FD5">
              <w:rPr>
                <w:rFonts w:asciiTheme="minorHAnsi" w:hAnsiTheme="minorHAnsi" w:cs="Arial"/>
                <w:sz w:val="14"/>
                <w:szCs w:val="14"/>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 en caso de ser propietario.</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17FD5" w:rsidRPr="00AA0B61" w:rsidRDefault="00B17FD5"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Default="00B17FD5" w:rsidP="00B17FD5">
            <w:pPr>
              <w:pStyle w:val="Default"/>
              <w:jc w:val="center"/>
              <w:rPr>
                <w:rFonts w:ascii="Calibri" w:hAnsi="Calibri"/>
                <w:b/>
                <w:bCs/>
                <w:sz w:val="16"/>
                <w:szCs w:val="16"/>
              </w:rPr>
            </w:pPr>
            <w:r>
              <w:rPr>
                <w:rFonts w:ascii="Calibri" w:hAnsi="Calibri"/>
                <w:b/>
                <w:bCs/>
                <w:sz w:val="16"/>
                <w:szCs w:val="16"/>
              </w:rPr>
              <w:t>31</w:t>
            </w:r>
          </w:p>
        </w:tc>
        <w:tc>
          <w:tcPr>
            <w:tcW w:w="7506" w:type="dxa"/>
          </w:tcPr>
          <w:p w:rsidR="00B17FD5" w:rsidRPr="00B17FD5" w:rsidRDefault="00B17FD5" w:rsidP="00B17FD5">
            <w:pPr>
              <w:tabs>
                <w:tab w:val="left" w:pos="1134"/>
              </w:tabs>
              <w:jc w:val="both"/>
              <w:rPr>
                <w:color w:val="000000"/>
                <w:sz w:val="14"/>
                <w:szCs w:val="14"/>
              </w:rPr>
            </w:pPr>
            <w:r w:rsidRPr="00B17FD5">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B17FD5" w:rsidRPr="00AA0B61" w:rsidRDefault="00B17FD5" w:rsidP="00B17FD5">
            <w:pPr>
              <w:pStyle w:val="Default"/>
              <w:jc w:val="center"/>
              <w:rPr>
                <w:rFonts w:ascii="Calibri" w:hAnsi="Calibri"/>
                <w:sz w:val="16"/>
                <w:szCs w:val="16"/>
              </w:rPr>
            </w:pPr>
          </w:p>
        </w:tc>
        <w:tc>
          <w:tcPr>
            <w:tcW w:w="709" w:type="dxa"/>
            <w:vAlign w:val="center"/>
          </w:tcPr>
          <w:p w:rsidR="00B17FD5" w:rsidRPr="00AA0B61" w:rsidRDefault="00B17FD5" w:rsidP="00B17FD5">
            <w:pPr>
              <w:pStyle w:val="Default"/>
              <w:jc w:val="center"/>
              <w:rPr>
                <w:rFonts w:ascii="Calibri" w:hAnsi="Calibri"/>
                <w:sz w:val="16"/>
                <w:szCs w:val="16"/>
              </w:rPr>
            </w:pP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Default="00B17FD5" w:rsidP="00B17FD5">
            <w:pPr>
              <w:pStyle w:val="Default"/>
              <w:jc w:val="center"/>
              <w:rPr>
                <w:rFonts w:ascii="Calibri" w:hAnsi="Calibri"/>
                <w:b/>
                <w:bCs/>
                <w:sz w:val="16"/>
                <w:szCs w:val="16"/>
              </w:rPr>
            </w:pPr>
            <w:r>
              <w:rPr>
                <w:rFonts w:ascii="Calibri" w:hAnsi="Calibri"/>
                <w:b/>
                <w:bCs/>
                <w:sz w:val="16"/>
                <w:szCs w:val="16"/>
              </w:rPr>
              <w:t>32</w:t>
            </w:r>
          </w:p>
        </w:tc>
        <w:tc>
          <w:tcPr>
            <w:tcW w:w="7506" w:type="dxa"/>
          </w:tcPr>
          <w:p w:rsidR="00B17FD5" w:rsidRPr="00B17FD5" w:rsidRDefault="00B17FD5" w:rsidP="00B17FD5">
            <w:pPr>
              <w:tabs>
                <w:tab w:val="left" w:pos="1134"/>
              </w:tabs>
              <w:jc w:val="both"/>
              <w:rPr>
                <w:color w:val="000000"/>
                <w:sz w:val="14"/>
                <w:szCs w:val="14"/>
              </w:rPr>
            </w:pPr>
            <w:r w:rsidRPr="00B17FD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B17FD5" w:rsidRPr="00AA0B61" w:rsidRDefault="00B17FD5" w:rsidP="00B17FD5">
            <w:pPr>
              <w:pStyle w:val="Default"/>
              <w:jc w:val="center"/>
              <w:rPr>
                <w:rFonts w:ascii="Calibri" w:hAnsi="Calibri"/>
                <w:sz w:val="16"/>
                <w:szCs w:val="16"/>
              </w:rPr>
            </w:pPr>
          </w:p>
        </w:tc>
        <w:tc>
          <w:tcPr>
            <w:tcW w:w="709" w:type="dxa"/>
            <w:vAlign w:val="center"/>
          </w:tcPr>
          <w:p w:rsidR="00B17FD5" w:rsidRPr="00AA0B61" w:rsidRDefault="00B17FD5" w:rsidP="00B17FD5">
            <w:pPr>
              <w:pStyle w:val="Default"/>
              <w:jc w:val="center"/>
              <w:rPr>
                <w:rFonts w:ascii="Calibri" w:hAnsi="Calibri"/>
                <w:sz w:val="16"/>
                <w:szCs w:val="16"/>
              </w:rPr>
            </w:pPr>
          </w:p>
        </w:tc>
        <w:tc>
          <w:tcPr>
            <w:tcW w:w="930" w:type="dxa"/>
          </w:tcPr>
          <w:p w:rsidR="00B17FD5" w:rsidRPr="00AA0B61" w:rsidRDefault="00B17FD5" w:rsidP="00B17FD5">
            <w:pPr>
              <w:pStyle w:val="Default"/>
              <w:rPr>
                <w:rFonts w:ascii="Calibri" w:hAnsi="Calibri"/>
                <w:sz w:val="16"/>
                <w:szCs w:val="16"/>
              </w:rPr>
            </w:pPr>
          </w:p>
        </w:tc>
      </w:tr>
      <w:tr w:rsidR="00B17FD5" w:rsidRPr="00AA0B61" w:rsidTr="003632F9">
        <w:trPr>
          <w:trHeight w:val="126"/>
          <w:jc w:val="center"/>
        </w:trPr>
        <w:tc>
          <w:tcPr>
            <w:tcW w:w="674" w:type="dxa"/>
            <w:vAlign w:val="center"/>
          </w:tcPr>
          <w:p w:rsidR="00B17FD5" w:rsidRDefault="00B17FD5" w:rsidP="00B17FD5">
            <w:pPr>
              <w:pStyle w:val="Default"/>
              <w:jc w:val="center"/>
              <w:rPr>
                <w:rFonts w:ascii="Calibri" w:hAnsi="Calibri"/>
                <w:b/>
                <w:bCs/>
                <w:sz w:val="16"/>
                <w:szCs w:val="16"/>
              </w:rPr>
            </w:pPr>
            <w:r>
              <w:rPr>
                <w:rFonts w:ascii="Calibri" w:hAnsi="Calibri"/>
                <w:b/>
                <w:bCs/>
                <w:sz w:val="16"/>
                <w:szCs w:val="16"/>
              </w:rPr>
              <w:t>33</w:t>
            </w:r>
          </w:p>
        </w:tc>
        <w:tc>
          <w:tcPr>
            <w:tcW w:w="7506" w:type="dxa"/>
          </w:tcPr>
          <w:p w:rsidR="00B17FD5" w:rsidRPr="00B17FD5" w:rsidRDefault="00B17FD5" w:rsidP="00B17FD5">
            <w:pPr>
              <w:rPr>
                <w:sz w:val="14"/>
                <w:szCs w:val="14"/>
              </w:rPr>
            </w:pPr>
            <w:r w:rsidRPr="00B17FD5">
              <w:rPr>
                <w:rFonts w:asciiTheme="minorHAnsi" w:hAnsiTheme="minorHAnsi" w:cs="Arial"/>
                <w:sz w:val="14"/>
                <w:szCs w:val="14"/>
              </w:rPr>
              <w:t>Para el caso del</w:t>
            </w:r>
            <w:r w:rsidRPr="00B17FD5">
              <w:rPr>
                <w:rFonts w:asciiTheme="minorHAnsi" w:hAnsiTheme="minorHAnsi" w:cs="Arial"/>
                <w:sz w:val="14"/>
                <w:szCs w:val="14"/>
                <w:lang w:val="es-MX"/>
              </w:rPr>
              <w:t xml:space="preserve">(los) </w:t>
            </w:r>
            <w:r w:rsidRPr="00B17FD5">
              <w:rPr>
                <w:rFonts w:asciiTheme="minorHAnsi" w:hAnsiTheme="minorHAnsi" w:cs="Arial"/>
                <w:bCs/>
                <w:sz w:val="14"/>
                <w:szCs w:val="14"/>
                <w:lang w:val="es-MX"/>
              </w:rPr>
              <w:t>PARTICIPANTE(s)</w:t>
            </w:r>
            <w:r w:rsidRPr="00B17FD5">
              <w:rPr>
                <w:rFonts w:asciiTheme="minorHAnsi" w:hAnsiTheme="minorHAnsi" w:cs="Arial"/>
                <w:sz w:val="14"/>
                <w:szCs w:val="14"/>
                <w:lang w:val="es-MX"/>
              </w:rPr>
              <w:t xml:space="preserve"> que opte(n) por la presentación conjunta de propuestas, de conformidad con los </w:t>
            </w:r>
            <w:r w:rsidRPr="00B17FD5">
              <w:rPr>
                <w:rFonts w:asciiTheme="minorHAnsi" w:hAnsiTheme="minorHAnsi" w:cs="Arial"/>
                <w:i/>
                <w:sz w:val="14"/>
                <w:szCs w:val="14"/>
                <w:lang w:val="es-MX"/>
              </w:rPr>
              <w:t>Artículos 36</w:t>
            </w:r>
            <w:r w:rsidRPr="00B17FD5">
              <w:rPr>
                <w:rFonts w:asciiTheme="minorHAnsi" w:hAnsiTheme="minorHAnsi" w:cs="Arial"/>
                <w:sz w:val="14"/>
                <w:szCs w:val="14"/>
                <w:lang w:val="es-MX"/>
              </w:rPr>
              <w:t xml:space="preserve"> de la Ley de Adquisiciones, Arrendamientos y Contratación de Servicios</w:t>
            </w:r>
            <w:r w:rsidRPr="00B17FD5">
              <w:rPr>
                <w:rFonts w:asciiTheme="minorHAnsi" w:hAnsiTheme="minorHAnsi" w:cs="Arial"/>
                <w:bCs/>
                <w:sz w:val="14"/>
                <w:szCs w:val="14"/>
                <w:lang w:val="es-MX"/>
              </w:rPr>
              <w:t xml:space="preserve"> del Estado de Nuevo León </w:t>
            </w:r>
            <w:r w:rsidRPr="00B17FD5">
              <w:rPr>
                <w:rFonts w:asciiTheme="minorHAnsi" w:hAnsiTheme="minorHAnsi" w:cs="Arial"/>
                <w:sz w:val="14"/>
                <w:szCs w:val="14"/>
                <w:lang w:val="es-MX"/>
              </w:rPr>
              <w:t xml:space="preserve">y </w:t>
            </w:r>
            <w:r w:rsidRPr="00B17FD5">
              <w:rPr>
                <w:rFonts w:asciiTheme="minorHAnsi" w:hAnsiTheme="minorHAnsi" w:cs="Arial"/>
                <w:i/>
                <w:sz w:val="14"/>
                <w:szCs w:val="14"/>
                <w:lang w:val="es-MX"/>
              </w:rPr>
              <w:t>76</w:t>
            </w:r>
            <w:r w:rsidRPr="00B17FD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17FD5">
              <w:rPr>
                <w:rFonts w:asciiTheme="minorHAnsi" w:hAnsiTheme="minorHAnsi"/>
                <w:sz w:val="14"/>
                <w:szCs w:val="14"/>
                <w:lang w:val="es-MX"/>
              </w:rPr>
              <w:t>Las personas que integran</w:t>
            </w:r>
            <w:r w:rsidRPr="00B17FD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B17FD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B17FD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B17FD5">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B17FD5" w:rsidRPr="00AA0B61" w:rsidRDefault="00B17FD5" w:rsidP="00B17FD5">
            <w:pPr>
              <w:pStyle w:val="Default"/>
              <w:jc w:val="center"/>
              <w:rPr>
                <w:rFonts w:ascii="Calibri" w:hAnsi="Calibri"/>
                <w:sz w:val="16"/>
                <w:szCs w:val="16"/>
              </w:rPr>
            </w:pPr>
          </w:p>
        </w:tc>
        <w:tc>
          <w:tcPr>
            <w:tcW w:w="709" w:type="dxa"/>
            <w:vAlign w:val="center"/>
          </w:tcPr>
          <w:p w:rsidR="00B17FD5" w:rsidRPr="00AA0B61" w:rsidRDefault="00B17FD5" w:rsidP="00B17FD5">
            <w:pPr>
              <w:pStyle w:val="Default"/>
              <w:jc w:val="center"/>
              <w:rPr>
                <w:rFonts w:ascii="Calibri" w:hAnsi="Calibri"/>
                <w:sz w:val="16"/>
                <w:szCs w:val="16"/>
              </w:rPr>
            </w:pPr>
          </w:p>
        </w:tc>
        <w:tc>
          <w:tcPr>
            <w:tcW w:w="930" w:type="dxa"/>
          </w:tcPr>
          <w:p w:rsidR="00B17FD5" w:rsidRPr="00AA0B61" w:rsidRDefault="00B17FD5" w:rsidP="00B17FD5">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CC13EB" w:rsidRPr="009A4F2F">
        <w:rPr>
          <w:rFonts w:asciiTheme="minorHAnsi" w:hAnsiTheme="minorHAnsi"/>
          <w:color w:val="auto"/>
          <w:sz w:val="18"/>
          <w:szCs w:val="16"/>
        </w:rPr>
        <w:t>1</w:t>
      </w:r>
      <w:r w:rsidR="00FF4657">
        <w:rPr>
          <w:rFonts w:asciiTheme="minorHAnsi" w:hAnsiTheme="minorHAnsi"/>
          <w:color w:val="auto"/>
          <w:sz w:val="18"/>
          <w:szCs w:val="16"/>
        </w:rPr>
        <w:t>4</w:t>
      </w:r>
      <w:r w:rsidRPr="009A4F2F">
        <w:rPr>
          <w:rFonts w:asciiTheme="minorHAnsi" w:hAnsiTheme="minorHAnsi"/>
          <w:color w:val="auto"/>
          <w:sz w:val="18"/>
          <w:szCs w:val="16"/>
        </w:rPr>
        <w:t>-2015</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FF4657">
        <w:rPr>
          <w:rFonts w:asciiTheme="minorHAnsi" w:hAnsiTheme="minorHAnsi"/>
          <w:color w:val="auto"/>
          <w:sz w:val="18"/>
          <w:szCs w:val="16"/>
        </w:rPr>
        <w:t>14</w:t>
      </w:r>
      <w:r w:rsidRPr="009A4F2F">
        <w:rPr>
          <w:rFonts w:asciiTheme="minorHAnsi" w:hAnsiTheme="minorHAnsi"/>
          <w:color w:val="auto"/>
          <w:sz w:val="18"/>
          <w:szCs w:val="16"/>
        </w:rPr>
        <w:t xml:space="preserve">-2015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A73086" w:rsidRDefault="00A73086" w:rsidP="00FF24B4">
      <w:pPr>
        <w:ind w:right="-5"/>
        <w:jc w:val="both"/>
        <w:rPr>
          <w:rFonts w:asciiTheme="minorHAnsi" w:hAnsiTheme="minorHAnsi"/>
          <w:b/>
          <w:sz w:val="17"/>
          <w:szCs w:val="17"/>
        </w:rPr>
      </w:pPr>
      <w:r w:rsidRPr="00441760">
        <w:rPr>
          <w:rFonts w:asciiTheme="minorHAnsi" w:hAnsiTheme="minorHAnsi"/>
          <w:b/>
          <w:sz w:val="17"/>
          <w:szCs w:val="17"/>
        </w:rPr>
        <w:t>CONTRATO DE PRESTACIÓN DEL SERVICIO DE SEGURIDAD Y VIGILANCIA, QUE CELEBRAN POR UNA PARTE SERVICIOS DE SALUD DE NUEVO LEÓN,</w:t>
      </w:r>
      <w:r w:rsidRPr="00A73086">
        <w:rPr>
          <w:rFonts w:asciiTheme="minorHAnsi" w:hAnsiTheme="minorHAnsi"/>
          <w:sz w:val="17"/>
          <w:szCs w:val="17"/>
        </w:rPr>
        <w:t xml:space="preserve"> </w:t>
      </w:r>
      <w:r w:rsidR="00E73AB6" w:rsidRPr="00A73086">
        <w:rPr>
          <w:rFonts w:asciiTheme="minorHAnsi" w:hAnsiTheme="minorHAnsi"/>
          <w:b/>
          <w:sz w:val="17"/>
          <w:szCs w:val="17"/>
        </w:rPr>
        <w:t>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A73086" w:rsidRDefault="00095E6C" w:rsidP="00FF24B4">
      <w:pPr>
        <w:ind w:left="284" w:right="-5"/>
        <w:jc w:val="both"/>
        <w:rPr>
          <w:rFonts w:asciiTheme="minorHAnsi" w:hAnsiTheme="minorHAnsi"/>
          <w:b/>
          <w:sz w:val="17"/>
          <w:szCs w:val="17"/>
        </w:rPr>
      </w:pPr>
    </w:p>
    <w:p w:rsidR="00095E6C" w:rsidRPr="00A73086" w:rsidRDefault="00095E6C" w:rsidP="00E73AB6">
      <w:pPr>
        <w:pStyle w:val="Ttulo6"/>
        <w:ind w:left="0"/>
        <w:rPr>
          <w:rFonts w:asciiTheme="minorHAnsi" w:hAnsiTheme="minorHAnsi" w:cs="Tahoma"/>
          <w:sz w:val="17"/>
          <w:szCs w:val="17"/>
        </w:rPr>
      </w:pPr>
      <w:r w:rsidRPr="00A73086">
        <w:rPr>
          <w:rFonts w:asciiTheme="minorHAnsi" w:hAnsiTheme="minorHAnsi" w:cs="Tahoma"/>
          <w:sz w:val="17"/>
          <w:szCs w:val="17"/>
        </w:rPr>
        <w:t>D E C L A R A C I O N E S</w:t>
      </w:r>
    </w:p>
    <w:p w:rsidR="00095E6C" w:rsidRPr="00A73086" w:rsidRDefault="0078059E" w:rsidP="0078059E">
      <w:pPr>
        <w:tabs>
          <w:tab w:val="left" w:pos="2400"/>
        </w:tabs>
        <w:ind w:right="-5"/>
        <w:jc w:val="both"/>
        <w:rPr>
          <w:rFonts w:asciiTheme="minorHAnsi" w:hAnsiTheme="minorHAnsi" w:cs="Tahoma"/>
          <w:sz w:val="17"/>
          <w:szCs w:val="17"/>
        </w:rPr>
      </w:pPr>
      <w:r w:rsidRPr="00A73086">
        <w:rPr>
          <w:rFonts w:asciiTheme="minorHAnsi" w:hAnsiTheme="minorHAnsi" w:cs="Tahoma"/>
          <w:sz w:val="17"/>
          <w:szCs w:val="17"/>
        </w:rPr>
        <w:tab/>
      </w:r>
    </w:p>
    <w:p w:rsidR="00095E6C" w:rsidRPr="00A73086" w:rsidRDefault="00095E6C" w:rsidP="000A4F8C">
      <w:pPr>
        <w:ind w:left="284" w:right="-5"/>
        <w:jc w:val="both"/>
        <w:rPr>
          <w:rFonts w:asciiTheme="minorHAnsi" w:hAnsiTheme="minorHAnsi" w:cs="Tahoma"/>
          <w:b/>
          <w:sz w:val="17"/>
          <w:szCs w:val="17"/>
        </w:rPr>
      </w:pPr>
      <w:r w:rsidRPr="00A73086">
        <w:rPr>
          <w:rFonts w:asciiTheme="minorHAnsi" w:hAnsiTheme="minorHAnsi" w:cs="Tahoma"/>
          <w:b/>
          <w:sz w:val="17"/>
          <w:szCs w:val="17"/>
        </w:rPr>
        <w:t>I.-   Declara “S.S.N.L.”:</w:t>
      </w:r>
    </w:p>
    <w:p w:rsidR="00095E6C" w:rsidRPr="00A73086" w:rsidRDefault="00095E6C" w:rsidP="000A4F8C">
      <w:pPr>
        <w:ind w:left="851" w:right="-5" w:hanging="567"/>
        <w:jc w:val="both"/>
        <w:rPr>
          <w:rFonts w:asciiTheme="minorHAnsi" w:hAnsiTheme="minorHAnsi" w:cs="Tahoma"/>
          <w:sz w:val="17"/>
          <w:szCs w:val="17"/>
        </w:rPr>
      </w:pP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I.1.</w:t>
      </w:r>
      <w:r w:rsidRPr="00A7308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I.2.</w:t>
      </w:r>
      <w:r w:rsidRPr="00A73086">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A73086" w:rsidRDefault="00572D88" w:rsidP="000A4F8C">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signado por el DR. MED. MANUEL ENRIQUE DE LA O CAVAZOS de fecha 23 DE Octubre de 2015.</w:t>
      </w:r>
    </w:p>
    <w:p w:rsidR="00095E6C" w:rsidRPr="00A73086" w:rsidRDefault="000A4F8C" w:rsidP="000A4F8C">
      <w:pPr>
        <w:ind w:left="426" w:hanging="426"/>
        <w:jc w:val="both"/>
        <w:rPr>
          <w:rFonts w:asciiTheme="minorHAnsi" w:hAnsiTheme="minorHAnsi" w:cs="Tahoma"/>
          <w:sz w:val="17"/>
          <w:szCs w:val="17"/>
        </w:rPr>
      </w:pPr>
      <w:r w:rsidRPr="00A73086">
        <w:rPr>
          <w:rFonts w:ascii="Calibri" w:hAnsi="Calibri"/>
          <w:sz w:val="17"/>
          <w:szCs w:val="17"/>
        </w:rPr>
        <w:t xml:space="preserve">I.4.-Que cuenta con recursos suficientes y disponibles en su presupuesto autorizado mediante el oficio número _____, con cargo al Presupuesto _____, Programa _____, Partida </w:t>
      </w:r>
      <w:r w:rsidR="00FF4657" w:rsidRPr="00A73086">
        <w:rPr>
          <w:rFonts w:ascii="Calibri" w:hAnsi="Calibri"/>
          <w:sz w:val="17"/>
          <w:szCs w:val="17"/>
        </w:rPr>
        <w:t>_____</w:t>
      </w:r>
      <w:r w:rsidRPr="00A73086">
        <w:rPr>
          <w:rFonts w:ascii="Calibri" w:hAnsi="Calibri"/>
          <w:sz w:val="17"/>
          <w:szCs w:val="17"/>
        </w:rPr>
        <w:t xml:space="preserve">, para llevar a cabo el presente contrato relativo a la Prestación del </w:t>
      </w:r>
      <w:r w:rsidR="00E37B1E" w:rsidRPr="00A73086">
        <w:rPr>
          <w:rFonts w:ascii="Calibri" w:hAnsi="Calibri"/>
          <w:sz w:val="17"/>
          <w:szCs w:val="17"/>
        </w:rPr>
        <w:t>_____</w:t>
      </w:r>
      <w:r w:rsidRPr="00A73086">
        <w:rPr>
          <w:rFonts w:ascii="Calibri" w:hAnsi="Calibri"/>
          <w:sz w:val="17"/>
          <w:szCs w:val="17"/>
        </w:rPr>
        <w:t>y equipo en comodato que fue adjudicado en la Licitación Pública Nacional Presencial No. LP-919044992-N</w:t>
      </w:r>
      <w:r w:rsidR="00FF4657" w:rsidRPr="00A73086">
        <w:rPr>
          <w:rFonts w:ascii="Calibri" w:hAnsi="Calibri"/>
          <w:sz w:val="17"/>
          <w:szCs w:val="17"/>
        </w:rPr>
        <w:t>14</w:t>
      </w:r>
      <w:r w:rsidRPr="00A73086">
        <w:rPr>
          <w:rFonts w:ascii="Calibri" w:hAnsi="Calibri"/>
          <w:sz w:val="17"/>
          <w:szCs w:val="17"/>
        </w:rPr>
        <w:t>-2015.</w:t>
      </w:r>
    </w:p>
    <w:p w:rsidR="00095E6C" w:rsidRPr="00A73086" w:rsidRDefault="00095E6C" w:rsidP="000A4F8C">
      <w:pPr>
        <w:pStyle w:val="Sangradetextonormal"/>
        <w:spacing w:after="0"/>
        <w:ind w:left="426" w:right="-5" w:hanging="426"/>
        <w:rPr>
          <w:rFonts w:asciiTheme="minorHAnsi" w:hAnsiTheme="minorHAnsi" w:cs="Tahoma"/>
          <w:sz w:val="17"/>
          <w:szCs w:val="17"/>
        </w:rPr>
      </w:pPr>
      <w:r w:rsidRPr="00A7308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A73086" w:rsidRDefault="004E14F5" w:rsidP="000A4F8C">
      <w:pPr>
        <w:jc w:val="both"/>
        <w:rPr>
          <w:rFonts w:asciiTheme="minorHAnsi" w:hAnsiTheme="minorHAnsi" w:cs="Tahoma"/>
          <w:sz w:val="17"/>
          <w:szCs w:val="17"/>
        </w:rPr>
      </w:pPr>
    </w:p>
    <w:p w:rsidR="000A4F8C" w:rsidRPr="00A73086" w:rsidRDefault="000A4F8C" w:rsidP="000A4F8C">
      <w:pPr>
        <w:ind w:right="-5"/>
        <w:jc w:val="both"/>
        <w:rPr>
          <w:rFonts w:ascii="Calibri" w:hAnsi="Calibri"/>
          <w:b/>
          <w:sz w:val="17"/>
          <w:szCs w:val="17"/>
        </w:rPr>
      </w:pPr>
      <w:r w:rsidRPr="00A73086">
        <w:rPr>
          <w:rFonts w:ascii="Calibri" w:hAnsi="Calibri"/>
          <w:b/>
          <w:sz w:val="17"/>
          <w:szCs w:val="17"/>
        </w:rPr>
        <w:t>II.-</w:t>
      </w:r>
      <w:r w:rsidRPr="00A73086">
        <w:rPr>
          <w:rFonts w:ascii="Calibri" w:hAnsi="Calibri"/>
          <w:b/>
          <w:sz w:val="17"/>
          <w:szCs w:val="17"/>
        </w:rPr>
        <w:tab/>
        <w:t>Declara “EL PROVEEDOR”:</w:t>
      </w:r>
    </w:p>
    <w:p w:rsidR="000A4F8C" w:rsidRPr="00A73086" w:rsidRDefault="000A4F8C" w:rsidP="000A4F8C">
      <w:pPr>
        <w:ind w:left="709" w:right="-5" w:hanging="425"/>
        <w:jc w:val="both"/>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II.1.- Que fue constituida la Compañía denominada </w:t>
      </w:r>
      <w:r w:rsidRPr="00A73086">
        <w:rPr>
          <w:rFonts w:ascii="Calibri" w:hAnsi="Calibri" w:cs="Tahoma"/>
          <w:sz w:val="17"/>
          <w:szCs w:val="17"/>
        </w:rPr>
        <w:t>____________________</w:t>
      </w:r>
      <w:r w:rsidRPr="00A73086">
        <w:rPr>
          <w:rFonts w:ascii="Calibri" w:hAnsi="Calibri"/>
          <w:sz w:val="17"/>
          <w:szCs w:val="17"/>
        </w:rPr>
        <w:t xml:space="preserve"> con Escritura Pública número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 de Noviembre de </w:t>
      </w:r>
      <w:r w:rsidRPr="00A73086">
        <w:rPr>
          <w:rFonts w:ascii="Calibri" w:hAnsi="Calibri" w:cs="Tahoma"/>
          <w:sz w:val="17"/>
          <w:szCs w:val="17"/>
        </w:rPr>
        <w:t>_____</w:t>
      </w:r>
      <w:r w:rsidRPr="00A73086">
        <w:rPr>
          <w:rFonts w:ascii="Calibri" w:hAnsi="Calibri"/>
          <w:sz w:val="17"/>
          <w:szCs w:val="17"/>
        </w:rPr>
        <w:t xml:space="preserve">, pasada ante la fe de el Lic. </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w:t>
      </w:r>
      <w:r w:rsidRPr="00A73086">
        <w:rPr>
          <w:rFonts w:ascii="Calibri" w:hAnsi="Calibri"/>
          <w:sz w:val="17"/>
          <w:szCs w:val="17"/>
        </w:rPr>
        <w:t xml:space="preserve">, e inscrita en el Registro Público de la Propiedad y del Comercio, bajo el número </w:t>
      </w:r>
      <w:r w:rsidRPr="00A73086">
        <w:rPr>
          <w:rFonts w:ascii="Calibri" w:hAnsi="Calibri" w:cs="Tahoma"/>
          <w:sz w:val="17"/>
          <w:szCs w:val="17"/>
        </w:rPr>
        <w:t>_____</w:t>
      </w:r>
      <w:r w:rsidRPr="00A73086">
        <w:rPr>
          <w:rFonts w:ascii="Calibri" w:hAnsi="Calibri"/>
          <w:sz w:val="17"/>
          <w:szCs w:val="17"/>
        </w:rPr>
        <w:t xml:space="preserve">, volumen </w:t>
      </w:r>
      <w:r w:rsidRPr="00A73086">
        <w:rPr>
          <w:rFonts w:ascii="Calibri" w:hAnsi="Calibri" w:cs="Tahoma"/>
          <w:sz w:val="17"/>
          <w:szCs w:val="17"/>
        </w:rPr>
        <w:t>_____</w:t>
      </w:r>
      <w:r w:rsidRPr="00A73086">
        <w:rPr>
          <w:rFonts w:ascii="Calibri" w:hAnsi="Calibri"/>
          <w:sz w:val="17"/>
          <w:szCs w:val="17"/>
        </w:rPr>
        <w:t xml:space="preserve">, Libro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de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Que su Registro Federal de Contribuyentes es </w:t>
      </w:r>
      <w:r w:rsidRPr="00A73086">
        <w:rPr>
          <w:rFonts w:ascii="Calibri" w:hAnsi="Calibri" w:cs="Tahoma"/>
          <w:sz w:val="17"/>
          <w:szCs w:val="17"/>
        </w:rPr>
        <w:t>____________</w:t>
      </w:r>
      <w:r w:rsidRPr="00A73086">
        <w:rPr>
          <w:rFonts w:ascii="Calibri" w:hAnsi="Calibri"/>
          <w:sz w:val="17"/>
          <w:szCs w:val="17"/>
        </w:rPr>
        <w:t>.</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II.3.- Que el representante legal de dicha compañía, acredita la personalidad y carácter con que interviene en este acto, con Escritura Pública número </w:t>
      </w:r>
      <w:r w:rsidRPr="00A73086">
        <w:rPr>
          <w:rFonts w:ascii="Calibri" w:hAnsi="Calibri" w:cs="Tahoma"/>
          <w:sz w:val="17"/>
          <w:szCs w:val="17"/>
        </w:rPr>
        <w:t>_____</w:t>
      </w:r>
      <w:r w:rsidRPr="00A73086">
        <w:rPr>
          <w:rFonts w:ascii="Calibri" w:hAnsi="Calibri"/>
          <w:sz w:val="17"/>
          <w:szCs w:val="17"/>
        </w:rPr>
        <w:t xml:space="preserve">de fecha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pasada ante la fe del Lic. ___________</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__________</w:t>
      </w:r>
      <w:r w:rsidRPr="00A73086">
        <w:rPr>
          <w:rFonts w:ascii="Calibri" w:hAnsi="Calibri"/>
          <w:sz w:val="17"/>
          <w:szCs w:val="17"/>
        </w:rPr>
        <w:t xml:space="preserve">, inscrita con el folio mercantil electrónico número </w:t>
      </w:r>
      <w:r w:rsidRPr="00A73086">
        <w:rPr>
          <w:rFonts w:ascii="Calibri" w:hAnsi="Calibri" w:cs="Tahoma"/>
          <w:sz w:val="17"/>
          <w:szCs w:val="17"/>
        </w:rPr>
        <w:t xml:space="preserve">_____ </w:t>
      </w:r>
      <w:r w:rsidRPr="00A73086">
        <w:rPr>
          <w:rFonts w:ascii="Calibri" w:hAnsi="Calibri"/>
          <w:sz w:val="17"/>
          <w:szCs w:val="17"/>
        </w:rPr>
        <w:t xml:space="preserve">en el Registro Público de la Propiedad y del Comercio, el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Manifestando bajo protesta de decir verdad que su cargo y facultades conferidas no le han sido </w:t>
      </w:r>
      <w:proofErr w:type="gramStart"/>
      <w:r w:rsidRPr="00A73086">
        <w:rPr>
          <w:rFonts w:ascii="Calibri" w:hAnsi="Calibri"/>
          <w:sz w:val="17"/>
          <w:szCs w:val="17"/>
        </w:rPr>
        <w:t>revocadas</w:t>
      </w:r>
      <w:proofErr w:type="gramEnd"/>
      <w:r w:rsidRPr="00A73086">
        <w:rPr>
          <w:rFonts w:ascii="Calibri" w:hAnsi="Calibri"/>
          <w:sz w:val="17"/>
          <w:szCs w:val="17"/>
        </w:rPr>
        <w:t xml:space="preserve"> o disminuidas a la fecha.</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A73086" w:rsidRDefault="000A4F8C" w:rsidP="000A4F8C">
      <w:pPr>
        <w:pStyle w:val="Textodebloque"/>
        <w:ind w:left="0" w:firstLine="0"/>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lastRenderedPageBreak/>
        <w:t xml:space="preserve">II.6.- Que para los fines y efectos legales de este contrato señala como su domicilio, el ubicado en </w:t>
      </w:r>
      <w:r w:rsidRPr="00A73086">
        <w:rPr>
          <w:rFonts w:ascii="Calibri" w:hAnsi="Calibri" w:cs="Tahoma"/>
          <w:b/>
          <w:sz w:val="17"/>
          <w:szCs w:val="17"/>
        </w:rPr>
        <w:t>_____</w:t>
      </w:r>
      <w:r w:rsidRPr="00A73086">
        <w:rPr>
          <w:rFonts w:ascii="Calibri" w:hAnsi="Calibri"/>
          <w:sz w:val="17"/>
          <w:szCs w:val="17"/>
        </w:rPr>
        <w:t xml:space="preserve"> No. </w:t>
      </w:r>
      <w:r w:rsidRPr="00A73086">
        <w:rPr>
          <w:rFonts w:ascii="Calibri" w:hAnsi="Calibri" w:cs="Tahoma"/>
          <w:b/>
          <w:sz w:val="17"/>
          <w:szCs w:val="17"/>
        </w:rPr>
        <w:t>_____</w:t>
      </w:r>
      <w:r w:rsidRPr="00A73086">
        <w:rPr>
          <w:rFonts w:ascii="Calibri" w:hAnsi="Calibri"/>
          <w:sz w:val="17"/>
          <w:szCs w:val="17"/>
        </w:rPr>
        <w:t xml:space="preserve"> Col. </w:t>
      </w:r>
      <w:r w:rsidRPr="00A73086">
        <w:rPr>
          <w:rFonts w:ascii="Calibri" w:hAnsi="Calibri" w:cs="Tahoma"/>
          <w:b/>
          <w:sz w:val="17"/>
          <w:szCs w:val="17"/>
        </w:rPr>
        <w:t>_____</w:t>
      </w:r>
      <w:r w:rsidRPr="00A73086">
        <w:rPr>
          <w:rFonts w:ascii="Calibri" w:hAnsi="Calibri"/>
          <w:sz w:val="17"/>
          <w:szCs w:val="17"/>
        </w:rPr>
        <w:t xml:space="preserve">, </w:t>
      </w:r>
      <w:r w:rsidRPr="00A73086">
        <w:rPr>
          <w:rFonts w:ascii="Calibri" w:hAnsi="Calibri" w:cs="Tahoma"/>
          <w:b/>
          <w:sz w:val="17"/>
          <w:szCs w:val="17"/>
        </w:rPr>
        <w:t>_____</w:t>
      </w:r>
      <w:r w:rsidRPr="00A73086">
        <w:rPr>
          <w:rFonts w:ascii="Calibri" w:hAnsi="Calibri"/>
          <w:sz w:val="17"/>
          <w:szCs w:val="17"/>
        </w:rPr>
        <w:t xml:space="preserve">, C.P. </w:t>
      </w:r>
      <w:r w:rsidRPr="00A73086">
        <w:rPr>
          <w:rFonts w:ascii="Calibri" w:hAnsi="Calibri" w:cs="Tahoma"/>
          <w:b/>
          <w:sz w:val="17"/>
          <w:szCs w:val="17"/>
        </w:rPr>
        <w:t>_____</w:t>
      </w:r>
      <w:r w:rsidRPr="00A73086">
        <w:rPr>
          <w:rFonts w:ascii="Calibri" w:hAnsi="Calibri"/>
          <w:sz w:val="17"/>
          <w:szCs w:val="17"/>
        </w:rPr>
        <w:t>.</w:t>
      </w:r>
    </w:p>
    <w:p w:rsidR="000A4F8C" w:rsidRPr="00A73086" w:rsidRDefault="000A4F8C" w:rsidP="000A4F8C">
      <w:pPr>
        <w:ind w:right="-5"/>
        <w:jc w:val="both"/>
        <w:rPr>
          <w:rFonts w:ascii="Calibri" w:hAnsi="Calibri"/>
          <w:b/>
          <w:sz w:val="17"/>
          <w:szCs w:val="17"/>
        </w:rPr>
      </w:pPr>
    </w:p>
    <w:p w:rsidR="000A4F8C" w:rsidRPr="00A73086" w:rsidRDefault="000A4F8C" w:rsidP="000A4F8C">
      <w:pPr>
        <w:ind w:left="851" w:right="-5" w:hanging="851"/>
        <w:jc w:val="both"/>
        <w:rPr>
          <w:rFonts w:ascii="Calibri" w:hAnsi="Calibri"/>
          <w:b/>
          <w:sz w:val="17"/>
          <w:szCs w:val="17"/>
        </w:rPr>
      </w:pPr>
      <w:r w:rsidRPr="00A73086">
        <w:rPr>
          <w:rFonts w:ascii="Calibri" w:hAnsi="Calibri"/>
          <w:b/>
          <w:sz w:val="17"/>
          <w:szCs w:val="17"/>
        </w:rPr>
        <w:t>III.- DECLARAN “LAS PARTES”:</w:t>
      </w:r>
    </w:p>
    <w:p w:rsidR="000A4F8C" w:rsidRPr="00A73086" w:rsidRDefault="000A4F8C" w:rsidP="000A4F8C">
      <w:pPr>
        <w:ind w:left="851" w:right="-5" w:hanging="851"/>
        <w:jc w:val="both"/>
        <w:rPr>
          <w:rFonts w:ascii="Calibri" w:hAnsi="Calibri"/>
          <w:sz w:val="17"/>
          <w:szCs w:val="17"/>
        </w:rPr>
      </w:pPr>
    </w:p>
    <w:p w:rsidR="000A4F8C" w:rsidRPr="00A73086" w:rsidRDefault="000A4F8C" w:rsidP="000A4F8C">
      <w:pPr>
        <w:ind w:right="-5"/>
        <w:jc w:val="both"/>
        <w:rPr>
          <w:rFonts w:ascii="Calibri" w:hAnsi="Calibri"/>
          <w:sz w:val="17"/>
          <w:szCs w:val="17"/>
        </w:rPr>
      </w:pPr>
      <w:r w:rsidRPr="00A73086">
        <w:rPr>
          <w:rFonts w:ascii="Calibri" w:hAnsi="Calibri"/>
          <w:sz w:val="17"/>
          <w:szCs w:val="17"/>
        </w:rPr>
        <w:t>III.1.-Que se reconocen la personalidad con la que comparecen y acuerdan celebrar el presente contrato al tenor de las siguientes:</w:t>
      </w:r>
    </w:p>
    <w:p w:rsidR="000A4F8C" w:rsidRPr="00A73086" w:rsidRDefault="000A4F8C" w:rsidP="000A4F8C">
      <w:pPr>
        <w:ind w:right="-5"/>
        <w:jc w:val="center"/>
        <w:rPr>
          <w:rFonts w:ascii="Calibri" w:hAnsi="Calibri"/>
          <w:b/>
          <w:sz w:val="17"/>
          <w:szCs w:val="17"/>
        </w:rPr>
      </w:pPr>
    </w:p>
    <w:p w:rsidR="009A4F2F" w:rsidRPr="00A73086" w:rsidRDefault="009A4F2F" w:rsidP="009A4F2F">
      <w:pPr>
        <w:ind w:left="284"/>
        <w:jc w:val="center"/>
        <w:rPr>
          <w:rFonts w:asciiTheme="minorHAnsi" w:hAnsiTheme="minorHAnsi" w:cs="Tahoma"/>
          <w:b/>
          <w:sz w:val="17"/>
          <w:szCs w:val="17"/>
        </w:rPr>
      </w:pPr>
      <w:r w:rsidRPr="00A73086">
        <w:rPr>
          <w:rFonts w:asciiTheme="minorHAnsi" w:hAnsiTheme="minorHAnsi" w:cs="Tahoma"/>
          <w:b/>
          <w:sz w:val="17"/>
          <w:szCs w:val="17"/>
        </w:rPr>
        <w:t xml:space="preserve">C L Á U S U L A S </w:t>
      </w:r>
    </w:p>
    <w:p w:rsidR="009A4F2F" w:rsidRPr="00A73086" w:rsidRDefault="009A4F2F" w:rsidP="009A4F2F">
      <w:pPr>
        <w:ind w:left="284"/>
        <w:jc w:val="center"/>
        <w:rPr>
          <w:rFonts w:asciiTheme="minorHAnsi" w:hAnsiTheme="minorHAnsi" w:cs="Tahoma"/>
          <w:b/>
          <w:sz w:val="17"/>
          <w:szCs w:val="17"/>
        </w:rPr>
      </w:pPr>
    </w:p>
    <w:p w:rsidR="009A4F2F" w:rsidRPr="00A73086" w:rsidRDefault="009A4F2F" w:rsidP="009A4F2F">
      <w:pPr>
        <w:jc w:val="both"/>
        <w:rPr>
          <w:rFonts w:asciiTheme="minorHAnsi" w:hAnsiTheme="minorHAnsi" w:cs="Tahoma"/>
          <w:sz w:val="17"/>
          <w:szCs w:val="17"/>
        </w:rPr>
      </w:pPr>
      <w:r w:rsidRPr="00A73086">
        <w:rPr>
          <w:rFonts w:asciiTheme="minorHAnsi" w:hAnsiTheme="minorHAnsi" w:cs="Tahoma"/>
          <w:b/>
          <w:sz w:val="17"/>
          <w:szCs w:val="17"/>
        </w:rPr>
        <w:t>PRIMERA: OBJETO.- “EL PROVEEDOR”</w:t>
      </w:r>
      <w:r w:rsidRPr="00A73086">
        <w:rPr>
          <w:rFonts w:asciiTheme="minorHAnsi" w:hAnsiTheme="minorHAnsi" w:cs="Tahoma"/>
          <w:sz w:val="17"/>
          <w:szCs w:val="17"/>
        </w:rPr>
        <w:t xml:space="preserve"> se obliga a otorgar a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el servicio de </w:t>
      </w:r>
      <w:r w:rsidR="00A73086" w:rsidRPr="00A73086">
        <w:rPr>
          <w:rFonts w:asciiTheme="minorHAnsi" w:hAnsiTheme="minorHAnsi" w:cs="Tahoma"/>
          <w:sz w:val="17"/>
          <w:szCs w:val="17"/>
        </w:rPr>
        <w:t>seguridad y vigilancia</w:t>
      </w:r>
      <w:r w:rsidRPr="00A73086">
        <w:rPr>
          <w:rFonts w:asciiTheme="minorHAnsi" w:hAnsiTheme="minorHAnsi" w:cs="Tahoma"/>
          <w:sz w:val="17"/>
          <w:szCs w:val="17"/>
        </w:rPr>
        <w:t xml:space="preserve"> para diferentes unidades objeto del presente contrato, el cual se ajustara a las cantidades, presentación, precios, que se describen en el Anexo 1 que forma parte integral del presente instrumento y demás especificaciones solicitadas por </w:t>
      </w:r>
      <w:r w:rsidRPr="00A73086">
        <w:rPr>
          <w:rFonts w:asciiTheme="minorHAnsi" w:hAnsiTheme="minorHAnsi" w:cs="Tahoma"/>
          <w:b/>
          <w:bCs/>
          <w:sz w:val="17"/>
          <w:szCs w:val="17"/>
        </w:rPr>
        <w:t>“S.S.N.L.”</w:t>
      </w:r>
      <w:r w:rsidRPr="00A73086">
        <w:rPr>
          <w:rFonts w:asciiTheme="minorHAnsi" w:hAnsiTheme="minorHAnsi" w:cs="Tahoma"/>
          <w:sz w:val="17"/>
          <w:szCs w:val="17"/>
        </w:rPr>
        <w:t>, en las bases de la Licitación pública Nacional Presencial Número. LP-919044992-</w:t>
      </w:r>
      <w:r w:rsidR="00FF4657" w:rsidRPr="00A73086">
        <w:rPr>
          <w:rFonts w:asciiTheme="minorHAnsi" w:hAnsiTheme="minorHAnsi"/>
          <w:b/>
          <w:sz w:val="17"/>
          <w:szCs w:val="17"/>
          <w:lang w:val="es-MX"/>
        </w:rPr>
        <w:t>N14</w:t>
      </w:r>
      <w:r w:rsidRPr="00A73086">
        <w:rPr>
          <w:rFonts w:asciiTheme="minorHAnsi" w:hAnsiTheme="minorHAnsi" w:cs="Tahoma"/>
          <w:sz w:val="17"/>
          <w:szCs w:val="17"/>
        </w:rPr>
        <w:t xml:space="preserve">-2015, foro de aclaraciones, y conforme a la propuesta técnica y oferta económica presentadas por </w:t>
      </w:r>
      <w:r w:rsidRPr="00A73086">
        <w:rPr>
          <w:rFonts w:asciiTheme="minorHAnsi" w:hAnsiTheme="minorHAnsi" w:cs="Tahoma"/>
          <w:b/>
          <w:bCs/>
          <w:sz w:val="17"/>
          <w:szCs w:val="17"/>
        </w:rPr>
        <w:t>“EL PROVEEDOR”</w:t>
      </w:r>
      <w:r w:rsidRPr="00A73086">
        <w:rPr>
          <w:rFonts w:asciiTheme="minorHAnsi" w:hAnsiTheme="minorHAnsi" w:cs="Tahoma"/>
          <w:sz w:val="17"/>
          <w:szCs w:val="17"/>
        </w:rPr>
        <w:t>, las cuales forman parte integral de este contrato.</w:t>
      </w:r>
    </w:p>
    <w:p w:rsidR="009A4F2F" w:rsidRPr="00A73086" w:rsidRDefault="009A4F2F" w:rsidP="009A4F2F">
      <w:pPr>
        <w:jc w:val="both"/>
        <w:rPr>
          <w:rFonts w:asciiTheme="minorHAnsi" w:hAnsiTheme="minorHAnsi"/>
          <w:sz w:val="17"/>
          <w:szCs w:val="17"/>
        </w:rPr>
      </w:pP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requiere </w:t>
      </w:r>
      <w:r w:rsidRPr="00A73086">
        <w:rPr>
          <w:rFonts w:asciiTheme="minorHAnsi" w:hAnsiTheme="minorHAnsi" w:cs="Tahoma"/>
          <w:b/>
          <w:sz w:val="17"/>
          <w:szCs w:val="17"/>
        </w:rPr>
        <w:t>“S.S.N.L.”</w:t>
      </w:r>
      <w:r w:rsidRPr="00A73086">
        <w:rPr>
          <w:rFonts w:asciiTheme="minorHAnsi" w:hAnsiTheme="minorHAnsi" w:cs="Tahoma"/>
          <w:sz w:val="17"/>
          <w:szCs w:val="17"/>
        </w:rPr>
        <w:t xml:space="preserve">; será prestado en las instalaciones con que cuenta, como son: Unidades Técnicas, Unidades Médicas y Unidades Administrativas mismas que se describen en el anexo 3 de este instrumento, así como también en otras unidades de </w:t>
      </w:r>
      <w:r w:rsidRPr="00A73086">
        <w:rPr>
          <w:rFonts w:asciiTheme="minorHAnsi" w:hAnsiTheme="minorHAnsi" w:cs="Tahoma"/>
          <w:b/>
          <w:sz w:val="17"/>
          <w:szCs w:val="17"/>
        </w:rPr>
        <w:t>“S.S.N.L.”</w:t>
      </w:r>
      <w:r w:rsidRPr="00A73086">
        <w:rPr>
          <w:rFonts w:asciiTheme="minorHAnsi" w:hAnsiTheme="minorHAnsi" w:cs="Tahoma"/>
          <w:sz w:val="17"/>
          <w:szCs w:val="17"/>
        </w:rPr>
        <w:t xml:space="preserve"> que de acuerdo a las necesidades, el área técnica de </w:t>
      </w:r>
      <w:r w:rsidRPr="00A73086">
        <w:rPr>
          <w:rFonts w:asciiTheme="minorHAnsi" w:hAnsiTheme="minorHAnsi" w:cs="Tahoma"/>
          <w:b/>
          <w:sz w:val="17"/>
          <w:szCs w:val="17"/>
        </w:rPr>
        <w:t>“S.S.N.L.”</w:t>
      </w:r>
      <w:r w:rsidRPr="00A73086">
        <w:rPr>
          <w:rFonts w:asciiTheme="minorHAnsi" w:hAnsiTheme="minorHAnsi" w:cs="Tahoma"/>
          <w:sz w:val="17"/>
          <w:szCs w:val="17"/>
        </w:rPr>
        <w:t xml:space="preserve"> determine, servicio que se prestará en los horarios y días que se establezcan y los turnos que se soliciten; así mismo el Coordinador de Seguridad Institucional que para efectos del presente contrato se considerará como el Área Técnica establecerá la distribución del Cuerpo de Guardias según necesidades específicas del servicio, estableciendo cantidades máximas de elementos por instalación o unidad de la </w:t>
      </w:r>
      <w:r w:rsidRPr="00A73086">
        <w:rPr>
          <w:rFonts w:asciiTheme="minorHAnsi" w:hAnsiTheme="minorHAnsi" w:cs="Tahoma"/>
          <w:b/>
          <w:sz w:val="17"/>
          <w:szCs w:val="17"/>
        </w:rPr>
        <w:t xml:space="preserve">“S.S.N.L.” </w:t>
      </w:r>
      <w:r w:rsidRPr="00A73086">
        <w:rPr>
          <w:rFonts w:asciiTheme="minorHAnsi" w:hAnsiTheme="minorHAnsi" w:cs="Tahoma"/>
          <w:sz w:val="17"/>
          <w:szCs w:val="17"/>
        </w:rPr>
        <w:t>mismas que deberán de ser tomadas como enunciativas más no limitativas, ya que en todo momento el área técnica de acuerdo a las necesidades específicas del servicio que cada unidad o instalación requiera podrá variar, ampliar o reubicar a los Guardias. Dichas cantidades podrán variar sin rebasar los presupuestos autorizados.</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Área Técnica en todo momento y durante el tiempo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preste el servicio podrá reasignar al interior de las áreas conforme a las necesidades del servicio al Cuerpo de Guardias, de igual forma podrá reubicar en cualquier otra de las instalaciones de </w:t>
      </w:r>
      <w:r w:rsidRPr="00A73086">
        <w:rPr>
          <w:rFonts w:asciiTheme="minorHAnsi" w:hAnsiTheme="minorHAnsi" w:cs="Tahoma"/>
          <w:b/>
          <w:sz w:val="17"/>
          <w:szCs w:val="17"/>
        </w:rPr>
        <w:t xml:space="preserve">“S.S.N.L.” </w:t>
      </w:r>
      <w:r w:rsidRPr="00A73086">
        <w:rPr>
          <w:rFonts w:asciiTheme="minorHAnsi" w:hAnsiTheme="minorHAnsi" w:cs="Tahoma"/>
          <w:sz w:val="17"/>
          <w:szCs w:val="17"/>
        </w:rPr>
        <w:t>a los elementos del Cuerpo de Guardias cuando así lo determine o la necesidad del servicio lo requiera.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sz w:val="17"/>
          <w:szCs w:val="17"/>
        </w:rPr>
        <w:t xml:space="preserve">SEGUNDA: MONTO DEL CONTRATO.- </w:t>
      </w:r>
      <w:r w:rsidRPr="00A73086">
        <w:rPr>
          <w:rFonts w:asciiTheme="minorHAnsi" w:hAnsiTheme="minorHAnsi" w:cs="Tahoma"/>
          <w:bCs/>
          <w:sz w:val="17"/>
          <w:szCs w:val="17"/>
        </w:rPr>
        <w:t>El monto del presente contrato será por la cantidad de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pesos 00/100 M.N.) incluyendo </w:t>
      </w:r>
      <w:r w:rsidRPr="00A73086">
        <w:rPr>
          <w:rFonts w:asciiTheme="minorHAnsi" w:hAnsiTheme="minorHAnsi" w:cs="Tahoma"/>
          <w:sz w:val="17"/>
          <w:szCs w:val="17"/>
        </w:rPr>
        <w:t xml:space="preserve">el impuesto al valor agregado, que </w:t>
      </w:r>
      <w:r w:rsidRPr="00A73086">
        <w:rPr>
          <w:rFonts w:asciiTheme="minorHAnsi" w:hAnsiTheme="minorHAnsi" w:cs="Tahoma"/>
          <w:b/>
          <w:bCs/>
          <w:sz w:val="17"/>
          <w:szCs w:val="17"/>
        </w:rPr>
        <w:t xml:space="preserve">“S.S.N.L.” </w:t>
      </w:r>
      <w:r w:rsidRPr="00A73086">
        <w:rPr>
          <w:rFonts w:asciiTheme="minorHAnsi" w:hAnsiTheme="minorHAnsi" w:cs="Tahoma"/>
          <w:sz w:val="17"/>
          <w:szCs w:val="17"/>
        </w:rPr>
        <w:t xml:space="preserve">cubrirá a </w:t>
      </w:r>
      <w:r w:rsidRPr="00A73086">
        <w:rPr>
          <w:rFonts w:asciiTheme="minorHAnsi" w:hAnsiTheme="minorHAnsi" w:cs="Tahoma"/>
          <w:b/>
          <w:bCs/>
          <w:sz w:val="17"/>
          <w:szCs w:val="17"/>
        </w:rPr>
        <w:t xml:space="preserve">“EL PROVEEDOR” </w:t>
      </w:r>
      <w:r w:rsidRPr="00A73086">
        <w:rPr>
          <w:rFonts w:asciiTheme="minorHAnsi" w:hAnsiTheme="minorHAnsi" w:cs="Tahoma"/>
          <w:sz w:val="17"/>
          <w:szCs w:val="17"/>
        </w:rPr>
        <w:t>por</w:t>
      </w:r>
      <w:r w:rsidRPr="00A73086">
        <w:rPr>
          <w:rFonts w:asciiTheme="minorHAnsi" w:hAnsiTheme="minorHAnsi" w:cs="Tahoma"/>
          <w:b/>
          <w:bCs/>
          <w:sz w:val="17"/>
          <w:szCs w:val="17"/>
        </w:rPr>
        <w:t xml:space="preserve"> </w:t>
      </w:r>
      <w:r w:rsidRPr="00A73086">
        <w:rPr>
          <w:rFonts w:asciiTheme="minorHAnsi" w:hAnsiTheme="minorHAnsi" w:cs="Tahoma"/>
          <w:sz w:val="17"/>
          <w:szCs w:val="17"/>
        </w:rPr>
        <w:t>concepto del servicio prestado durante la vigencia del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pStyle w:val="Textoindependiente"/>
        <w:ind w:right="0"/>
        <w:rPr>
          <w:rFonts w:asciiTheme="minorHAnsi" w:hAnsiTheme="minorHAnsi" w:cs="Tahoma"/>
          <w:sz w:val="17"/>
          <w:szCs w:val="17"/>
        </w:rPr>
      </w:pPr>
      <w:r w:rsidRPr="00A73086">
        <w:rPr>
          <w:rFonts w:asciiTheme="minorHAnsi" w:hAnsiTheme="minorHAnsi" w:cs="Tahoma"/>
          <w:sz w:val="17"/>
          <w:szCs w:val="17"/>
        </w:rPr>
        <w:t xml:space="preserve">El precio señalado en la oferta económica y este instrumento, compensará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servicio objeto del presente contrato y todos los demás gastos que se originan como consecuencia del presente contrato, así como su utilidad, por lo que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no podrá exigir mayor retribución por ningún otro concepto.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El presente contrato se celebra bajo la condición de precio fijo, conforme al precio establecido por </w:t>
      </w:r>
      <w:r w:rsidRPr="00A73086">
        <w:rPr>
          <w:rFonts w:asciiTheme="minorHAnsi" w:hAnsiTheme="minorHAnsi" w:cs="Tahoma"/>
          <w:b/>
          <w:sz w:val="17"/>
          <w:szCs w:val="17"/>
        </w:rPr>
        <w:t>“EL PROVEEDOR”</w:t>
      </w:r>
      <w:r w:rsidRPr="00A73086">
        <w:rPr>
          <w:rFonts w:asciiTheme="minorHAnsi" w:hAnsiTheme="minorHAnsi" w:cs="Tahoma"/>
          <w:bCs/>
          <w:sz w:val="17"/>
          <w:szCs w:val="17"/>
        </w:rPr>
        <w:t xml:space="preserve"> en su oferta económica la cual forma parte integral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bCs/>
          <w:sz w:val="17"/>
          <w:szCs w:val="17"/>
        </w:rPr>
        <w:t>“EL PROVEEDOR”</w:t>
      </w:r>
      <w:r w:rsidRPr="00A73086">
        <w:rPr>
          <w:rFonts w:asciiTheme="minorHAnsi" w:hAnsiTheme="minorHAnsi" w:cs="Tahoma"/>
          <w:bCs/>
          <w:sz w:val="17"/>
          <w:szCs w:val="17"/>
        </w:rPr>
        <w:t xml:space="preserve"> se obliga a respetar el precio fijo, en el supuesto de que en las Unidades de </w:t>
      </w:r>
      <w:r w:rsidRPr="00A73086">
        <w:rPr>
          <w:rFonts w:asciiTheme="minorHAnsi" w:hAnsiTheme="minorHAnsi" w:cs="Tahoma"/>
          <w:b/>
          <w:bCs/>
          <w:sz w:val="17"/>
          <w:szCs w:val="17"/>
        </w:rPr>
        <w:t>“S.S.N.L.”</w:t>
      </w:r>
      <w:r w:rsidRPr="00A73086">
        <w:rPr>
          <w:rFonts w:asciiTheme="minorHAnsi" w:hAnsiTheme="minorHAnsi" w:cs="Tahoma"/>
          <w:bCs/>
          <w:sz w:val="17"/>
          <w:szCs w:val="17"/>
        </w:rPr>
        <w:t xml:space="preserve"> se presenten circunstancias especiales o se establezcan programas que hagan necesaria la prestación de servicios que estén comprendidos dentro de las necesidades, objeto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Cuando el servicio no se ajuste a lo estipulado, </w:t>
      </w:r>
      <w:r w:rsidRPr="00A73086">
        <w:rPr>
          <w:rFonts w:asciiTheme="minorHAnsi" w:hAnsiTheme="minorHAnsi" w:cs="Tahoma"/>
          <w:b/>
          <w:sz w:val="17"/>
          <w:szCs w:val="17"/>
        </w:rPr>
        <w:t>“S.S.N.L.”</w:t>
      </w:r>
      <w:r w:rsidRPr="00A73086">
        <w:rPr>
          <w:rFonts w:asciiTheme="minorHAnsi" w:hAnsiTheme="minorHAnsi" w:cs="Tahoma"/>
          <w:bCs/>
          <w:sz w:val="17"/>
          <w:szCs w:val="17"/>
        </w:rPr>
        <w:t xml:space="preserve"> no liquidará a </w:t>
      </w:r>
      <w:r w:rsidRPr="00A73086">
        <w:rPr>
          <w:rFonts w:asciiTheme="minorHAnsi" w:hAnsiTheme="minorHAnsi" w:cs="Tahoma"/>
          <w:b/>
          <w:sz w:val="17"/>
          <w:szCs w:val="17"/>
        </w:rPr>
        <w:t>“EL PROVEEDOR”</w:t>
      </w:r>
      <w:r w:rsidRPr="00A73086">
        <w:rPr>
          <w:rFonts w:asciiTheme="minorHAnsi" w:hAnsiTheme="minorHAnsi" w:cs="Tahoma"/>
          <w:bCs/>
          <w:sz w:val="17"/>
          <w:szCs w:val="17"/>
        </w:rPr>
        <w:t>, el importe de los servicios objeto del presente contrato.</w:t>
      </w:r>
    </w:p>
    <w:p w:rsidR="00A73086" w:rsidRPr="00A73086" w:rsidRDefault="00A73086" w:rsidP="00A73086">
      <w:pPr>
        <w:jc w:val="both"/>
        <w:rPr>
          <w:rFonts w:asciiTheme="minorHAnsi" w:hAnsiTheme="minorHAnsi" w:cs="Tahoma"/>
          <w:b/>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TERCERA: FORMA DE PAGO.- </w:t>
      </w:r>
      <w:r w:rsidRPr="00A73086">
        <w:rPr>
          <w:rFonts w:asciiTheme="minorHAnsi" w:hAnsiTheme="minorHAnsi" w:cs="Tahoma"/>
          <w:sz w:val="17"/>
          <w:szCs w:val="17"/>
        </w:rPr>
        <w:t xml:space="preserve">El pago de los servicios adquiridos en el presente contrato se realizará por quincena o mes vencido en Pesos Mexicanos y a los 15 (quince) días naturales posteriores a la presentación de la factura en el área de Recursos Financieros de </w:t>
      </w:r>
      <w:r w:rsidRPr="00A73086">
        <w:rPr>
          <w:rFonts w:asciiTheme="minorHAnsi" w:hAnsiTheme="minorHAnsi" w:cs="Tahoma"/>
          <w:b/>
          <w:sz w:val="17"/>
          <w:szCs w:val="17"/>
        </w:rPr>
        <w:t xml:space="preserve">“S.S.N.L.” </w:t>
      </w:r>
      <w:r w:rsidRPr="00A73086">
        <w:rPr>
          <w:rFonts w:asciiTheme="minorHAnsi" w:hAnsiTheme="minorHAnsi" w:cs="Tahoma"/>
          <w:sz w:val="17"/>
          <w:szCs w:val="17"/>
        </w:rPr>
        <w:t>debidamente validada.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Las facturas que resulten, serán a favor de</w:t>
      </w:r>
      <w:r w:rsidRPr="00A73086">
        <w:rPr>
          <w:rFonts w:asciiTheme="minorHAnsi" w:hAnsiTheme="minorHAnsi" w:cs="Tahoma"/>
          <w:sz w:val="17"/>
          <w:szCs w:val="17"/>
        </w:rPr>
        <w:t xml:space="preserve"> </w:t>
      </w:r>
      <w:r w:rsidRPr="00A73086">
        <w:rPr>
          <w:rFonts w:asciiTheme="minorHAnsi" w:hAnsiTheme="minorHAnsi" w:cs="Tahoma"/>
          <w:b/>
          <w:sz w:val="17"/>
          <w:szCs w:val="17"/>
        </w:rPr>
        <w:t>“S.S.N.L.”</w:t>
      </w:r>
      <w:r w:rsidRPr="00A73086">
        <w:rPr>
          <w:rFonts w:asciiTheme="minorHAnsi" w:hAnsiTheme="minorHAnsi" w:cs="Tahoma"/>
          <w:bCs/>
          <w:sz w:val="17"/>
          <w:szCs w:val="17"/>
        </w:rPr>
        <w:t xml:space="preserve"> con domicilio en Matamoros Oriente No. 520, Centro de Monterrey, Nuevo León. R.F.C. SSN-970115-QI9; dichas facturas deberán estar selladas y firmadas </w:t>
      </w:r>
      <w:r w:rsidRPr="00A73086">
        <w:rPr>
          <w:rFonts w:asciiTheme="minorHAnsi" w:hAnsiTheme="minorHAnsi" w:cs="Tahoma"/>
          <w:sz w:val="17"/>
          <w:szCs w:val="17"/>
        </w:rPr>
        <w:t xml:space="preserve">por el Coordinador de Seguridad Interna y por el </w:t>
      </w:r>
      <w:r w:rsidRPr="00A73086">
        <w:rPr>
          <w:rFonts w:asciiTheme="minorHAnsi" w:hAnsiTheme="minorHAnsi" w:cs="Tahoma"/>
          <w:bCs/>
          <w:sz w:val="17"/>
          <w:szCs w:val="17"/>
        </w:rPr>
        <w:t xml:space="preserve">Administrador de la Unidad Aplicativa de </w:t>
      </w:r>
      <w:r w:rsidRPr="00A73086">
        <w:rPr>
          <w:rFonts w:asciiTheme="minorHAnsi" w:hAnsiTheme="minorHAnsi" w:cs="Tahoma"/>
          <w:b/>
          <w:sz w:val="17"/>
          <w:szCs w:val="17"/>
        </w:rPr>
        <w:t>“S.S.N.L.”</w:t>
      </w:r>
      <w:r w:rsidRPr="00A73086">
        <w:rPr>
          <w:rFonts w:asciiTheme="minorHAnsi" w:hAnsiTheme="minorHAnsi" w:cs="Tahoma"/>
          <w:bCs/>
          <w:sz w:val="17"/>
          <w:szCs w:val="17"/>
        </w:rPr>
        <w:t>; además  deberá contar con la firma del supervisor de la empresa; todo esto para su respectivo trámite de pago, cada una de las facturas deberán contar con el Visto Bueno del Coordinador de Seguridad Institucional.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lastRenderedPageBreak/>
        <w:t>La liquidación total de los servicios no significará la aceptación de los mismos, por lo tanto</w:t>
      </w:r>
      <w:r w:rsidRPr="00A73086">
        <w:rPr>
          <w:rFonts w:asciiTheme="minorHAnsi" w:hAnsiTheme="minorHAnsi" w:cs="Tahoma"/>
          <w:b/>
          <w:sz w:val="17"/>
          <w:szCs w:val="17"/>
        </w:rPr>
        <w:t xml:space="preserve"> “S.S.N.L” </w:t>
      </w:r>
      <w:r w:rsidRPr="00A73086">
        <w:rPr>
          <w:rFonts w:asciiTheme="minorHAnsi" w:hAnsiTheme="minorHAnsi" w:cs="Tahoma"/>
          <w:sz w:val="17"/>
          <w:szCs w:val="17"/>
        </w:rPr>
        <w:t xml:space="preserve">se reserva expresamente el derecho de reclamar los vicios ocultos o el pago de lo indebido.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sz w:val="17"/>
          <w:szCs w:val="17"/>
        </w:rPr>
        <w:t>Para realizar el trámite de cobro las facturas deberán de estar acompañadas del cuadro resumen que se indica en el ANEXO 5 por cada una de las Unidades Aplicativas, de las asistencias y faltas por día debidamente validado por el Administrador o su equivalente de cada Unidad Aplicativa, solo se enviará la factura y el cuadro resumen, sellados y firmadas por las personas anteriormente descritas, para su trámite de pago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w:t>
      </w:r>
      <w:r w:rsidRPr="00A73086">
        <w:rPr>
          <w:rFonts w:asciiTheme="minorHAnsi" w:hAnsiTheme="minorHAnsi" w:cs="Tahoma"/>
          <w:b/>
          <w:sz w:val="17"/>
          <w:szCs w:val="17"/>
        </w:rPr>
        <w:t xml:space="preserve">PROVEEDOR </w:t>
      </w:r>
      <w:r w:rsidRPr="00A73086">
        <w:rPr>
          <w:rFonts w:asciiTheme="minorHAnsi" w:hAnsiTheme="minorHAnsi" w:cs="Tahoma"/>
          <w:sz w:val="17"/>
          <w:szCs w:val="17"/>
        </w:rPr>
        <w:t xml:space="preserve">es o Contratistas, a efecto de promover su adhesión a Cadenas Productivas, exponiéndoles los beneficios que obtendrán mediante la cesión de las Cuentas por Pagar.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Por lo anterior expuesto se informa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que deberá de dirigirse a la Subdirección de Recursos Financieros, para los trámites de adhesión al programa de Cadenas Productivas; asimismo deberá de tomar en cuenta estas disposiciones.</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CUARTA:</w:t>
      </w:r>
      <w:r w:rsidRPr="00A73086">
        <w:rPr>
          <w:rFonts w:asciiTheme="minorHAnsi" w:hAnsiTheme="minorHAnsi" w:cs="Tahoma"/>
          <w:sz w:val="17"/>
          <w:szCs w:val="17"/>
        </w:rPr>
        <w:t xml:space="preserve"> </w:t>
      </w:r>
      <w:r w:rsidRPr="00A73086">
        <w:rPr>
          <w:rFonts w:asciiTheme="minorHAnsi" w:hAnsiTheme="minorHAnsi" w:cs="Tahoma"/>
          <w:b/>
          <w:sz w:val="17"/>
          <w:szCs w:val="17"/>
        </w:rPr>
        <w:t xml:space="preserve">PLAZO Y LUGAR DE PRESTACIÓN DEL SERVICIO.- “EL PROVEEDOR” </w:t>
      </w:r>
      <w:r w:rsidRPr="00A73086">
        <w:rPr>
          <w:rFonts w:asciiTheme="minorHAnsi" w:hAnsiTheme="minorHAnsi" w:cs="Tahoma"/>
          <w:sz w:val="17"/>
          <w:szCs w:val="17"/>
        </w:rPr>
        <w:t xml:space="preserve">se obliga a prestar el servicio objeto del presente contrato del 04 de Febrero del 2015 al 31 de Diciembre del 2015, en las Unidades  de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que se señalan en el Anexo No. 3  de este contrato.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En los casos fortuitos o de fuerza mayor, o cuando por cualquier otra causa no imputable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le fuera imposible a éste cumplir con el programa de prestación del servicio, podrá solicitar oportunamente y por escrito la prórroga que considere necesaria, expresando los motivos en que se apoye su solicitud;</w:t>
      </w:r>
      <w:r w:rsidRPr="00A73086">
        <w:rPr>
          <w:rFonts w:asciiTheme="minorHAnsi" w:hAnsiTheme="minorHAnsi" w:cs="Tahoma"/>
          <w:b/>
          <w:sz w:val="17"/>
          <w:szCs w:val="17"/>
        </w:rPr>
        <w:t xml:space="preserve"> “S.S.N.L.”</w:t>
      </w:r>
      <w:r w:rsidRPr="00A73086">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presentaren causas que impidan la entrega de la prestación del servicio, dentro de los plazos estipulados, que fueren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éste podrá solicitar también una prórroga y será optativo para </w:t>
      </w:r>
      <w:r w:rsidRPr="00A73086">
        <w:rPr>
          <w:rFonts w:asciiTheme="minorHAnsi" w:hAnsiTheme="minorHAnsi" w:cs="Tahoma"/>
          <w:b/>
          <w:sz w:val="17"/>
          <w:szCs w:val="17"/>
        </w:rPr>
        <w:t>“S.S.N.L.”</w:t>
      </w:r>
      <w:r w:rsidRPr="00A73086">
        <w:rPr>
          <w:rFonts w:asciiTheme="minorHAnsi" w:hAnsiTheme="minorHAnsi" w:cs="Tahoma"/>
          <w:sz w:val="17"/>
          <w:szCs w:val="17"/>
        </w:rPr>
        <w:t xml:space="preserve">, el concederla o negarla. En caso de concederla decidirá si procede imponer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las sanciones a que haya lugar, de acuerdo con la Cláusula Octava y, en caso de negarla, podrá exigir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Las Unidades Aplicativas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tendrán el derecho de veto justificado del personal que no cumpla con el servicio aquí descrito, informando telefónicamente al supervisor en turno o a quien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designe para ello y deberá ser reemplazado por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en plazo no mayor a 1 hora dentro de la zona metropolitana y 3 horas en zona urbana, posteriormente ratificará dicha solicitud mediante escrito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describiendo el porqué del veto. Las Unidades Aplicativas no podrán permanecer sin el servicio de seguridad y vigilancia, por lo que si por alguna causa el personal es vetado, deberá de permanecer al servicio del área asignada, hasta que el personal de relevo se presente en la Unidad.</w:t>
      </w:r>
    </w:p>
    <w:p w:rsidR="00A73086" w:rsidRPr="00A73086" w:rsidRDefault="00A73086" w:rsidP="00A73086">
      <w:pPr>
        <w:ind w:right="51"/>
        <w:jc w:val="both"/>
        <w:rPr>
          <w:rFonts w:asciiTheme="minorHAnsi" w:hAnsiTheme="minorHAnsi" w:cs="Tahoma"/>
          <w:strike/>
          <w:sz w:val="17"/>
          <w:szCs w:val="17"/>
        </w:rPr>
      </w:pPr>
    </w:p>
    <w:p w:rsidR="00A73086" w:rsidRPr="00A73086" w:rsidRDefault="00A73086" w:rsidP="00A73086">
      <w:pPr>
        <w:tabs>
          <w:tab w:val="left" w:pos="567"/>
        </w:tabs>
        <w:ind w:right="51"/>
        <w:jc w:val="both"/>
        <w:rPr>
          <w:rFonts w:asciiTheme="minorHAnsi" w:hAnsiTheme="minorHAnsi"/>
          <w:sz w:val="17"/>
          <w:szCs w:val="17"/>
        </w:rPr>
      </w:pPr>
      <w:r w:rsidRPr="00A73086">
        <w:rPr>
          <w:rFonts w:asciiTheme="minorHAnsi" w:hAnsiTheme="minorHAnsi" w:cs="Tahoma"/>
          <w:b/>
          <w:sz w:val="17"/>
          <w:szCs w:val="17"/>
        </w:rPr>
        <w:t>QUINTA:</w:t>
      </w:r>
      <w:r w:rsidRPr="00A73086">
        <w:rPr>
          <w:rFonts w:asciiTheme="minorHAnsi" w:hAnsiTheme="minorHAnsi" w:cs="Tahoma"/>
          <w:bCs/>
          <w:sz w:val="17"/>
          <w:szCs w:val="17"/>
        </w:rPr>
        <w:t xml:space="preserve"> </w:t>
      </w:r>
      <w:r w:rsidRPr="00A73086">
        <w:rPr>
          <w:rFonts w:asciiTheme="minorHAnsi" w:hAnsiTheme="minorHAnsi"/>
          <w:b/>
          <w:sz w:val="17"/>
          <w:szCs w:val="17"/>
        </w:rPr>
        <w:t xml:space="preserve">OBLIGACIONES DE “EL PROVEEDOR”.- </w:t>
      </w:r>
      <w:r w:rsidRPr="00A73086">
        <w:rPr>
          <w:rFonts w:asciiTheme="minorHAnsi" w:hAnsiTheme="minorHAnsi"/>
          <w:sz w:val="17"/>
          <w:szCs w:val="17"/>
        </w:rPr>
        <w:t xml:space="preserve">Para efectos de dar cumplimiento al presente contrato </w:t>
      </w:r>
      <w:r w:rsidRPr="00A73086">
        <w:rPr>
          <w:rFonts w:asciiTheme="minorHAnsi" w:hAnsiTheme="minorHAnsi"/>
          <w:b/>
          <w:sz w:val="17"/>
          <w:szCs w:val="17"/>
        </w:rPr>
        <w:t>“EL PROVEEDOR”</w:t>
      </w:r>
      <w:r w:rsidRPr="00A73086">
        <w:rPr>
          <w:rFonts w:asciiTheme="minorHAnsi" w:hAnsiTheme="minorHAnsi"/>
          <w:sz w:val="17"/>
          <w:szCs w:val="17"/>
        </w:rPr>
        <w:t xml:space="preserve"> se obliga a:</w:t>
      </w:r>
    </w:p>
    <w:p w:rsidR="00A73086" w:rsidRPr="00A73086" w:rsidRDefault="00A73086" w:rsidP="00A73086">
      <w:pPr>
        <w:tabs>
          <w:tab w:val="left" w:pos="567"/>
        </w:tabs>
        <w:ind w:right="51"/>
        <w:jc w:val="both"/>
        <w:rPr>
          <w:rFonts w:asciiTheme="minorHAnsi" w:hAnsiTheme="minorHAnsi"/>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Prestar el Servicio de Vigilancia cubriendo 12 horas por turno (diurno y nocturno), con recurso humano capacitado, con buena salud, higiene personal y sin antecedentes penales y deberán estar dados de alta en el I.M.S.S. y en el Registro Nacional de Seguridad Privada.</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Responsabilizarse de la seguridad, guarda y custodia de los bienes que se encuentren dentro de los inmuebles donde se prestará el Servicio de Seguridad y Vigilancia, así como en áreas de estacionamiento.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Llevar un estricto control de entradas y salidas de personal ajeno a las Unidades en  puertas principales, así como llevar un control de las órdenes de salida de equipo y material, las cuales deberán estar autorizadas por el Director, Administrador o Jefe de Departamento del área que realiza el movimiento.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Revisar que las salidas de emergencia estén libres de todo objeto y verificar mediante rondines que las puertas estén debidamente cerradas en las áreas donde se labora en horario matutino, lo anterior deberá registrarse en una bitácora diaria la cual se entregará cada semana al Responsable de la Unidad Aplicativa.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lastRenderedPageBreak/>
        <w:t xml:space="preserve">“EL PROVEEDOR” </w:t>
      </w:r>
      <w:r w:rsidRPr="00A73086">
        <w:rPr>
          <w:rFonts w:asciiTheme="minorHAnsi" w:hAnsiTheme="minorHAnsi" w:cs="Tahoma"/>
          <w:sz w:val="17"/>
          <w:szCs w:val="17"/>
        </w:rPr>
        <w:t>se responsabilizará de que por ningún motivo, el personal que se ocupe para la prestación del servicio se retire del punto de vigilancia, hasta en tanto no llegue su relevo.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se preste en el área de estacionamiento se efectuará mediante un registro de entradas y salidas de vehículos oficiales y/o vehículos particulares del personal de las Unidades Médicas y Administrativas, deberá permanecer un guardia fijo en la caseta con radiofrecuencia y realizar rondines esporádicos para evitar algún acto en contra del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y del personal que labora en éste.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Que los elementos de seguridad y vigilancia, obedezcan a las indicaciones del personal adscrito en cada sección y cuenten con los conocimientos básicos de seguridad y porten el equipo de frecuencia, el equipo de protección (juego de esposas, gas lacrimógeno, bastón de protección y lámpara sorda) y el uniforme detallado en la propuesta técnica para la prestación del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Designar un supervisor para el Servicio de Seguridad y Vigilancia quien se encargará de coordinar y verificar la programación del servicio, asistencia del personal, suplir al personal faltante, verificar que no falle el equipo de radio comunicación y reportar cualquier anomalía que se presente al jefe del área en donde se presta 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Cumplir con las características del servicio y obligaciones previstas en el Anexo 4 del presente instrumento.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En caso de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tuviera problemas de carácter laboral con sus empleados y de éstos resultara un paro o huelga, se suspenderán los efectos de éste contrato, quedando </w:t>
      </w:r>
      <w:r w:rsidRPr="00A73086">
        <w:rPr>
          <w:rFonts w:asciiTheme="minorHAnsi" w:hAnsiTheme="minorHAnsi" w:cs="Tahoma"/>
          <w:b/>
          <w:sz w:val="17"/>
          <w:szCs w:val="17"/>
        </w:rPr>
        <w:t>“S.S.N.L.”</w:t>
      </w:r>
      <w:r w:rsidRPr="00A73086">
        <w:rPr>
          <w:rFonts w:asciiTheme="minorHAnsi" w:hAnsiTheme="minorHAnsi" w:cs="Tahoma"/>
          <w:sz w:val="17"/>
          <w:szCs w:val="17"/>
        </w:rPr>
        <w:t xml:space="preserve"> en libertad de contratar éstos servicios con otra compañía.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se obliga al pago de los daños y perjuicios ocasionados a </w:t>
      </w:r>
      <w:r w:rsidRPr="00A73086">
        <w:rPr>
          <w:rFonts w:asciiTheme="minorHAnsi" w:hAnsiTheme="minorHAnsi" w:cs="Tahoma"/>
          <w:b/>
          <w:sz w:val="17"/>
          <w:szCs w:val="17"/>
        </w:rPr>
        <w:t>“S.S.N.L.”</w:t>
      </w:r>
      <w:r w:rsidRPr="00A73086">
        <w:rPr>
          <w:rFonts w:asciiTheme="minorHAnsi" w:hAnsiTheme="minorHAnsi" w:cs="Tahoma"/>
          <w:sz w:val="17"/>
          <w:szCs w:val="17"/>
        </w:rPr>
        <w:t xml:space="preserve"> por no ejecutar los servicios en los plazos estipulados, así como por cualquier incumplimiento a lo establecido en el presente contrato.</w:t>
      </w:r>
    </w:p>
    <w:p w:rsidR="00A73086" w:rsidRPr="00A73086" w:rsidRDefault="00A73086" w:rsidP="00A73086">
      <w:pPr>
        <w:pStyle w:val="Ttulo9"/>
        <w:rPr>
          <w:rFonts w:asciiTheme="minorHAnsi" w:hAnsiTheme="minorHAnsi" w:cs="Tahoma"/>
          <w:bCs/>
          <w:sz w:val="17"/>
          <w:szCs w:val="17"/>
        </w:rPr>
      </w:pPr>
    </w:p>
    <w:p w:rsidR="00A73086" w:rsidRPr="00A73086" w:rsidRDefault="00A73086" w:rsidP="00A73086">
      <w:pPr>
        <w:pStyle w:val="Ttulo9"/>
        <w:ind w:right="-1"/>
        <w:rPr>
          <w:rFonts w:asciiTheme="minorHAnsi" w:hAnsiTheme="minorHAnsi" w:cs="Tahoma"/>
          <w:b w:val="0"/>
          <w:bCs/>
          <w:sz w:val="17"/>
          <w:szCs w:val="17"/>
        </w:rPr>
      </w:pPr>
      <w:r w:rsidRPr="00A73086">
        <w:rPr>
          <w:rFonts w:asciiTheme="minorHAnsi" w:hAnsiTheme="minorHAnsi" w:cs="Tahoma"/>
          <w:sz w:val="17"/>
          <w:szCs w:val="17"/>
        </w:rPr>
        <w:t xml:space="preserve">SEXTA: VIGENCIA.- </w:t>
      </w:r>
      <w:r w:rsidRPr="00A73086">
        <w:rPr>
          <w:rFonts w:asciiTheme="minorHAnsi" w:hAnsiTheme="minorHAnsi" w:cs="Tahoma"/>
          <w:b w:val="0"/>
          <w:bCs/>
          <w:sz w:val="17"/>
          <w:szCs w:val="17"/>
        </w:rPr>
        <w:t xml:space="preserve">Las partes contratantes están de acuerdo en que la vigencia del presente contrato inicie a partir del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 y concluya 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w:t>
      </w:r>
      <w:r w:rsidRPr="00A73086">
        <w:rPr>
          <w:rFonts w:asciiTheme="minorHAnsi" w:hAnsiTheme="minorHAnsi" w:cs="Tahoma"/>
          <w:sz w:val="17"/>
          <w:szCs w:val="17"/>
        </w:rPr>
        <w:t xml:space="preserve"> </w:t>
      </w:r>
      <w:r w:rsidRPr="00A73086">
        <w:rPr>
          <w:rFonts w:asciiTheme="minorHAnsi" w:hAnsiTheme="minorHAnsi" w:cs="Tahoma"/>
          <w:b w:val="0"/>
          <w:bCs/>
          <w:sz w:val="17"/>
          <w:szCs w:val="17"/>
        </w:rPr>
        <w:t xml:space="preserve">en la inteligencia de que si a la fecha de la conclusión de la vigencia del contrato la prestación del servicio no ha sido ejecutado a satisfacción de </w:t>
      </w:r>
      <w:r w:rsidRPr="00A73086">
        <w:rPr>
          <w:rFonts w:asciiTheme="minorHAnsi" w:hAnsiTheme="minorHAnsi" w:cs="Tahoma"/>
          <w:sz w:val="17"/>
          <w:szCs w:val="17"/>
        </w:rPr>
        <w:t>“S.S.N.L.”</w:t>
      </w:r>
      <w:r w:rsidRPr="00A73086">
        <w:rPr>
          <w:rFonts w:asciiTheme="minorHAnsi" w:hAnsiTheme="minorHAnsi" w:cs="Tahoma"/>
          <w:b w:val="0"/>
          <w:bCs/>
          <w:sz w:val="17"/>
          <w:szCs w:val="17"/>
        </w:rPr>
        <w:t>, este instrumento continuará vigente hasta que no se cumpla dicha condición.</w:t>
      </w:r>
    </w:p>
    <w:p w:rsidR="00A73086" w:rsidRPr="00A73086" w:rsidRDefault="00A73086" w:rsidP="00A73086">
      <w:pPr>
        <w:pStyle w:val="Ttulo9"/>
        <w:rPr>
          <w:rFonts w:asciiTheme="minorHAnsi" w:hAnsiTheme="minorHAnsi" w:cs="Tahoma"/>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t>“S.S.N.L.”</w:t>
      </w:r>
      <w:r w:rsidRPr="00A73086">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A73086">
        <w:rPr>
          <w:rFonts w:asciiTheme="minorHAnsi" w:hAnsiTheme="minorHAnsi"/>
          <w:b/>
          <w:sz w:val="17"/>
          <w:szCs w:val="17"/>
        </w:rPr>
        <w:t xml:space="preserve">“EL PROVEEDOR” </w:t>
      </w:r>
      <w:r w:rsidRPr="00A73086">
        <w:rPr>
          <w:rFonts w:asciiTheme="minorHAnsi" w:hAnsiTheme="minorHAnsi"/>
          <w:sz w:val="17"/>
          <w:szCs w:val="17"/>
        </w:rPr>
        <w:t>por escrito.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El presente contrato podrá continuar produciendo todos sus efectos legales una vez que hayan desaparecido las causas que motivaron dicha suspensión.</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b/>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 xml:space="preserve">“S.S.N.L.” </w:t>
      </w:r>
      <w:r w:rsidRPr="00A73086">
        <w:rPr>
          <w:rFonts w:asciiTheme="minorHAnsi" w:hAnsiTheme="minorHAnsi"/>
          <w:sz w:val="17"/>
          <w:szCs w:val="17"/>
        </w:rPr>
        <w:t xml:space="preserve">podrá dar por terminado anticipadamente el presente contrato mediante notificación por escrito a </w:t>
      </w:r>
      <w:r w:rsidRPr="00A73086">
        <w:rPr>
          <w:rFonts w:asciiTheme="minorHAnsi" w:hAnsiTheme="minorHAnsi"/>
          <w:b/>
          <w:sz w:val="17"/>
          <w:szCs w:val="17"/>
        </w:rPr>
        <w:t>“EL PROVEEDOR”</w:t>
      </w:r>
      <w:r w:rsidRPr="00A73086">
        <w:rPr>
          <w:rFonts w:asciiTheme="minorHAnsi" w:hAnsiTheme="minorHAnsi"/>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A73086">
        <w:rPr>
          <w:rFonts w:asciiTheme="minorHAnsi" w:hAnsiTheme="minorHAnsi"/>
          <w:b/>
          <w:sz w:val="17"/>
          <w:szCs w:val="17"/>
        </w:rPr>
        <w:t>“S.S.N.L.”</w:t>
      </w:r>
      <w:r w:rsidRPr="00A73086">
        <w:rPr>
          <w:rFonts w:asciiTheme="minorHAnsi" w:hAnsiTheme="minorHAnsi"/>
          <w:sz w:val="17"/>
          <w:szCs w:val="17"/>
        </w:rPr>
        <w:t>, o se determine, por la autoridad competente, la nulidad o inexistencia jurídica de los actos que dieron origen al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pStyle w:val="Textoindependiente21"/>
        <w:ind w:right="51"/>
        <w:rPr>
          <w:rFonts w:asciiTheme="minorHAnsi" w:hAnsiTheme="minorHAnsi" w:cs="Tahoma"/>
          <w:sz w:val="17"/>
          <w:szCs w:val="17"/>
        </w:rPr>
      </w:pPr>
      <w:r w:rsidRPr="00A73086">
        <w:rPr>
          <w:rFonts w:asciiTheme="minorHAnsi" w:hAnsiTheme="minorHAnsi" w:cs="Tahoma"/>
          <w:sz w:val="17"/>
          <w:szCs w:val="17"/>
        </w:rPr>
        <w:t>El período de garantía de la prestación del servicio, estará sujeta a la vigencia del contrato.</w:t>
      </w:r>
    </w:p>
    <w:p w:rsidR="00A73086" w:rsidRPr="00A73086" w:rsidRDefault="00A73086" w:rsidP="00A73086">
      <w:pPr>
        <w:ind w:right="51"/>
        <w:jc w:val="both"/>
        <w:rPr>
          <w:rFonts w:asciiTheme="minorHAnsi" w:hAnsiTheme="minorHAnsi" w:cs="Tahoma"/>
          <w:b/>
          <w:bCs/>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 xml:space="preserve">SÉPTIMA: </w:t>
      </w:r>
      <w:r w:rsidRPr="00A73086">
        <w:rPr>
          <w:rFonts w:asciiTheme="minorHAnsi" w:hAnsiTheme="minorHAnsi" w:cs="Tahoma"/>
          <w:b/>
          <w:sz w:val="17"/>
          <w:szCs w:val="17"/>
        </w:rPr>
        <w:t xml:space="preserve">CALIDAD EN EL SERVICIO.-  “EL PROVEEDOR” </w:t>
      </w:r>
      <w:r w:rsidRPr="00A73086">
        <w:rPr>
          <w:rFonts w:asciiTheme="minorHAnsi" w:hAnsiTheme="minorHAnsi" w:cs="Tahoma"/>
          <w:sz w:val="17"/>
          <w:szCs w:val="17"/>
        </w:rPr>
        <w:t xml:space="preserve">deberá garantizar el cumplimiento de los requisitos técnicos solicitados por </w:t>
      </w:r>
      <w:r w:rsidRPr="00A73086">
        <w:rPr>
          <w:rFonts w:asciiTheme="minorHAnsi" w:hAnsiTheme="minorHAnsi" w:cs="Tahoma"/>
          <w:b/>
          <w:sz w:val="17"/>
          <w:szCs w:val="17"/>
        </w:rPr>
        <w:t>“S.S.N.L.”</w:t>
      </w:r>
      <w:r w:rsidRPr="00A73086">
        <w:rPr>
          <w:rFonts w:asciiTheme="minorHAnsi" w:hAnsiTheme="minorHAnsi" w:cs="Tahoma"/>
          <w:sz w:val="17"/>
          <w:szCs w:val="17"/>
        </w:rPr>
        <w:t xml:space="preserve"> en el Anexo 9 denominado “Anexo Técnico, Especificaciones Técnicas y Alcances de los Servicios” de este contrato, caso contrario la Coordinación de Seguridad Institucional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 en todo momento la capacidad de solicitar el reemplazo de los Guardias de Seguridad que no acrediten cumplir con lo señalado en el presente instrumento.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podrá solicitar el reemplazo de los guardias de seguridad que no cumpla con los requisitos solicitados, así como, cuando se comprueben deficiencias en la calidad de los servicios prestados,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personal a su cargo, en caso de que se den estos supuestos,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prever con anticipación estas anomalías para que las Unidades en las que se prestará el servicio no se queden sin éste.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bCs/>
          <w:sz w:val="17"/>
          <w:szCs w:val="17"/>
        </w:rPr>
        <w:t xml:space="preserve">OCTAVA: </w:t>
      </w:r>
      <w:r w:rsidRPr="00A73086">
        <w:rPr>
          <w:rFonts w:asciiTheme="minorHAnsi" w:hAnsiTheme="minorHAnsi"/>
          <w:b/>
          <w:sz w:val="17"/>
          <w:szCs w:val="17"/>
        </w:rPr>
        <w:t xml:space="preserve">SUPERVISIÓN.- “S.S.N.L.” </w:t>
      </w:r>
      <w:r w:rsidRPr="00A73086">
        <w:rPr>
          <w:rFonts w:asciiTheme="minorHAnsi" w:hAnsiTheme="minorHAnsi"/>
          <w:sz w:val="17"/>
          <w:szCs w:val="17"/>
        </w:rPr>
        <w:t xml:space="preserve">a </w:t>
      </w:r>
      <w:r w:rsidRPr="00A73086">
        <w:rPr>
          <w:rFonts w:asciiTheme="minorHAnsi" w:hAnsiTheme="minorHAnsi" w:cs="Tahoma"/>
          <w:sz w:val="17"/>
          <w:szCs w:val="17"/>
        </w:rPr>
        <w:t xml:space="preserve">través de la Coordinación de Seguridad Institucional o el personal que ésta designe para ello, está facultado para supervisar y vigilar en todo tiempo el debido cumplimiento de las obligaciones contraídas en este contrato por parte de </w:t>
      </w:r>
      <w:r w:rsidRPr="00A73086">
        <w:rPr>
          <w:rFonts w:asciiTheme="minorHAnsi" w:hAnsiTheme="minorHAnsi" w:cs="Tahoma"/>
          <w:b/>
          <w:sz w:val="17"/>
          <w:szCs w:val="17"/>
        </w:rPr>
        <w:t>“EL PROVEEDOR”</w:t>
      </w:r>
      <w:r w:rsidRPr="00A73086">
        <w:rPr>
          <w:rFonts w:asciiTheme="minorHAnsi" w:hAnsiTheme="minorHAnsi" w:cs="Tahoma"/>
          <w:bCs/>
          <w:sz w:val="17"/>
          <w:szCs w:val="17"/>
        </w:rPr>
        <w:t>.</w:t>
      </w:r>
      <w:r w:rsidRPr="00A73086">
        <w:rPr>
          <w:rFonts w:asciiTheme="minorHAnsi" w:hAnsiTheme="minorHAnsi" w:cs="Tahoma"/>
          <w:b/>
          <w:sz w:val="17"/>
          <w:szCs w:val="17"/>
        </w:rPr>
        <w:t xml:space="preserve"> </w:t>
      </w:r>
      <w:r w:rsidRPr="00A73086">
        <w:rPr>
          <w:rFonts w:asciiTheme="minorHAnsi" w:hAnsiTheme="minorHAnsi" w:cs="Tahoma"/>
          <w:sz w:val="17"/>
          <w:szCs w:val="17"/>
        </w:rPr>
        <w:t>Debiendo hacer del conocimiento de la Subdirección de</w:t>
      </w:r>
      <w:r w:rsidRPr="00A73086">
        <w:rPr>
          <w:rFonts w:asciiTheme="minorHAnsi" w:hAnsiTheme="minorHAnsi"/>
          <w:sz w:val="17"/>
          <w:szCs w:val="17"/>
        </w:rPr>
        <w:t xml:space="preserve"> Recursos Materiales, cualquier irregularidad en el servicio, objeto de éste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lastRenderedPageBreak/>
        <w:t xml:space="preserve">Asimismo, </w:t>
      </w:r>
      <w:r w:rsidRPr="00A73086">
        <w:rPr>
          <w:rFonts w:asciiTheme="minorHAnsi" w:hAnsiTheme="minorHAnsi"/>
          <w:b/>
          <w:sz w:val="17"/>
          <w:szCs w:val="17"/>
        </w:rPr>
        <w:t>“S.S.N.L.”</w:t>
      </w:r>
      <w:r w:rsidRPr="00A73086">
        <w:rPr>
          <w:rFonts w:asciiTheme="minorHAnsi" w:hAnsiTheme="minorHAnsi"/>
          <w:sz w:val="17"/>
          <w:szCs w:val="17"/>
        </w:rPr>
        <w:t xml:space="preserve"> podrá proporcionar a </w:t>
      </w:r>
      <w:r w:rsidRPr="00A73086">
        <w:rPr>
          <w:rFonts w:asciiTheme="minorHAnsi" w:hAnsiTheme="minorHAnsi"/>
          <w:b/>
          <w:sz w:val="17"/>
          <w:szCs w:val="17"/>
        </w:rPr>
        <w:t>“EL PROVEEDOR”</w:t>
      </w:r>
      <w:r w:rsidRPr="00A73086">
        <w:rPr>
          <w:rFonts w:asciiTheme="minorHAnsi" w:hAnsiTheme="minorHAnsi"/>
          <w:sz w:val="17"/>
          <w:szCs w:val="17"/>
        </w:rPr>
        <w:t xml:space="preserve"> por escrito, las instrucciones que estime convenientes y las relacionadas con la ejecución del servicio contratado, a fin de que se ajuste a las especificaciones, así como a las modificaciones que, en su caso, ordene </w:t>
      </w:r>
      <w:r w:rsidRPr="00A73086">
        <w:rPr>
          <w:rFonts w:asciiTheme="minorHAnsi" w:hAnsiTheme="minorHAnsi"/>
          <w:b/>
          <w:sz w:val="17"/>
          <w:szCs w:val="17"/>
        </w:rPr>
        <w:t>“S.S.N.L.”.</w:t>
      </w: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sz w:val="17"/>
          <w:szCs w:val="17"/>
        </w:rPr>
        <w:t>NOVENA: CONFIDENCIALIDAD.- “EL PROVEEDOR”</w:t>
      </w:r>
      <w:r w:rsidRPr="00A73086">
        <w:rPr>
          <w:rFonts w:asciiTheme="minorHAnsi" w:hAnsiTheme="minorHAnsi" w:cs="Tahoma"/>
          <w:sz w:val="17"/>
          <w:szCs w:val="17"/>
        </w:rPr>
        <w:t xml:space="preserve"> conviene en que toda la información que </w:t>
      </w:r>
      <w:r w:rsidRPr="00A73086">
        <w:rPr>
          <w:rFonts w:asciiTheme="minorHAnsi" w:hAnsiTheme="minorHAnsi" w:cs="Tahoma"/>
          <w:b/>
          <w:sz w:val="17"/>
          <w:szCs w:val="17"/>
        </w:rPr>
        <w:t>“S.S.N.L.”</w:t>
      </w:r>
      <w:r w:rsidRPr="00A73086">
        <w:rPr>
          <w:rFonts w:asciiTheme="minorHAnsi" w:hAnsiTheme="minorHAnsi" w:cs="Tahoma"/>
          <w:sz w:val="17"/>
          <w:szCs w:val="17"/>
        </w:rPr>
        <w:t xml:space="preserve"> le proporcione en relación con el presente contrato, incluyendo información técnica y de otra índole para la ejecución del objeto del contrato, será propiedad exclusiva de </w:t>
      </w:r>
      <w:r w:rsidRPr="00A73086">
        <w:rPr>
          <w:rFonts w:asciiTheme="minorHAnsi" w:hAnsiTheme="minorHAnsi" w:cs="Tahoma"/>
          <w:b/>
          <w:sz w:val="17"/>
          <w:szCs w:val="17"/>
        </w:rPr>
        <w:t>“S.S.N.L.”</w:t>
      </w:r>
      <w:r w:rsidRPr="00A73086">
        <w:rPr>
          <w:rFonts w:asciiTheme="minorHAnsi" w:hAnsiTheme="minorHAnsi" w:cs="Tahoma"/>
          <w:sz w:val="17"/>
          <w:szCs w:val="17"/>
        </w:rPr>
        <w:t xml:space="preserve"> y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se obliga a no usarla para cualquier otro propósito que no sea el de cumplimiento de sus obligaciones de conformidad con el presente contrato, por lo que deberá mantener y tratar dicha información como propiedad confidencial de </w:t>
      </w:r>
      <w:r w:rsidRPr="00A73086">
        <w:rPr>
          <w:rFonts w:asciiTheme="minorHAnsi" w:hAnsiTheme="minorHAnsi" w:cs="Tahoma"/>
          <w:b/>
          <w:sz w:val="17"/>
          <w:szCs w:val="17"/>
        </w:rPr>
        <w:t>“S.S.N.L.”</w:t>
      </w:r>
      <w:r w:rsidRPr="00A73086">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A73086">
        <w:rPr>
          <w:rFonts w:asciiTheme="minorHAnsi" w:hAnsiTheme="minorHAnsi" w:cs="Tahoma"/>
          <w:b/>
          <w:sz w:val="17"/>
          <w:szCs w:val="17"/>
        </w:rPr>
        <w:t>“S.S.N.L.”</w:t>
      </w:r>
      <w:r w:rsidRPr="00A73086">
        <w:rPr>
          <w:rFonts w:asciiTheme="minorHAnsi" w:hAnsiTheme="minorHAnsi" w:cs="Tahoma"/>
          <w:sz w:val="17"/>
          <w:szCs w:val="17"/>
        </w:rPr>
        <w:t>.</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t>DÉCIMA: RELACIONES DE “EL PROVEEDOR” CON SU PERSONAL.- “EL PROVEEDOR”</w:t>
      </w:r>
      <w:r w:rsidRPr="00A73086">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A73086">
        <w:rPr>
          <w:rFonts w:asciiTheme="minorHAnsi" w:hAnsiTheme="minorHAnsi"/>
          <w:b/>
          <w:sz w:val="17"/>
          <w:szCs w:val="17"/>
        </w:rPr>
        <w:t xml:space="preserve">“EL PROVEEDOR” </w:t>
      </w:r>
      <w:r w:rsidRPr="00A73086">
        <w:rPr>
          <w:rFonts w:asciiTheme="minorHAnsi" w:hAnsiTheme="minorHAnsi"/>
          <w:sz w:val="17"/>
          <w:szCs w:val="17"/>
        </w:rPr>
        <w:t xml:space="preserve">conviene por lo mismo en responder de todas las reclamaciones que sus trabajadores llegaren a presentar en su contra o en contra de </w:t>
      </w:r>
      <w:r w:rsidRPr="00A73086">
        <w:rPr>
          <w:rFonts w:asciiTheme="minorHAnsi" w:hAnsiTheme="minorHAnsi"/>
          <w:b/>
          <w:sz w:val="17"/>
          <w:szCs w:val="17"/>
        </w:rPr>
        <w:t xml:space="preserve">“S.S.N.L.” </w:t>
      </w:r>
      <w:r w:rsidRPr="00A73086">
        <w:rPr>
          <w:rFonts w:asciiTheme="minorHAnsi" w:hAnsiTheme="minorHAnsi"/>
          <w:sz w:val="17"/>
          <w:szCs w:val="17"/>
        </w:rPr>
        <w:t>en relación con el objeto del presente contrato, eximiendo a</w:t>
      </w:r>
      <w:r w:rsidRPr="00A73086">
        <w:rPr>
          <w:rFonts w:asciiTheme="minorHAnsi" w:hAnsiTheme="minorHAnsi"/>
          <w:b/>
          <w:sz w:val="17"/>
          <w:szCs w:val="17"/>
        </w:rPr>
        <w:t xml:space="preserve"> “S.S.N.L.”</w:t>
      </w:r>
      <w:r w:rsidRPr="00A73086">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A73086">
        <w:rPr>
          <w:rFonts w:asciiTheme="minorHAnsi" w:hAnsiTheme="minorHAnsi"/>
          <w:b/>
          <w:bCs/>
          <w:sz w:val="17"/>
          <w:szCs w:val="17"/>
        </w:rPr>
        <w:t>“S.S.N.L.”</w:t>
      </w:r>
      <w:r w:rsidRPr="00A73086">
        <w:rPr>
          <w:rFonts w:asciiTheme="minorHAnsi" w:hAnsiTheme="minorHAnsi"/>
          <w:sz w:val="17"/>
          <w:szCs w:val="17"/>
        </w:rPr>
        <w:t xml:space="preserve"> no será patrón sustituto.</w:t>
      </w:r>
    </w:p>
    <w:p w:rsidR="00A73086" w:rsidRPr="00A73086" w:rsidRDefault="00A73086" w:rsidP="00A73086">
      <w:pPr>
        <w:jc w:val="both"/>
        <w:rPr>
          <w:rFonts w:asciiTheme="minorHAnsi" w:hAnsiTheme="minorHAnsi" w:cs="Tahoma"/>
          <w:b/>
          <w:sz w:val="17"/>
          <w:szCs w:val="17"/>
        </w:rPr>
      </w:pPr>
    </w:p>
    <w:p w:rsidR="00A73086" w:rsidRPr="00A73086" w:rsidRDefault="00A73086" w:rsidP="00A73086">
      <w:pPr>
        <w:ind w:right="-1"/>
        <w:jc w:val="both"/>
        <w:rPr>
          <w:rFonts w:asciiTheme="minorHAnsi" w:hAnsiTheme="minorHAnsi" w:cs="Arial"/>
          <w:b/>
          <w:sz w:val="17"/>
          <w:szCs w:val="17"/>
        </w:rPr>
      </w:pPr>
      <w:r w:rsidRPr="00A73086">
        <w:rPr>
          <w:rFonts w:asciiTheme="minorHAnsi" w:hAnsiTheme="minorHAnsi" w:cs="Tahoma"/>
          <w:b/>
          <w:sz w:val="17"/>
          <w:szCs w:val="17"/>
        </w:rPr>
        <w:t>DÉCIMA PRIMERA: PENAS CONVENCIONALES.-  “S.S.N.L.”</w:t>
      </w:r>
      <w:r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durante</w:t>
      </w:r>
      <w:r w:rsidRPr="00A73086">
        <w:rPr>
          <w:rFonts w:asciiTheme="minorHAnsi" w:hAnsiTheme="minorHAnsi" w:cs="Arial"/>
          <w:sz w:val="17"/>
          <w:szCs w:val="17"/>
        </w:rPr>
        <w:t xml:space="preserve"> un mes, se vea afectado, derivado de la acumulación de faltas de los elemento/turno, “</w:t>
      </w:r>
      <w:r w:rsidRPr="00A73086">
        <w:rPr>
          <w:rFonts w:asciiTheme="minorHAnsi" w:hAnsiTheme="minorHAnsi" w:cs="Arial"/>
          <w:b/>
          <w:sz w:val="17"/>
          <w:szCs w:val="17"/>
        </w:rPr>
        <w:t>EL PROVEEDOR”</w:t>
      </w:r>
      <w:r w:rsidRPr="00A73086">
        <w:rPr>
          <w:rFonts w:asciiTheme="minorHAnsi" w:hAnsiTheme="minorHAnsi" w:cs="Arial"/>
          <w:sz w:val="17"/>
          <w:szCs w:val="17"/>
        </w:rPr>
        <w:t xml:space="preserve"> se obliga a pagar a “</w:t>
      </w:r>
      <w:r w:rsidRPr="00A73086">
        <w:rPr>
          <w:rFonts w:asciiTheme="minorHAnsi" w:hAnsiTheme="minorHAnsi" w:cs="Arial"/>
          <w:b/>
          <w:sz w:val="17"/>
          <w:szCs w:val="17"/>
        </w:rPr>
        <w:t>S.S.N.L.”</w:t>
      </w:r>
      <w:r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Pr="00A73086">
        <w:rPr>
          <w:rFonts w:asciiTheme="minorHAnsi" w:hAnsiTheme="minorHAnsi" w:cs="Arial"/>
          <w:b/>
          <w:sz w:val="17"/>
          <w:szCs w:val="17"/>
        </w:rPr>
        <w:t xml:space="preserve">“EL </w:t>
      </w:r>
      <w:r w:rsidRPr="00A73086">
        <w:rPr>
          <w:rFonts w:asciiTheme="minorHAnsi" w:hAnsiTheme="minorHAnsi"/>
          <w:b/>
          <w:sz w:val="17"/>
          <w:szCs w:val="17"/>
        </w:rPr>
        <w:t>PROVEEDOR”.</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sz w:val="17"/>
          <w:szCs w:val="17"/>
        </w:rPr>
      </w:pPr>
      <w:r w:rsidRPr="00A73086">
        <w:rPr>
          <w:rFonts w:asciiTheme="minorHAnsi" w:hAnsiTheme="minorHAnsi"/>
          <w:sz w:val="17"/>
          <w:szCs w:val="17"/>
        </w:rPr>
        <w:t xml:space="preserve">Será responsabilidad de </w:t>
      </w:r>
      <w:r w:rsidRPr="00A73086">
        <w:rPr>
          <w:rFonts w:asciiTheme="minorHAnsi" w:hAnsiTheme="minorHAnsi"/>
          <w:b/>
          <w:sz w:val="17"/>
          <w:szCs w:val="17"/>
        </w:rPr>
        <w:t>“EL PROVEEDOR”</w:t>
      </w:r>
      <w:r w:rsidRPr="00A73086">
        <w:rPr>
          <w:rFonts w:asciiTheme="minorHAnsi" w:hAnsiTheme="minorHAnsi"/>
          <w:sz w:val="17"/>
          <w:szCs w:val="17"/>
        </w:rPr>
        <w:t xml:space="preserve">, abastecer todas las necesidades que requieran las unidades en los tiempos establecidos; en los casos que no cumplan con el servicio de acuerdo a lo requerido, </w:t>
      </w:r>
      <w:r w:rsidRPr="00A73086">
        <w:rPr>
          <w:rFonts w:asciiTheme="minorHAnsi" w:hAnsiTheme="minorHAnsi"/>
          <w:b/>
          <w:sz w:val="17"/>
          <w:szCs w:val="17"/>
        </w:rPr>
        <w:t>“S.S.N.L.”</w:t>
      </w:r>
      <w:r w:rsidRPr="00A73086">
        <w:rPr>
          <w:rFonts w:asciiTheme="minorHAnsi" w:hAnsiTheme="minorHAnsi"/>
          <w:sz w:val="17"/>
          <w:szCs w:val="17"/>
        </w:rPr>
        <w:t xml:space="preserve"> tendrá el derecho de realizar contrataciones directas, y si estas resultan con diferencia en precio, “</w:t>
      </w:r>
      <w:r w:rsidRPr="00A73086">
        <w:rPr>
          <w:rFonts w:asciiTheme="minorHAnsi" w:hAnsiTheme="minorHAnsi"/>
          <w:b/>
          <w:sz w:val="17"/>
          <w:szCs w:val="17"/>
        </w:rPr>
        <w:t>EL</w:t>
      </w:r>
      <w:r w:rsidRPr="00A73086">
        <w:rPr>
          <w:rFonts w:asciiTheme="minorHAnsi" w:hAnsiTheme="minorHAnsi"/>
          <w:sz w:val="17"/>
          <w:szCs w:val="17"/>
        </w:rPr>
        <w:t xml:space="preserve"> </w:t>
      </w:r>
      <w:r w:rsidRPr="00A73086">
        <w:rPr>
          <w:rFonts w:asciiTheme="minorHAnsi" w:hAnsiTheme="minorHAnsi"/>
          <w:b/>
          <w:sz w:val="17"/>
          <w:szCs w:val="17"/>
        </w:rPr>
        <w:t>PROVEEDOR”</w:t>
      </w:r>
      <w:r w:rsidRPr="00A73086">
        <w:rPr>
          <w:rFonts w:asciiTheme="minorHAnsi" w:hAnsiTheme="minorHAnsi"/>
          <w:sz w:val="17"/>
          <w:szCs w:val="17"/>
        </w:rPr>
        <w:t xml:space="preserve"> deberá pagar dicha diferencia como sanción por daños ocasionados al no contar con oportunidad con la prestación del servicio, de igual manera se aplicará lo establecido en el párrafo primero de esta cláusula.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Las penas se harán efectivas descontándose de los pagos que </w:t>
      </w:r>
      <w:r w:rsidRPr="00A73086">
        <w:rPr>
          <w:rFonts w:asciiTheme="minorHAnsi" w:hAnsiTheme="minorHAnsi"/>
          <w:b/>
          <w:sz w:val="17"/>
          <w:szCs w:val="17"/>
        </w:rPr>
        <w:t>“S.S.N.L.”</w:t>
      </w:r>
      <w:r w:rsidRPr="00A73086">
        <w:rPr>
          <w:rFonts w:asciiTheme="minorHAnsi" w:hAnsiTheme="minorHAnsi" w:cs="Tahoma"/>
          <w:sz w:val="17"/>
          <w:szCs w:val="17"/>
        </w:rPr>
        <w:t xml:space="preserve"> tenga pendientes de efectuar a </w:t>
      </w:r>
      <w:r w:rsidRPr="00A73086">
        <w:rPr>
          <w:rFonts w:asciiTheme="minorHAnsi" w:hAnsiTheme="minorHAnsi"/>
          <w:b/>
          <w:sz w:val="17"/>
          <w:szCs w:val="17"/>
        </w:rPr>
        <w:t>“EL PROVEEDOR”</w:t>
      </w:r>
      <w:r w:rsidRPr="00A73086">
        <w:rPr>
          <w:rFonts w:asciiTheme="minorHAnsi" w:hAnsiTheme="minorHAnsi" w:cs="Tahoma"/>
          <w:sz w:val="17"/>
          <w:szCs w:val="17"/>
        </w:rPr>
        <w:t>, mediante nota de crédito sobre la factura,</w:t>
      </w:r>
      <w:r w:rsidRPr="00A73086">
        <w:rPr>
          <w:rFonts w:asciiTheme="minorHAnsi" w:hAnsiTheme="minorHAnsi"/>
          <w:sz w:val="17"/>
          <w:szCs w:val="17"/>
        </w:rPr>
        <w:t xml:space="preserve"> </w:t>
      </w:r>
      <w:r w:rsidRPr="00A73086">
        <w:rPr>
          <w:rFonts w:asciiTheme="minorHAnsi" w:hAnsiTheme="minorHAnsi" w:cs="Tahoma"/>
          <w:sz w:val="17"/>
          <w:szCs w:val="17"/>
        </w:rPr>
        <w:t>o en su caso, éste efectuará el pago correspondiente en las oficinas de Recursos Financieros,</w:t>
      </w:r>
      <w:r w:rsidRPr="00A73086">
        <w:rPr>
          <w:rFonts w:asciiTheme="minorHAnsi" w:hAnsiTheme="minorHAnsi" w:cs="Tahoma"/>
          <w:b/>
          <w:sz w:val="17"/>
          <w:szCs w:val="17"/>
        </w:rPr>
        <w:t xml:space="preserve"> </w:t>
      </w:r>
      <w:r w:rsidRPr="00A73086">
        <w:rPr>
          <w:rFonts w:asciiTheme="minorHAnsi" w:hAnsiTheme="minorHAnsi" w:cs="Tahoma"/>
          <w:sz w:val="17"/>
          <w:szCs w:val="17"/>
        </w:rPr>
        <w:t xml:space="preserve">independientemente de que </w:t>
      </w:r>
      <w:r w:rsidRPr="00A73086">
        <w:rPr>
          <w:rFonts w:asciiTheme="minorHAnsi" w:hAnsiTheme="minorHAnsi"/>
          <w:b/>
          <w:sz w:val="17"/>
          <w:szCs w:val="17"/>
        </w:rPr>
        <w:t>“S.S.N.L.”</w:t>
      </w:r>
      <w:r w:rsidRPr="00A73086">
        <w:rPr>
          <w:rFonts w:asciiTheme="minorHAnsi" w:hAnsiTheme="minorHAnsi" w:cs="Tahoma"/>
          <w:sz w:val="17"/>
          <w:szCs w:val="17"/>
        </w:rPr>
        <w:t xml:space="preserve"> opte por hacer efectiva la garantía otorgada por </w:t>
      </w:r>
      <w:r w:rsidRPr="00A73086">
        <w:rPr>
          <w:rFonts w:asciiTheme="minorHAnsi" w:hAnsiTheme="minorHAnsi"/>
          <w:b/>
          <w:sz w:val="17"/>
          <w:szCs w:val="17"/>
        </w:rPr>
        <w:t xml:space="preserve">“EL PROVEEDOR” </w:t>
      </w:r>
      <w:r w:rsidRPr="00A73086">
        <w:rPr>
          <w:rFonts w:asciiTheme="minorHAnsi" w:hAnsiTheme="minorHAnsi" w:cs="Tahoma"/>
          <w:sz w:val="17"/>
          <w:szCs w:val="17"/>
        </w:rPr>
        <w:t>hasta por el monto de las sanciones no cubiertas.</w:t>
      </w:r>
    </w:p>
    <w:p w:rsidR="00A73086" w:rsidRPr="00A73086" w:rsidRDefault="00A73086" w:rsidP="00A73086">
      <w:pPr>
        <w:ind w:right="49"/>
        <w:jc w:val="both"/>
        <w:rPr>
          <w:rFonts w:asciiTheme="minorHAnsi" w:hAnsiTheme="minorHAnsi" w:cs="Arial"/>
          <w:sz w:val="17"/>
          <w:szCs w:val="17"/>
        </w:rPr>
      </w:pPr>
    </w:p>
    <w:p w:rsidR="00A73086" w:rsidRPr="00A73086" w:rsidRDefault="00A73086" w:rsidP="00A73086">
      <w:pPr>
        <w:jc w:val="both"/>
        <w:rPr>
          <w:rFonts w:asciiTheme="minorHAnsi" w:hAnsiTheme="minorHAnsi" w:cs="Arial"/>
          <w:sz w:val="17"/>
          <w:szCs w:val="17"/>
        </w:rPr>
      </w:pPr>
      <w:r w:rsidRPr="00A73086">
        <w:rPr>
          <w:rFonts w:asciiTheme="minorHAnsi" w:hAnsiTheme="minorHAnsi"/>
          <w:b/>
          <w:sz w:val="17"/>
          <w:szCs w:val="17"/>
        </w:rPr>
        <w:t xml:space="preserve">DÉCIMA SEGUNDA: </w:t>
      </w:r>
      <w:r w:rsidRPr="00A73086">
        <w:rPr>
          <w:rFonts w:asciiTheme="minorHAnsi" w:hAnsiTheme="minorHAnsi" w:cs="Arial"/>
          <w:b/>
          <w:sz w:val="17"/>
          <w:szCs w:val="17"/>
        </w:rPr>
        <w:t xml:space="preserve">DAÑOS Y PERJUICIOS.- “EL PROVEEDOR” </w:t>
      </w:r>
      <w:r w:rsidRPr="00A73086">
        <w:rPr>
          <w:rFonts w:asciiTheme="minorHAnsi" w:hAnsiTheme="minorHAnsi" w:cs="Arial"/>
          <w:sz w:val="17"/>
          <w:szCs w:val="17"/>
        </w:rPr>
        <w:t xml:space="preserve">se obliga al pago de los daños y perjuicios que ocasione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por la falta de la prestación de los servicios, en los plazos pactados y cuando éstos no reúnan los requisitos de calidad, así como el pago de daños que se causen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o a terceros en su persona, así como por cualquier incumplimiento a lo establecido en el presente instrumento de manera solidaria </w:t>
      </w:r>
      <w:r w:rsidRPr="00A73086">
        <w:rPr>
          <w:rFonts w:asciiTheme="minorHAnsi" w:hAnsiTheme="minorHAnsi" w:cs="Arial"/>
          <w:b/>
          <w:sz w:val="17"/>
          <w:szCs w:val="17"/>
        </w:rPr>
        <w:t xml:space="preserve">“EL PROVEEDOR” </w:t>
      </w:r>
      <w:r w:rsidRPr="00A73086">
        <w:rPr>
          <w:rFonts w:asciiTheme="minorHAnsi" w:hAnsiTheme="minorHAnsi" w:cs="Arial"/>
          <w:sz w:val="17"/>
          <w:szCs w:val="17"/>
        </w:rPr>
        <w:t xml:space="preserve">será responsable por daños ocasionadas de manera negligente o dolosa en su infraestructura, la reposición o el pago por uso indebido o abuso de la infraestructura propiedad de </w:t>
      </w:r>
      <w:r w:rsidRPr="00A73086">
        <w:rPr>
          <w:rFonts w:asciiTheme="minorHAnsi" w:hAnsiTheme="minorHAnsi" w:cs="Arial"/>
          <w:b/>
          <w:sz w:val="17"/>
          <w:szCs w:val="17"/>
        </w:rPr>
        <w:t>“S.S.N.L.”</w:t>
      </w:r>
      <w:r w:rsidRPr="00A73086">
        <w:rPr>
          <w:rFonts w:asciiTheme="minorHAnsi" w:hAnsiTheme="minorHAnsi" w:cs="Arial"/>
          <w:sz w:val="17"/>
          <w:szCs w:val="17"/>
        </w:rPr>
        <w:t>, sin autorización expresa, así como por cualquier incumplimiento a lo establecido en el presente instrumento.</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b/>
          <w:sz w:val="17"/>
          <w:szCs w:val="17"/>
        </w:rPr>
        <w:t xml:space="preserve">DÉCIMA TERCERA: </w:t>
      </w:r>
      <w:r w:rsidRPr="00A73086">
        <w:rPr>
          <w:rFonts w:asciiTheme="minorHAnsi" w:hAnsiTheme="minorHAnsi" w:cs="Tahoma"/>
          <w:b/>
          <w:sz w:val="17"/>
          <w:szCs w:val="17"/>
        </w:rPr>
        <w:t xml:space="preserve">GARANTÍA DE BUEN CUMPLIMIENTO DE CONTRATO.- </w:t>
      </w:r>
      <w:r w:rsidRPr="00A73086">
        <w:rPr>
          <w:rFonts w:asciiTheme="minorHAnsi" w:hAnsiTheme="minorHAnsi" w:cs="Tahoma"/>
          <w:sz w:val="17"/>
          <w:szCs w:val="17"/>
        </w:rPr>
        <w:t xml:space="preserve">Para garantizar el cumplimiento de las obligaciones derivadas del presente contrato </w:t>
      </w:r>
      <w:r w:rsidRPr="00A73086">
        <w:rPr>
          <w:rFonts w:asciiTheme="minorHAnsi" w:hAnsiTheme="minorHAnsi" w:cs="Tahoma"/>
          <w:b/>
          <w:sz w:val="17"/>
          <w:szCs w:val="17"/>
        </w:rPr>
        <w:t>“EL PROVEEDOR</w:t>
      </w:r>
      <w:r w:rsidRPr="00A73086">
        <w:rPr>
          <w:rFonts w:asciiTheme="minorHAnsi" w:hAnsiTheme="minorHAnsi" w:cs="Tahoma"/>
          <w:b/>
          <w:bCs/>
          <w:sz w:val="17"/>
          <w:szCs w:val="17"/>
        </w:rPr>
        <w:t>”</w:t>
      </w:r>
      <w:r w:rsidRPr="00A73086">
        <w:rPr>
          <w:rFonts w:asciiTheme="minorHAnsi" w:hAnsiTheme="minorHAnsi" w:cs="Tahoma"/>
          <w:sz w:val="17"/>
          <w:szCs w:val="17"/>
        </w:rPr>
        <w:t xml:space="preserve"> se obliga a otorgar dentro de los 10-diez días hábiles siguientes a la fecha de firma del presente contrato, fianza por un monto equivalente al 20% del importe total del contrato, incluyendo el IVA, la fianza se otorgará por Institución Mexicana, debidamente autorizada por la Secretaría de Hacienda a favor de la Secretaria de Finanzas y Tesorería General del Estado de Nuevo León y deberá contener las siguientes declaraciones expresas: </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numPr>
          <w:ilvl w:val="0"/>
          <w:numId w:val="43"/>
        </w:numPr>
        <w:tabs>
          <w:tab w:val="left" w:pos="360"/>
        </w:tabs>
        <w:ind w:hanging="720"/>
        <w:jc w:val="both"/>
        <w:rPr>
          <w:rFonts w:asciiTheme="minorHAnsi" w:hAnsiTheme="minorHAnsi" w:cs="Tahoma"/>
          <w:sz w:val="17"/>
          <w:szCs w:val="17"/>
        </w:rPr>
      </w:pPr>
      <w:r w:rsidRPr="00A73086">
        <w:rPr>
          <w:rFonts w:asciiTheme="minorHAnsi" w:hAnsiTheme="minorHAnsi" w:cs="Tahoma"/>
          <w:sz w:val="17"/>
          <w:szCs w:val="17"/>
        </w:rPr>
        <w:t>Que la fianza se otorga en los términos del presente contrato.</w:t>
      </w:r>
    </w:p>
    <w:p w:rsidR="00A73086" w:rsidRPr="00A73086" w:rsidRDefault="00A73086" w:rsidP="00E46937">
      <w:pPr>
        <w:numPr>
          <w:ilvl w:val="0"/>
          <w:numId w:val="43"/>
        </w:numPr>
        <w:tabs>
          <w:tab w:val="clear" w:pos="720"/>
          <w:tab w:val="left" w:pos="360"/>
          <w:tab w:val="num" w:pos="426"/>
        </w:tabs>
        <w:ind w:left="426" w:hanging="426"/>
        <w:jc w:val="both"/>
        <w:rPr>
          <w:rFonts w:asciiTheme="minorHAnsi" w:hAnsiTheme="minorHAnsi" w:cs="Tahoma"/>
          <w:sz w:val="17"/>
          <w:szCs w:val="17"/>
        </w:rPr>
      </w:pPr>
      <w:r w:rsidRPr="00A73086">
        <w:rPr>
          <w:rFonts w:asciiTheme="minorHAnsi" w:hAnsiTheme="minorHAnsi" w:cs="Tahoma"/>
          <w:sz w:val="17"/>
          <w:szCs w:val="17"/>
        </w:rPr>
        <w:lastRenderedPageBreak/>
        <w:t xml:space="preserve">Que la fianza estará en vigor por un año y en caso de defectos y/o responsabilidades imputables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esta fianza continuará vigente en el caso de que se otorgue prórroga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para el cumplimiento de las obligaciones que se afianzan, aun cuando haya sido solicitada y autorizada extemporáneamente.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sólo podrá ser cancelada mediante aviso por escrito de </w:t>
      </w:r>
      <w:r w:rsidRPr="00A73086">
        <w:rPr>
          <w:rFonts w:asciiTheme="minorHAnsi" w:hAnsiTheme="minorHAnsi" w:cs="Tahoma"/>
          <w:b/>
          <w:bCs/>
          <w:sz w:val="17"/>
          <w:szCs w:val="17"/>
        </w:rPr>
        <w:t>“S.S.N.L.”</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la Institución Afianzadora, acepta lo preceptuado por </w:t>
      </w:r>
      <w:r w:rsidR="00441760" w:rsidRPr="000A4F8C">
        <w:rPr>
          <w:rFonts w:ascii="Calibri" w:hAnsi="Calibri" w:cs="Tahoma"/>
          <w:sz w:val="17"/>
          <w:szCs w:val="17"/>
        </w:rPr>
        <w:t xml:space="preserve">los </w:t>
      </w:r>
      <w:r w:rsidR="00441760" w:rsidRPr="00E50CE0">
        <w:rPr>
          <w:rFonts w:asciiTheme="minorHAnsi" w:hAnsiTheme="minorHAnsi" w:cstheme="minorHAnsi"/>
          <w:sz w:val="17"/>
          <w:szCs w:val="17"/>
          <w:lang w:val="es-MX"/>
        </w:rPr>
        <w:t xml:space="preserve">artículos 11, 36, 75, 174,  178, 282, 283 y 289 </w:t>
      </w:r>
      <w:r w:rsidRPr="00A73086">
        <w:rPr>
          <w:rFonts w:asciiTheme="minorHAnsi" w:hAnsiTheme="minorHAnsi" w:cs="Tahoma"/>
          <w:sz w:val="17"/>
          <w:szCs w:val="17"/>
        </w:rPr>
        <w:t>de la Ley Federal de Instituciones de Fianzas en vigor.</w:t>
      </w:r>
    </w:p>
    <w:p w:rsidR="00A73086" w:rsidRPr="00A73086" w:rsidRDefault="00A73086" w:rsidP="00A73086">
      <w:pPr>
        <w:jc w:val="both"/>
        <w:rPr>
          <w:rFonts w:asciiTheme="minorHAnsi" w:hAnsiTheme="minorHAnsi"/>
          <w:b/>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DÉCIMA CUARTA:- GARANTÍA DE RESPONSABILIDAD CIVIL.-</w:t>
      </w:r>
      <w:r w:rsidRPr="00A73086">
        <w:rPr>
          <w:rFonts w:asciiTheme="minorHAnsi" w:hAnsiTheme="minorHAnsi" w:cs="Tahoma"/>
          <w:sz w:val="17"/>
          <w:szCs w:val="17"/>
        </w:rPr>
        <w:t xml:space="preserve"> Dentro de los 20-veinte días hábiles contados a partir de la fecha de firma del contrato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hacer entrega de la copia certificada de la póliza por concepto de seguro de responsabilidad civil (por robos, daños y perjuicios a las instalaciones de </w:t>
      </w:r>
      <w:r w:rsidRPr="00A73086">
        <w:rPr>
          <w:rFonts w:asciiTheme="minorHAnsi" w:hAnsiTheme="minorHAnsi" w:cs="Tahoma"/>
          <w:b/>
          <w:sz w:val="17"/>
          <w:szCs w:val="17"/>
        </w:rPr>
        <w:t>“S.S.N.L.”</w:t>
      </w:r>
      <w:r w:rsidRPr="00A73086">
        <w:rPr>
          <w:rFonts w:asciiTheme="minorHAnsi" w:hAnsiTheme="minorHAnsi" w:cs="Tahoma"/>
          <w:sz w:val="17"/>
          <w:szCs w:val="17"/>
        </w:rPr>
        <w:t xml:space="preserve">, así como al personal que labora dentro de las mismas y por los que llegaré a ocasionar el personal de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así como los generados por las personas a las que el personal de seguridad les autorice el acceso indebidamente a las instalaciones e infraestructura de </w:t>
      </w:r>
      <w:r w:rsidRPr="00A73086">
        <w:rPr>
          <w:rFonts w:asciiTheme="minorHAnsi" w:hAnsiTheme="minorHAnsi" w:cs="Tahoma"/>
          <w:b/>
          <w:sz w:val="17"/>
          <w:szCs w:val="17"/>
        </w:rPr>
        <w:t>“S.S.N.L.”</w:t>
      </w:r>
      <w:r w:rsidRPr="00A73086">
        <w:rPr>
          <w:rFonts w:asciiTheme="minorHAnsi" w:hAnsiTheme="minorHAnsi" w:cs="Tahoma"/>
          <w:sz w:val="17"/>
          <w:szCs w:val="17"/>
        </w:rPr>
        <w:t>, sin importar la relación de parentesco que tenga con el mismo) expedida por Institución legalmente autorizada por un monto equivalente al 50% del valor total del contrato incluyendo el IVA. En esta póliza se deberá relacionar las Unidades Administrativas y Unidades médicas a que se refiere este Contrato. La póliza deberá estar vigente por un año y durante la vigencia del contrato, las prórrogas que se otorguen y en su caso, hasta la substanciación de todos los recursos legales o juicios que se interpongan hasta en tanto se dicte resolución definitiva por autoridad competente y deberá contener las declaraciones precisadas en el contrato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pStyle w:val="Textoindependiente2"/>
        <w:rPr>
          <w:rFonts w:asciiTheme="minorHAnsi" w:hAnsiTheme="minorHAnsi" w:cs="Tahoma"/>
          <w:sz w:val="17"/>
          <w:szCs w:val="17"/>
        </w:rPr>
      </w:pPr>
      <w:r w:rsidRPr="00A73086">
        <w:rPr>
          <w:rFonts w:asciiTheme="minorHAnsi" w:hAnsiTheme="minorHAnsi" w:cs="Tahoma"/>
          <w:sz w:val="17"/>
          <w:szCs w:val="17"/>
        </w:rPr>
        <w:t xml:space="preserve">En caso de responsabilidades a cargo de </w:t>
      </w:r>
      <w:r w:rsidRPr="00A73086">
        <w:rPr>
          <w:rFonts w:asciiTheme="minorHAnsi" w:hAnsiTheme="minorHAnsi" w:cs="Tahoma"/>
          <w:b/>
          <w:sz w:val="17"/>
          <w:szCs w:val="17"/>
        </w:rPr>
        <w:t>“EL PROVEEDOR”</w:t>
      </w:r>
      <w:r w:rsidRPr="00A73086">
        <w:rPr>
          <w:rFonts w:asciiTheme="minorHAnsi" w:hAnsiTheme="minorHAnsi" w:cs="Tahoma"/>
          <w:sz w:val="17"/>
          <w:szCs w:val="17"/>
        </w:rPr>
        <w:t>, continuará vigente hasta que se satisfagan las responsabilidades.</w:t>
      </w:r>
    </w:p>
    <w:p w:rsidR="00A73086" w:rsidRPr="00A73086" w:rsidRDefault="00A73086" w:rsidP="00A73086">
      <w:pPr>
        <w:pStyle w:val="Textoindependiente2"/>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DÉCIMA QUINTA: RESCISIÓN ADMINISTRATIVA.-</w:t>
      </w:r>
      <w:r w:rsidRPr="00A73086">
        <w:rPr>
          <w:rFonts w:asciiTheme="minorHAnsi" w:hAnsiTheme="minorHAnsi" w:cs="Tahoma"/>
          <w:sz w:val="17"/>
          <w:szCs w:val="17"/>
        </w:rPr>
        <w:t xml:space="preserve"> El incumplimiento de las obligaciones que asume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por virtud de este contrato, faculta a </w:t>
      </w:r>
      <w:r w:rsidRPr="00A73086">
        <w:rPr>
          <w:rFonts w:asciiTheme="minorHAnsi" w:hAnsiTheme="minorHAnsi" w:cs="Tahoma"/>
          <w:b/>
          <w:sz w:val="17"/>
          <w:szCs w:val="17"/>
        </w:rPr>
        <w:t xml:space="preserve">“S.S.N.L.” </w:t>
      </w:r>
      <w:r w:rsidRPr="00A73086">
        <w:rPr>
          <w:rFonts w:asciiTheme="minorHAnsi" w:hAnsiTheme="minorHAnsi" w:cs="Tahoma"/>
          <w:sz w:val="17"/>
          <w:szCs w:val="17"/>
        </w:rPr>
        <w:t>para darlo por rescindido total o parcialmente, sin ninguna responsabilidad a su cargo, especialmente si  éste  incurre en alguno de los siguientes supuestos:</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pStyle w:val="Prrafodelista"/>
        <w:numPr>
          <w:ilvl w:val="0"/>
          <w:numId w:val="44"/>
        </w:numPr>
        <w:spacing w:after="120"/>
        <w:jc w:val="both"/>
        <w:rPr>
          <w:rFonts w:asciiTheme="minorHAnsi" w:hAnsiTheme="minorHAnsi" w:cs="Tahoma"/>
          <w:sz w:val="17"/>
          <w:szCs w:val="17"/>
        </w:rPr>
      </w:pPr>
      <w:r w:rsidRPr="00A73086">
        <w:rPr>
          <w:rFonts w:asciiTheme="minorHAnsi" w:hAnsiTheme="minorHAnsi" w:cs="Tahoma"/>
          <w:sz w:val="17"/>
          <w:szCs w:val="17"/>
        </w:rPr>
        <w:t xml:space="preserve">El incumplimiento grave de las obligaciones contraídas por </w:t>
      </w:r>
      <w:r w:rsidRPr="00A73086">
        <w:rPr>
          <w:rFonts w:asciiTheme="minorHAnsi" w:hAnsiTheme="minorHAnsi" w:cs="Tahoma"/>
          <w:b/>
          <w:sz w:val="17"/>
          <w:szCs w:val="17"/>
        </w:rPr>
        <w:t>“EL PROVEEDOR”</w:t>
      </w:r>
      <w:r w:rsidRPr="00A73086">
        <w:rPr>
          <w:rFonts w:asciiTheme="minorHAnsi" w:hAnsiTheme="minorHAnsi" w:cs="Tahoma"/>
          <w:sz w:val="17"/>
          <w:szCs w:val="17"/>
        </w:rPr>
        <w:t>.</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cumple con lo estipulado en cualquiera de las cláusulas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dentro del plazo señalado la totalidad del servicio objeto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otorga la fianza de garantía de cumplimiento, en los términos que se establecen en la cláusula décima tercera, siendo a su cargo los daños y perjuicios que pudiere sufrir </w:t>
      </w:r>
      <w:r w:rsidRPr="00A73086">
        <w:rPr>
          <w:rFonts w:asciiTheme="minorHAnsi" w:hAnsiTheme="minorHAnsi" w:cs="Tahoma"/>
          <w:b/>
          <w:sz w:val="17"/>
          <w:szCs w:val="17"/>
        </w:rPr>
        <w:t xml:space="preserve">“S.S.N.L.” </w:t>
      </w:r>
      <w:r w:rsidRPr="00A73086">
        <w:rPr>
          <w:rFonts w:asciiTheme="minorHAnsi" w:hAnsiTheme="minorHAnsi" w:cs="Tahoma"/>
          <w:sz w:val="17"/>
          <w:szCs w:val="17"/>
        </w:rPr>
        <w:t>por la falta de ejecución del servicio objeto del presente instrumento.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el servicio en los términos o plazos previstos en 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no realiza la prestación del servicio objeto del presente contrato y su Anexo Técnico, conforme a la calidad, características y presentación establecidas en su propuesta técnico-económica.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da las facilidades necesarias a los supervisores que al efecto designe  </w:t>
      </w:r>
      <w:r w:rsidRPr="00A73086">
        <w:rPr>
          <w:rFonts w:asciiTheme="minorHAnsi" w:hAnsiTheme="minorHAnsi" w:cs="Tahoma"/>
          <w:b/>
          <w:sz w:val="17"/>
          <w:szCs w:val="17"/>
        </w:rPr>
        <w:t>“S.S.N.L.”,</w:t>
      </w:r>
      <w:r w:rsidRPr="00A73086">
        <w:rPr>
          <w:rFonts w:asciiTheme="minorHAnsi" w:hAnsiTheme="minorHAnsi" w:cs="Tahoma"/>
          <w:sz w:val="17"/>
          <w:szCs w:val="17"/>
        </w:rPr>
        <w:t xml:space="preserve"> para el ejercicio de su función.</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Por negativa a repetir o completar la prestación del servicio, que  </w:t>
      </w:r>
      <w:r w:rsidRPr="00A73086">
        <w:rPr>
          <w:rFonts w:asciiTheme="minorHAnsi" w:hAnsiTheme="minorHAnsi" w:cs="Tahoma"/>
          <w:b/>
          <w:sz w:val="17"/>
          <w:szCs w:val="17"/>
        </w:rPr>
        <w:t xml:space="preserve">“S.S.N.L.” </w:t>
      </w:r>
      <w:r w:rsidRPr="00A73086">
        <w:rPr>
          <w:rFonts w:asciiTheme="minorHAnsi" w:hAnsiTheme="minorHAnsi" w:cs="Tahoma"/>
          <w:sz w:val="17"/>
          <w:szCs w:val="17"/>
        </w:rPr>
        <w:t>no acepte por deficiente.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que cubra el perfil solicitado en el ANEXO 9, suficiente y capacitado en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suficiente y capacitado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cede, traspasa o subcontrata el servicio objeto de este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es declarado en estado de quiebra o suspensión de pagos, por autoridad competente.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no otorga dentro de los primeros 20 días hábiles la garantía de responsabilidad civil a que refiere la cláusula décima cuarta.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causa daños y perjuicios al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derivado del incumplimiento de sus obligaciones fiscales, laborales, administrativas o de cualquier otra índole.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actualiza una o varias hipótesis de las previstas en la presente Cláusula, con excepción de la señalada en el inciso l) el cual surtirá su efecto de inmediato,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requerirá por escrito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no cumpliere satisfactoriamente dicho requerimiento a juicio de </w:t>
      </w:r>
      <w:r w:rsidRPr="00A73086">
        <w:rPr>
          <w:rFonts w:asciiTheme="minorHAnsi" w:hAnsiTheme="minorHAnsi" w:cs="Tahoma"/>
          <w:b/>
          <w:sz w:val="17"/>
          <w:szCs w:val="17"/>
        </w:rPr>
        <w:t>“S.S.N.L.”</w:t>
      </w:r>
      <w:r w:rsidRPr="00A73086">
        <w:rPr>
          <w:rFonts w:asciiTheme="minorHAnsi" w:hAnsiTheme="minorHAnsi" w:cs="Tahoma"/>
          <w:sz w:val="17"/>
          <w:szCs w:val="17"/>
        </w:rPr>
        <w:t>, se podrá ejercitar el derecho de rescisión previsto en esta Cláusula.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 rescisión a que se refiere esta Cláusula operará de pleno derecho y sin necesidad de Declaración Judicial, bastando para ello que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comunique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por escrito tal determinación. Contra la determinación que se emita no procederá recurso alguno.</w:t>
      </w:r>
    </w:p>
    <w:p w:rsidR="00A73086" w:rsidRPr="00A73086" w:rsidRDefault="00A73086" w:rsidP="00A73086">
      <w:pPr>
        <w:jc w:val="both"/>
        <w:rPr>
          <w:rFonts w:asciiTheme="minorHAnsi" w:hAnsiTheme="minorHAnsi"/>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b/>
          <w:sz w:val="17"/>
          <w:szCs w:val="17"/>
        </w:rPr>
        <w:t>DÉCIMA SEXTA: MODIFICACIONES AL CONTRATO.-</w:t>
      </w:r>
      <w:r w:rsidRPr="00A73086">
        <w:rPr>
          <w:rFonts w:asciiTheme="minorHAnsi" w:hAnsiTheme="minorHAnsi" w:cs="Tahoma"/>
          <w:sz w:val="17"/>
          <w:szCs w:val="17"/>
        </w:rPr>
        <w:t xml:space="preserve"> Este contrato, podrá ser modificado siempre que el monto total de las modificaciones no rebase, en conjunto, el veinte por ciento de la cantidad de los conceptos establecidos originalmente, y el precio del servicio sea igual al pactado originalmente, de conformidad con lo establecido en el último párrafo del artículo 47 de la Ley de Adquisiciones, Arrendamientos y Contratación de Servicios del Estado de Nuevo León.</w:t>
      </w:r>
    </w:p>
    <w:p w:rsidR="00A73086" w:rsidRPr="00A73086" w:rsidRDefault="00A73086" w:rsidP="00A73086">
      <w:pPr>
        <w:ind w:right="49"/>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sz w:val="17"/>
          <w:szCs w:val="17"/>
        </w:rPr>
        <w:t xml:space="preserve">En caso de otorgamiento de prórrogas o esperas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para el cumplimiento de sus obligaciones, derivadas de convenios de ampliación al monto o al plazo del contrato, se deberá realizar la modificación correspondiente a la fianza.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SÉPTIMA: SUBCONTRATACIÓN.- </w:t>
      </w:r>
      <w:r w:rsidRPr="00A73086">
        <w:rPr>
          <w:rFonts w:asciiTheme="minorHAnsi" w:hAnsiTheme="minorHAnsi" w:cs="Tahoma"/>
          <w:color w:val="000000"/>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OCTAVA: LICENCIAS.- “EL PROVEEDOR” </w:t>
      </w:r>
      <w:r w:rsidRPr="00A73086">
        <w:rPr>
          <w:rFonts w:asciiTheme="minorHAnsi" w:hAnsiTheme="minorHAnsi" w:cs="Tahoma"/>
          <w:color w:val="000000"/>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A73086" w:rsidRPr="00A73086" w:rsidRDefault="00A73086" w:rsidP="00A73086">
      <w:pPr>
        <w:jc w:val="both"/>
        <w:rPr>
          <w:rFonts w:asciiTheme="minorHAnsi" w:hAnsiTheme="minorHAnsi" w:cs="Tahoma"/>
          <w:b/>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NOVENA: DERECHOS DE AUTOR.- “EL PROVEEDOR” </w:t>
      </w:r>
      <w:r w:rsidRPr="00A73086">
        <w:rPr>
          <w:rFonts w:asciiTheme="minorHAnsi" w:hAnsiTheme="minorHAnsi" w:cs="Tahoma"/>
          <w:color w:val="000000"/>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VIGÉSIMA: LEGISLACIÓN.- “LAS PARTES”</w:t>
      </w:r>
      <w:r w:rsidRPr="00A73086">
        <w:rPr>
          <w:rFonts w:asciiTheme="minorHAnsi" w:hAnsiTheme="minorHAnsi" w:cs="Tahoma"/>
          <w:color w:val="000000"/>
          <w:sz w:val="17"/>
          <w:szCs w:val="17"/>
        </w:rPr>
        <w:t xml:space="preserve">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A73086" w:rsidRPr="00A73086" w:rsidRDefault="00A73086" w:rsidP="00A73086">
      <w:pPr>
        <w:jc w:val="both"/>
        <w:rPr>
          <w:rFonts w:asciiTheme="minorHAnsi" w:hAnsiTheme="minorHAnsi" w:cs="Tahoma"/>
          <w:b/>
          <w:color w:val="000000"/>
          <w:sz w:val="17"/>
          <w:szCs w:val="17"/>
        </w:rPr>
      </w:pPr>
    </w:p>
    <w:p w:rsidR="009A4F2F" w:rsidRPr="00A73086" w:rsidRDefault="00A73086" w:rsidP="00A73086">
      <w:pPr>
        <w:jc w:val="both"/>
        <w:rPr>
          <w:rFonts w:asciiTheme="minorHAnsi" w:hAnsiTheme="minorHAnsi" w:cs="Tahoma"/>
          <w:sz w:val="17"/>
          <w:szCs w:val="17"/>
        </w:rPr>
      </w:pPr>
      <w:r w:rsidRPr="00A73086">
        <w:rPr>
          <w:rFonts w:asciiTheme="minorHAnsi" w:hAnsiTheme="minorHAnsi" w:cs="Tahoma"/>
          <w:b/>
          <w:color w:val="000000"/>
          <w:sz w:val="17"/>
          <w:szCs w:val="17"/>
        </w:rPr>
        <w:t>VIGÉSIMA PRIMERA: JURISDICCIÓN</w:t>
      </w:r>
      <w:r w:rsidRPr="00A73086">
        <w:rPr>
          <w:rFonts w:asciiTheme="minorHAnsi" w:hAnsiTheme="minorHAnsi" w:cs="Tahoma"/>
          <w:color w:val="000000"/>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A73086">
        <w:rPr>
          <w:rFonts w:asciiTheme="minorHAnsi" w:hAnsiTheme="minorHAnsi" w:cs="Tahoma"/>
          <w:b/>
          <w:color w:val="000000"/>
          <w:sz w:val="17"/>
          <w:szCs w:val="17"/>
        </w:rPr>
        <w:t>“EL PROVEEDOR”</w:t>
      </w:r>
      <w:r w:rsidRPr="00A73086">
        <w:rPr>
          <w:rFonts w:asciiTheme="minorHAnsi" w:hAnsiTheme="minorHAnsi" w:cs="Tahoma"/>
          <w:color w:val="000000"/>
          <w:sz w:val="17"/>
          <w:szCs w:val="17"/>
        </w:rPr>
        <w:t xml:space="preserve"> renuncia al fuero que por razón de su domicilio presente o futuro pudiera corresponderle.</w:t>
      </w:r>
    </w:p>
    <w:p w:rsidR="009A4F2F" w:rsidRPr="00A73086" w:rsidRDefault="009A4F2F" w:rsidP="009A4F2F">
      <w:pPr>
        <w:jc w:val="both"/>
        <w:rPr>
          <w:rFonts w:asciiTheme="minorHAnsi" w:hAnsiTheme="minorHAnsi" w:cs="Tahoma"/>
          <w:sz w:val="17"/>
          <w:szCs w:val="17"/>
        </w:rPr>
      </w:pPr>
    </w:p>
    <w:p w:rsidR="000A4F8C" w:rsidRPr="00A73086" w:rsidRDefault="009A4F2F" w:rsidP="009A4F2F">
      <w:pPr>
        <w:jc w:val="both"/>
        <w:rPr>
          <w:rFonts w:asciiTheme="minorHAnsi" w:hAnsiTheme="minorHAnsi" w:cs="Tahoma"/>
          <w:sz w:val="17"/>
          <w:szCs w:val="17"/>
        </w:rPr>
      </w:pPr>
      <w:r w:rsidRPr="00A73086">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del </w:t>
      </w:r>
      <w:r w:rsidRPr="00A73086">
        <w:rPr>
          <w:rFonts w:asciiTheme="minorHAnsi" w:hAnsiTheme="minorHAnsi"/>
          <w:b/>
          <w:sz w:val="17"/>
          <w:szCs w:val="17"/>
          <w:lang w:val="es-MX"/>
        </w:rPr>
        <w:t>____</w:t>
      </w:r>
      <w:r w:rsidRPr="00A73086">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6"/>
          <w:footerReference w:type="default" r:id="rId17"/>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lastRenderedPageBreak/>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lastRenderedPageBreak/>
        <w:t>LIC. JOSE DE JESÚS GARZA ESCAMILLA</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186" w:rsidRDefault="00745186" w:rsidP="007F0B73">
      <w:r>
        <w:separator/>
      </w:r>
    </w:p>
  </w:endnote>
  <w:endnote w:type="continuationSeparator" w:id="0">
    <w:p w:rsidR="00745186" w:rsidRDefault="00745186" w:rsidP="007F0B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9999"/>
      </w:rPr>
      <w:id w:val="-1008516216"/>
      <w:docPartObj>
        <w:docPartGallery w:val="Page Numbers (Bottom of Page)"/>
        <w:docPartUnique/>
      </w:docPartObj>
    </w:sdtPr>
    <w:sdtEndPr>
      <w:rPr>
        <w:b/>
      </w:rPr>
    </w:sdtEndPr>
    <w:sdtContent>
      <w:p w:rsidR="00745186" w:rsidRPr="00CE2E1F" w:rsidRDefault="00745186" w:rsidP="004C675C">
        <w:pPr>
          <w:pStyle w:val="Piedepgina"/>
          <w:jc w:val="center"/>
          <w:rPr>
            <w:b/>
            <w:color w:val="009999"/>
          </w:rPr>
        </w:pPr>
        <w:r>
          <w:rPr>
            <w:color w:val="009999"/>
          </w:rPr>
          <w:t>_____________________________________________________________________________________________________</w:t>
        </w:r>
      </w:p>
      <w:p w:rsidR="00745186" w:rsidRDefault="00745186" w:rsidP="004C675C">
        <w:pPr>
          <w:pStyle w:val="Piedepgina"/>
          <w:ind w:right="-232" w:hanging="284"/>
          <w:jc w:val="center"/>
          <w:rPr>
            <w:rFonts w:ascii="Century Gothic" w:hAnsi="Century Gothic"/>
            <w:b/>
            <w:color w:val="009999"/>
            <w:sz w:val="18"/>
            <w:szCs w:val="14"/>
          </w:rPr>
        </w:pPr>
      </w:p>
      <w:p w:rsidR="00745186" w:rsidRPr="00CE2E1F" w:rsidRDefault="00745186"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745186" w:rsidRPr="00CE2E1F" w:rsidRDefault="00745186"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14</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B17FD5">
                  <w:rPr>
                    <w:rFonts w:ascii="Century Gothic" w:hAnsi="Century Gothic"/>
                    <w:b/>
                    <w:noProof/>
                    <w:color w:val="009999"/>
                    <w:sz w:val="18"/>
                    <w:szCs w:val="16"/>
                  </w:rPr>
                  <w:t>54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B17FD5">
                  <w:rPr>
                    <w:rFonts w:ascii="Century Gothic" w:hAnsi="Century Gothic"/>
                    <w:b/>
                    <w:noProof/>
                    <w:color w:val="009999"/>
                    <w:sz w:val="18"/>
                    <w:szCs w:val="16"/>
                  </w:rPr>
                  <w:t>60</w:t>
                </w:r>
                <w:r w:rsidRPr="00CE2E1F">
                  <w:rPr>
                    <w:rFonts w:ascii="Century Gothic" w:hAnsi="Century Gothic"/>
                    <w:b/>
                    <w:color w:val="009999"/>
                    <w:sz w:val="18"/>
                    <w:szCs w:val="16"/>
                  </w:rPr>
                  <w:fldChar w:fldCharType="end"/>
                </w:r>
              </w:sdtContent>
            </w:sdt>
          </w:sdtContent>
        </w:sdt>
      </w:p>
      <w:p w:rsidR="00745186" w:rsidRPr="00CE2E1F" w:rsidRDefault="00745186" w:rsidP="004C675C">
        <w:pPr>
          <w:pStyle w:val="Piedepgina"/>
          <w:jc w:val="center"/>
          <w:rPr>
            <w:b/>
            <w:color w:val="009999"/>
          </w:rPr>
        </w:pPr>
      </w:p>
    </w:sdtContent>
  </w:sdt>
  <w:p w:rsidR="00745186" w:rsidRPr="004C675C" w:rsidRDefault="00745186" w:rsidP="004C675C">
    <w:pPr>
      <w:pStyle w:val="Piedepgina"/>
    </w:pPr>
  </w:p>
  <w:p w:rsidR="00745186" w:rsidRDefault="00745186"/>
  <w:p w:rsidR="00745186" w:rsidRDefault="00745186"/>
  <w:p w:rsidR="00745186" w:rsidRDefault="00745186"/>
  <w:p w:rsidR="00745186" w:rsidRDefault="00745186"/>
  <w:p w:rsidR="00745186" w:rsidRDefault="007451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186" w:rsidRDefault="00745186" w:rsidP="007F0B73">
      <w:r>
        <w:separator/>
      </w:r>
    </w:p>
  </w:footnote>
  <w:footnote w:type="continuationSeparator" w:id="0">
    <w:p w:rsidR="00745186" w:rsidRDefault="00745186" w:rsidP="007F0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86" w:rsidRPr="00C765F1" w:rsidRDefault="00745186" w:rsidP="00313C66">
    <w:pPr>
      <w:jc w:val="center"/>
      <w:rPr>
        <w:rFonts w:ascii="Corbel" w:hAnsi="Corbel"/>
        <w:b/>
        <w:szCs w:val="16"/>
      </w:rPr>
    </w:pPr>
    <w:r>
      <w:rPr>
        <w:noProof/>
        <w:lang w:val="es-ES"/>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745186" w:rsidRPr="00C765F1" w:rsidRDefault="00745186" w:rsidP="00313C66">
    <w:pPr>
      <w:jc w:val="center"/>
      <w:rPr>
        <w:rFonts w:ascii="Corbel" w:hAnsi="Corbel"/>
        <w:b/>
        <w:szCs w:val="16"/>
      </w:rPr>
    </w:pPr>
    <w:r w:rsidRPr="00C765F1">
      <w:rPr>
        <w:rFonts w:ascii="Corbel" w:hAnsi="Corbel"/>
        <w:b/>
        <w:szCs w:val="16"/>
      </w:rPr>
      <w:t>SERVICIOS DE SALUD DE NUEVO LEÓN</w:t>
    </w:r>
  </w:p>
  <w:p w:rsidR="00745186" w:rsidRPr="00180FA7" w:rsidRDefault="0074518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45186" w:rsidRDefault="00745186"/>
  <w:p w:rsidR="00745186" w:rsidRDefault="00745186"/>
  <w:p w:rsidR="00745186" w:rsidRDefault="00745186"/>
  <w:p w:rsidR="00745186" w:rsidRDefault="00745186"/>
  <w:p w:rsidR="00745186" w:rsidRDefault="007451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0723DAE"/>
    <w:multiLevelType w:val="hybridMultilevel"/>
    <w:tmpl w:val="074EB09C"/>
    <w:lvl w:ilvl="0" w:tplc="F6BAEF68">
      <w:start w:val="1"/>
      <w:numFmt w:val="lowerLetter"/>
      <w:lvlText w:val="%1."/>
      <w:lvlJc w:val="left"/>
      <w:pPr>
        <w:ind w:left="128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7">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6"/>
  </w:num>
  <w:num w:numId="2">
    <w:abstractNumId w:val="12"/>
  </w:num>
  <w:num w:numId="3">
    <w:abstractNumId w:val="30"/>
  </w:num>
  <w:num w:numId="4">
    <w:abstractNumId w:val="41"/>
  </w:num>
  <w:num w:numId="5">
    <w:abstractNumId w:val="7"/>
  </w:num>
  <w:num w:numId="6">
    <w:abstractNumId w:val="0"/>
  </w:num>
  <w:num w:numId="7">
    <w:abstractNumId w:val="21"/>
  </w:num>
  <w:num w:numId="8">
    <w:abstractNumId w:val="20"/>
  </w:num>
  <w:num w:numId="9">
    <w:abstractNumId w:val="37"/>
  </w:num>
  <w:num w:numId="10">
    <w:abstractNumId w:val="22"/>
  </w:num>
  <w:num w:numId="11">
    <w:abstractNumId w:val="14"/>
  </w:num>
  <w:num w:numId="12">
    <w:abstractNumId w:val="15"/>
  </w:num>
  <w:num w:numId="13">
    <w:abstractNumId w:val="16"/>
  </w:num>
  <w:num w:numId="14">
    <w:abstractNumId w:val="24"/>
  </w:num>
  <w:num w:numId="15">
    <w:abstractNumId w:val="29"/>
  </w:num>
  <w:num w:numId="16">
    <w:abstractNumId w:val="36"/>
  </w:num>
  <w:num w:numId="17">
    <w:abstractNumId w:val="34"/>
  </w:num>
  <w:num w:numId="18">
    <w:abstractNumId w:val="33"/>
  </w:num>
  <w:num w:numId="19">
    <w:abstractNumId w:val="31"/>
  </w:num>
  <w:num w:numId="20">
    <w:abstractNumId w:val="47"/>
  </w:num>
  <w:num w:numId="21">
    <w:abstractNumId w:val="13"/>
  </w:num>
  <w:num w:numId="22">
    <w:abstractNumId w:val="35"/>
  </w:num>
  <w:num w:numId="23">
    <w:abstractNumId w:val="27"/>
  </w:num>
  <w:num w:numId="24">
    <w:abstractNumId w:val="38"/>
  </w:num>
  <w:num w:numId="25">
    <w:abstractNumId w:val="43"/>
  </w:num>
  <w:num w:numId="26">
    <w:abstractNumId w:val="11"/>
  </w:num>
  <w:num w:numId="27">
    <w:abstractNumId w:val="42"/>
  </w:num>
  <w:num w:numId="28">
    <w:abstractNumId w:val="44"/>
  </w:num>
  <w:num w:numId="29">
    <w:abstractNumId w:val="26"/>
  </w:num>
  <w:num w:numId="30">
    <w:abstractNumId w:val="32"/>
  </w:num>
  <w:num w:numId="31">
    <w:abstractNumId w:val="48"/>
  </w:num>
  <w:num w:numId="32">
    <w:abstractNumId w:val="40"/>
  </w:num>
  <w:num w:numId="33">
    <w:abstractNumId w:val="49"/>
  </w:num>
  <w:num w:numId="34">
    <w:abstractNumId w:val="28"/>
  </w:num>
  <w:num w:numId="35">
    <w:abstractNumId w:val="19"/>
  </w:num>
  <w:num w:numId="36">
    <w:abstractNumId w:val="9"/>
  </w:num>
  <w:num w:numId="37">
    <w:abstractNumId w:val="39"/>
  </w:num>
  <w:num w:numId="38">
    <w:abstractNumId w:val="45"/>
  </w:num>
  <w:num w:numId="39">
    <w:abstractNumId w:val="18"/>
  </w:num>
  <w:num w:numId="40">
    <w:abstractNumId w:val="17"/>
  </w:num>
  <w:num w:numId="41">
    <w:abstractNumId w:val="23"/>
  </w:num>
  <w:num w:numId="42">
    <w:abstractNumId w:val="8"/>
  </w:num>
  <w:num w:numId="43">
    <w:abstractNumId w:val="10"/>
  </w:num>
  <w:num w:numId="44">
    <w:abstractNumId w:val="25"/>
  </w:num>
  <w:num w:numId="45">
    <w:abstractNumId w:val="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cumentProtection w:edit="readOnly"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7F0B73"/>
    <w:rsid w:val="00011E90"/>
    <w:rsid w:val="000140A0"/>
    <w:rsid w:val="000173BC"/>
    <w:rsid w:val="0002354C"/>
    <w:rsid w:val="000250D0"/>
    <w:rsid w:val="00026280"/>
    <w:rsid w:val="00030424"/>
    <w:rsid w:val="000348C5"/>
    <w:rsid w:val="00037DE1"/>
    <w:rsid w:val="00043532"/>
    <w:rsid w:val="00044156"/>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42657"/>
    <w:rsid w:val="00143206"/>
    <w:rsid w:val="0014435E"/>
    <w:rsid w:val="001458A1"/>
    <w:rsid w:val="0014744D"/>
    <w:rsid w:val="0014767F"/>
    <w:rsid w:val="00147930"/>
    <w:rsid w:val="001516EC"/>
    <w:rsid w:val="00153B44"/>
    <w:rsid w:val="0015768D"/>
    <w:rsid w:val="001629C3"/>
    <w:rsid w:val="0016702D"/>
    <w:rsid w:val="001706F1"/>
    <w:rsid w:val="00173DD1"/>
    <w:rsid w:val="001800A0"/>
    <w:rsid w:val="00180FA7"/>
    <w:rsid w:val="00181514"/>
    <w:rsid w:val="00190C8C"/>
    <w:rsid w:val="00191051"/>
    <w:rsid w:val="00192488"/>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4ED2"/>
    <w:rsid w:val="00235398"/>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161"/>
    <w:rsid w:val="00371AE4"/>
    <w:rsid w:val="00374189"/>
    <w:rsid w:val="003915FB"/>
    <w:rsid w:val="00394C2E"/>
    <w:rsid w:val="003A12A5"/>
    <w:rsid w:val="003A1ACD"/>
    <w:rsid w:val="003A2E13"/>
    <w:rsid w:val="003A6F62"/>
    <w:rsid w:val="003B285F"/>
    <w:rsid w:val="003B3107"/>
    <w:rsid w:val="003B3E89"/>
    <w:rsid w:val="003C1B00"/>
    <w:rsid w:val="003C2E6D"/>
    <w:rsid w:val="003C5784"/>
    <w:rsid w:val="003C7CE4"/>
    <w:rsid w:val="003D75D9"/>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1760"/>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4C14"/>
    <w:rsid w:val="004B2D24"/>
    <w:rsid w:val="004B334B"/>
    <w:rsid w:val="004B3FCD"/>
    <w:rsid w:val="004B4AB7"/>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7054"/>
    <w:rsid w:val="005222C5"/>
    <w:rsid w:val="0052409D"/>
    <w:rsid w:val="005255EA"/>
    <w:rsid w:val="00526791"/>
    <w:rsid w:val="005272F7"/>
    <w:rsid w:val="005323AE"/>
    <w:rsid w:val="00534C07"/>
    <w:rsid w:val="005352EF"/>
    <w:rsid w:val="00540A9C"/>
    <w:rsid w:val="00541E82"/>
    <w:rsid w:val="00544481"/>
    <w:rsid w:val="005478DA"/>
    <w:rsid w:val="005523FF"/>
    <w:rsid w:val="005569D0"/>
    <w:rsid w:val="00557CA7"/>
    <w:rsid w:val="0056156A"/>
    <w:rsid w:val="0056254E"/>
    <w:rsid w:val="005653C6"/>
    <w:rsid w:val="00572D88"/>
    <w:rsid w:val="00572EFD"/>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D5F60"/>
    <w:rsid w:val="005E0A2B"/>
    <w:rsid w:val="005E143A"/>
    <w:rsid w:val="005E531C"/>
    <w:rsid w:val="005E61B7"/>
    <w:rsid w:val="005E6330"/>
    <w:rsid w:val="005F2391"/>
    <w:rsid w:val="005F42F7"/>
    <w:rsid w:val="006049D0"/>
    <w:rsid w:val="0061030C"/>
    <w:rsid w:val="00610AE9"/>
    <w:rsid w:val="00610BEF"/>
    <w:rsid w:val="006218FB"/>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768E3"/>
    <w:rsid w:val="00692DBE"/>
    <w:rsid w:val="00692EB0"/>
    <w:rsid w:val="0069429A"/>
    <w:rsid w:val="00695181"/>
    <w:rsid w:val="00695BCA"/>
    <w:rsid w:val="006A193D"/>
    <w:rsid w:val="006A2D51"/>
    <w:rsid w:val="006A478B"/>
    <w:rsid w:val="006A4792"/>
    <w:rsid w:val="006B5D25"/>
    <w:rsid w:val="006C2F78"/>
    <w:rsid w:val="006C33C7"/>
    <w:rsid w:val="006C39F5"/>
    <w:rsid w:val="006C7D95"/>
    <w:rsid w:val="006D61E7"/>
    <w:rsid w:val="006E031A"/>
    <w:rsid w:val="006E5452"/>
    <w:rsid w:val="006E5523"/>
    <w:rsid w:val="006E6DB1"/>
    <w:rsid w:val="006F697A"/>
    <w:rsid w:val="0070099E"/>
    <w:rsid w:val="007032AA"/>
    <w:rsid w:val="0071071F"/>
    <w:rsid w:val="007211AA"/>
    <w:rsid w:val="0072316E"/>
    <w:rsid w:val="00724040"/>
    <w:rsid w:val="007250AE"/>
    <w:rsid w:val="007269C5"/>
    <w:rsid w:val="00727A6A"/>
    <w:rsid w:val="00734605"/>
    <w:rsid w:val="00741DEB"/>
    <w:rsid w:val="00742118"/>
    <w:rsid w:val="00745186"/>
    <w:rsid w:val="0074621C"/>
    <w:rsid w:val="0077129F"/>
    <w:rsid w:val="00772AC9"/>
    <w:rsid w:val="00774545"/>
    <w:rsid w:val="0078059E"/>
    <w:rsid w:val="007913C9"/>
    <w:rsid w:val="007953BF"/>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769BE"/>
    <w:rsid w:val="00880D51"/>
    <w:rsid w:val="0088241C"/>
    <w:rsid w:val="00883100"/>
    <w:rsid w:val="008872E6"/>
    <w:rsid w:val="00893BA2"/>
    <w:rsid w:val="00893E81"/>
    <w:rsid w:val="008A0301"/>
    <w:rsid w:val="008B1AF9"/>
    <w:rsid w:val="008B470B"/>
    <w:rsid w:val="008B58D8"/>
    <w:rsid w:val="008B695F"/>
    <w:rsid w:val="008B698D"/>
    <w:rsid w:val="008C0E47"/>
    <w:rsid w:val="008C13EE"/>
    <w:rsid w:val="008C4582"/>
    <w:rsid w:val="008D17B5"/>
    <w:rsid w:val="008D548E"/>
    <w:rsid w:val="008D592B"/>
    <w:rsid w:val="008E4DDD"/>
    <w:rsid w:val="008F083A"/>
    <w:rsid w:val="008F1241"/>
    <w:rsid w:val="008F4E54"/>
    <w:rsid w:val="008F6C49"/>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29DA"/>
    <w:rsid w:val="00965EEA"/>
    <w:rsid w:val="00970B27"/>
    <w:rsid w:val="009765D5"/>
    <w:rsid w:val="0098036D"/>
    <w:rsid w:val="00981B5A"/>
    <w:rsid w:val="009841A6"/>
    <w:rsid w:val="00985062"/>
    <w:rsid w:val="0098589F"/>
    <w:rsid w:val="00990461"/>
    <w:rsid w:val="009912D6"/>
    <w:rsid w:val="00994864"/>
    <w:rsid w:val="009952B4"/>
    <w:rsid w:val="009A4F2F"/>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73086"/>
    <w:rsid w:val="00A73B38"/>
    <w:rsid w:val="00A826CE"/>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160FB"/>
    <w:rsid w:val="00B17FD5"/>
    <w:rsid w:val="00B24C11"/>
    <w:rsid w:val="00B26E1B"/>
    <w:rsid w:val="00B32CA1"/>
    <w:rsid w:val="00B334CE"/>
    <w:rsid w:val="00B33781"/>
    <w:rsid w:val="00B35032"/>
    <w:rsid w:val="00B36678"/>
    <w:rsid w:val="00B36C7C"/>
    <w:rsid w:val="00B37969"/>
    <w:rsid w:val="00B37CE3"/>
    <w:rsid w:val="00B411FB"/>
    <w:rsid w:val="00B43A0B"/>
    <w:rsid w:val="00B4493D"/>
    <w:rsid w:val="00B54A80"/>
    <w:rsid w:val="00B56FE4"/>
    <w:rsid w:val="00B62A5E"/>
    <w:rsid w:val="00B64229"/>
    <w:rsid w:val="00B65DA6"/>
    <w:rsid w:val="00B66AA9"/>
    <w:rsid w:val="00B70781"/>
    <w:rsid w:val="00B7261F"/>
    <w:rsid w:val="00B73968"/>
    <w:rsid w:val="00B81B08"/>
    <w:rsid w:val="00B82C67"/>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14267"/>
    <w:rsid w:val="00C35B14"/>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77E3E"/>
    <w:rsid w:val="00C80593"/>
    <w:rsid w:val="00CA04EA"/>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13528"/>
    <w:rsid w:val="00D14A6E"/>
    <w:rsid w:val="00D1566F"/>
    <w:rsid w:val="00D1588B"/>
    <w:rsid w:val="00D16279"/>
    <w:rsid w:val="00D16830"/>
    <w:rsid w:val="00D30504"/>
    <w:rsid w:val="00D363AF"/>
    <w:rsid w:val="00D441ED"/>
    <w:rsid w:val="00D45B5A"/>
    <w:rsid w:val="00D479E2"/>
    <w:rsid w:val="00D51B7C"/>
    <w:rsid w:val="00D60AD8"/>
    <w:rsid w:val="00D664C4"/>
    <w:rsid w:val="00D87871"/>
    <w:rsid w:val="00D94CE2"/>
    <w:rsid w:val="00D97E2C"/>
    <w:rsid w:val="00DA405D"/>
    <w:rsid w:val="00DB69DA"/>
    <w:rsid w:val="00DB77E2"/>
    <w:rsid w:val="00DB7B88"/>
    <w:rsid w:val="00DC237B"/>
    <w:rsid w:val="00DC69BC"/>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76C3"/>
    <w:rsid w:val="00E37B1E"/>
    <w:rsid w:val="00E42B9C"/>
    <w:rsid w:val="00E44C3A"/>
    <w:rsid w:val="00E46937"/>
    <w:rsid w:val="00E518F6"/>
    <w:rsid w:val="00E553E2"/>
    <w:rsid w:val="00E558AD"/>
    <w:rsid w:val="00E6201E"/>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2BA"/>
    <w:rsid w:val="00F37F8E"/>
    <w:rsid w:val="00F40399"/>
    <w:rsid w:val="00F40439"/>
    <w:rsid w:val="00F47B28"/>
    <w:rsid w:val="00F52141"/>
    <w:rsid w:val="00F56786"/>
    <w:rsid w:val="00F61393"/>
    <w:rsid w:val="00F6397A"/>
    <w:rsid w:val="00F70B66"/>
    <w:rsid w:val="00F71157"/>
    <w:rsid w:val="00F71B46"/>
    <w:rsid w:val="00F73C0A"/>
    <w:rsid w:val="00F74E74"/>
    <w:rsid w:val="00F75035"/>
    <w:rsid w:val="00F85227"/>
    <w:rsid w:val="00F85F39"/>
    <w:rsid w:val="00F864A8"/>
    <w:rsid w:val="00F864BA"/>
    <w:rsid w:val="00F90C73"/>
    <w:rsid w:val="00F91400"/>
    <w:rsid w:val="00F91ED1"/>
    <w:rsid w:val="00F92E0A"/>
    <w:rsid w:val="00FA118E"/>
    <w:rsid w:val="00FA2C73"/>
    <w:rsid w:val="00FA2D01"/>
    <w:rsid w:val="00FA4A0F"/>
    <w:rsid w:val="00FA6A93"/>
    <w:rsid w:val="00FB1736"/>
    <w:rsid w:val="00FB5D7E"/>
    <w:rsid w:val="00FC026D"/>
    <w:rsid w:val="00FC59D9"/>
    <w:rsid w:val="00FC6911"/>
    <w:rsid w:val="00FD2D77"/>
    <w:rsid w:val="00FD57F2"/>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r="http://schemas.openxmlformats.org/officeDocument/2006/relationships" xmlns:w="http://schemas.openxmlformats.org/wordprocessingml/2006/main">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106E5-76A9-4A6C-AA12-0BCB2D5C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26025</Words>
  <Characters>143138</Characters>
  <Application>Microsoft Office Word</Application>
  <DocSecurity>0</DocSecurity>
  <Lines>1192</Lines>
  <Paragraphs>337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Admin</cp:lastModifiedBy>
  <cp:revision>2</cp:revision>
  <cp:lastPrinted>2015-12-19T01:21:00Z</cp:lastPrinted>
  <dcterms:created xsi:type="dcterms:W3CDTF">2015-12-19T04:59:00Z</dcterms:created>
  <dcterms:modified xsi:type="dcterms:W3CDTF">2015-12-19T04:59:00Z</dcterms:modified>
</cp:coreProperties>
</file>