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CE0604">
        <w:rPr>
          <w:rFonts w:ascii="Meiryo" w:eastAsia="Meiryo" w:hAnsi="Meiryo" w:cs="Meiryo"/>
          <w:color w:val="33CCCC"/>
          <w:sz w:val="28"/>
          <w:szCs w:val="28"/>
          <w:lang w:val="es-ES" w:eastAsia="en-US"/>
        </w:rPr>
        <w:t>32</w:t>
      </w:r>
      <w:r w:rsidRPr="001B5AF2">
        <w:rPr>
          <w:rFonts w:ascii="Meiryo" w:eastAsia="Meiryo" w:hAnsi="Meiryo" w:cs="Meiryo"/>
          <w:color w:val="33CCCC"/>
          <w:sz w:val="28"/>
          <w:szCs w:val="28"/>
          <w:lang w:val="es-ES" w:eastAsia="en-US"/>
        </w:rPr>
        <w:t>-201</w:t>
      </w:r>
      <w:r w:rsidR="00D07EC4">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SERVICIO DE SEGURIDAD Y VIGILANCIA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9629DA" w:rsidRDefault="009629DA" w:rsidP="007F0B73">
      <w:pPr>
        <w:jc w:val="both"/>
        <w:rPr>
          <w:rFonts w:asciiTheme="minorHAnsi" w:hAnsiTheme="minorHAnsi"/>
        </w:rPr>
      </w:pPr>
    </w:p>
    <w:p w:rsidR="009629DA" w:rsidRDefault="009629DA" w:rsidP="007F0B73">
      <w:pPr>
        <w:jc w:val="both"/>
        <w:rPr>
          <w:rFonts w:asciiTheme="minorHAnsi" w:hAnsiTheme="minorHAnsi"/>
        </w:rPr>
      </w:pPr>
    </w:p>
    <w:p w:rsidR="009629DA" w:rsidRPr="00037DE1" w:rsidRDefault="009629DA"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B733B8" w:rsidRDefault="007F0B73" w:rsidP="007F0B73">
      <w:pPr>
        <w:jc w:val="both"/>
        <w:rPr>
          <w:rFonts w:asciiTheme="minorHAnsi" w:hAnsiTheme="minorHAnsi"/>
        </w:rPr>
      </w:pPr>
      <w:r w:rsidRPr="00B733B8">
        <w:rPr>
          <w:rFonts w:asciiTheme="minorHAnsi" w:hAnsiTheme="minorHAnsi"/>
        </w:rPr>
        <w:t xml:space="preserve">Las presentes bases señalan el procedimiento de la </w:t>
      </w:r>
      <w:r w:rsidR="001B5AF2" w:rsidRPr="00B733B8">
        <w:rPr>
          <w:rFonts w:asciiTheme="minorHAnsi" w:hAnsiTheme="minorHAnsi"/>
        </w:rPr>
        <w:t>Licitación Pública Nacional Presencial</w:t>
      </w:r>
      <w:r w:rsidR="003179CA" w:rsidRPr="00B733B8">
        <w:rPr>
          <w:rFonts w:asciiTheme="minorHAnsi" w:hAnsiTheme="minorHAnsi" w:cs="Arial"/>
        </w:rPr>
        <w:t xml:space="preserve"> </w:t>
      </w:r>
      <w:r w:rsidR="0078059E" w:rsidRPr="00B733B8">
        <w:rPr>
          <w:rFonts w:asciiTheme="minorHAnsi" w:hAnsiTheme="minorHAnsi" w:cs="Arial"/>
        </w:rPr>
        <w:t xml:space="preserve">No </w:t>
      </w:r>
      <w:r w:rsidR="001B5AF2" w:rsidRPr="00B733B8">
        <w:rPr>
          <w:rFonts w:asciiTheme="minorHAnsi" w:hAnsiTheme="minorHAnsi" w:cs="Arial"/>
        </w:rPr>
        <w:t>LP</w:t>
      </w:r>
      <w:r w:rsidR="0078059E" w:rsidRPr="00B733B8">
        <w:rPr>
          <w:rFonts w:asciiTheme="minorHAnsi" w:hAnsiTheme="minorHAnsi" w:cs="Arial"/>
        </w:rPr>
        <w:t>-919044992-</w:t>
      </w:r>
      <w:r w:rsidR="001B5AF2" w:rsidRPr="00B733B8">
        <w:rPr>
          <w:rFonts w:asciiTheme="minorHAnsi" w:hAnsiTheme="minorHAnsi" w:cs="Arial"/>
        </w:rPr>
        <w:t>N</w:t>
      </w:r>
      <w:r w:rsidR="005C532F">
        <w:rPr>
          <w:rFonts w:asciiTheme="minorHAnsi" w:hAnsiTheme="minorHAnsi" w:cs="Arial"/>
        </w:rPr>
        <w:t>32-</w:t>
      </w:r>
      <w:r w:rsidR="003179CA" w:rsidRPr="00B733B8">
        <w:rPr>
          <w:rFonts w:asciiTheme="minorHAnsi" w:hAnsiTheme="minorHAnsi" w:cs="Arial"/>
        </w:rPr>
        <w:t>201</w:t>
      </w:r>
      <w:r w:rsidR="007A268E" w:rsidRPr="00B733B8">
        <w:rPr>
          <w:rFonts w:asciiTheme="minorHAnsi" w:hAnsiTheme="minorHAnsi" w:cs="Arial"/>
        </w:rPr>
        <w:t>6</w:t>
      </w:r>
      <w:r w:rsidRPr="00B733B8">
        <w:rPr>
          <w:rFonts w:asciiTheme="minorHAnsi" w:hAnsiTheme="minorHAnsi"/>
        </w:rPr>
        <w:t>; as</w:t>
      </w:r>
      <w:r w:rsidR="00F70B66" w:rsidRPr="00B733B8">
        <w:rPr>
          <w:rFonts w:asciiTheme="minorHAnsi" w:hAnsiTheme="minorHAnsi"/>
        </w:rPr>
        <w:t xml:space="preserve">í mismo describe </w:t>
      </w:r>
      <w:r w:rsidR="003179CA" w:rsidRPr="00B733B8">
        <w:rPr>
          <w:rFonts w:asciiTheme="minorHAnsi" w:hAnsiTheme="minorHAnsi"/>
        </w:rPr>
        <w:t>el</w:t>
      </w:r>
      <w:r w:rsidR="00CA35BE" w:rsidRPr="00B733B8">
        <w:rPr>
          <w:rFonts w:asciiTheme="minorHAnsi" w:hAnsiTheme="minorHAnsi"/>
        </w:rPr>
        <w:t xml:space="preserve"> </w:t>
      </w:r>
      <w:r w:rsidR="00B81B08" w:rsidRPr="00B733B8">
        <w:rPr>
          <w:rFonts w:asciiTheme="minorHAnsi" w:hAnsiTheme="minorHAnsi"/>
        </w:rPr>
        <w:t>“</w:t>
      </w:r>
      <w:r w:rsidR="00517054" w:rsidRPr="00B733B8">
        <w:rPr>
          <w:rFonts w:asciiTheme="minorHAnsi" w:hAnsiTheme="minorHAnsi"/>
        </w:rPr>
        <w:t>SERVICIO DE SEGURIDAD Y VIGILANCIA</w:t>
      </w:r>
      <w:r w:rsidR="000E2A16" w:rsidRPr="00B733B8">
        <w:rPr>
          <w:rFonts w:asciiTheme="minorHAnsi" w:hAnsiTheme="minorHAnsi"/>
        </w:rPr>
        <w:t xml:space="preserve">” </w:t>
      </w:r>
      <w:r w:rsidRPr="00B733B8">
        <w:rPr>
          <w:rFonts w:asciiTheme="minorHAnsi" w:hAnsiTheme="minorHAnsi"/>
        </w:rPr>
        <w:t>que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requiere </w:t>
      </w:r>
      <w:r w:rsidR="00813559" w:rsidRPr="00B733B8">
        <w:rPr>
          <w:rFonts w:asciiTheme="minorHAnsi" w:hAnsiTheme="minorHAnsi"/>
        </w:rPr>
        <w:t xml:space="preserve">para cubrir las necesidades </w:t>
      </w:r>
      <w:r w:rsidR="00E518F6" w:rsidRPr="00B733B8">
        <w:rPr>
          <w:rFonts w:asciiTheme="minorHAnsi" w:hAnsiTheme="minorHAnsi"/>
        </w:rPr>
        <w:t>de diversas unidades aplicativas</w:t>
      </w:r>
      <w:r w:rsidRPr="00B733B8">
        <w:rPr>
          <w:rFonts w:asciiTheme="minorHAnsi" w:hAnsiTheme="minorHAnsi"/>
        </w:rPr>
        <w:t>, el procedimiento del concurso, las condiciones generales de contratación, la forma en que se llevará a cabo el procedimiento de entrega de la documentación requerida.</w:t>
      </w:r>
    </w:p>
    <w:p w:rsidR="007F0B73" w:rsidRPr="00B733B8" w:rsidRDefault="007F0B73" w:rsidP="007F0B73">
      <w:pPr>
        <w:jc w:val="both"/>
        <w:rPr>
          <w:rFonts w:asciiTheme="minorHAnsi" w:hAnsiTheme="minorHAnsi"/>
        </w:rPr>
      </w:pPr>
    </w:p>
    <w:p w:rsidR="007F0B73" w:rsidRPr="00B733B8" w:rsidRDefault="007F0B73" w:rsidP="007F0B73">
      <w:pPr>
        <w:jc w:val="both"/>
        <w:rPr>
          <w:rFonts w:asciiTheme="minorHAnsi" w:hAnsiTheme="minorHAnsi"/>
        </w:rPr>
      </w:pPr>
      <w:r w:rsidRPr="00B733B8">
        <w:rPr>
          <w:rFonts w:asciiTheme="minorHAnsi" w:hAnsiTheme="minorHAnsi"/>
        </w:rPr>
        <w:t>Para los efectos de estas bases a Servicios de Salud de Nuevo León</w:t>
      </w:r>
      <w:r w:rsidR="005222C5" w:rsidRPr="00B733B8">
        <w:rPr>
          <w:rFonts w:asciiTheme="minorHAnsi" w:hAnsiTheme="minorHAnsi"/>
        </w:rPr>
        <w:t>,</w:t>
      </w:r>
      <w:r w:rsidRPr="00B733B8">
        <w:rPr>
          <w:rFonts w:asciiTheme="minorHAnsi" w:hAnsiTheme="minorHAnsi"/>
        </w:rPr>
        <w:t xml:space="preserve"> Organismo Público Descentralizado, en lo sucesivo se le denominará la Convocante.</w:t>
      </w:r>
    </w:p>
    <w:p w:rsidR="007F0B73" w:rsidRPr="00B733B8" w:rsidRDefault="007F0B73" w:rsidP="007F0B73">
      <w:pPr>
        <w:jc w:val="center"/>
        <w:rPr>
          <w:rFonts w:asciiTheme="minorHAnsi" w:hAnsiTheme="minorHAnsi"/>
        </w:rPr>
      </w:pPr>
    </w:p>
    <w:p w:rsidR="007F0B73" w:rsidRPr="00B733B8" w:rsidRDefault="007F0B73" w:rsidP="007F0B73">
      <w:pPr>
        <w:jc w:val="center"/>
        <w:rPr>
          <w:rFonts w:asciiTheme="minorHAnsi" w:hAnsiTheme="minorHAnsi"/>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B0372E">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León y 19 Fracción XV del Reglamento </w:t>
      </w:r>
      <w:r w:rsidRPr="00B733B8">
        <w:rPr>
          <w:rFonts w:asciiTheme="minorHAnsi" w:hAnsiTheme="minorHAnsi" w:cs="Arial"/>
        </w:rPr>
        <w:t>Interior de Servicios de Salud de Nuevo León, O.P.D.,</w:t>
      </w:r>
      <w:r w:rsidRPr="00B733B8">
        <w:rPr>
          <w:rFonts w:asciiTheme="minorHAnsi" w:hAnsiTheme="minorHAnsi"/>
        </w:rPr>
        <w:t xml:space="preserve"> en debida</w:t>
      </w:r>
      <w:r w:rsidR="00037DE1" w:rsidRPr="00B733B8">
        <w:rPr>
          <w:rFonts w:asciiTheme="minorHAnsi" w:hAnsiTheme="minorHAnsi"/>
        </w:rPr>
        <w:t xml:space="preserve"> concordancia con el A</w:t>
      </w:r>
      <w:r w:rsidR="0058000A" w:rsidRPr="00B733B8">
        <w:rPr>
          <w:rFonts w:asciiTheme="minorHAnsi" w:hAnsiTheme="minorHAnsi"/>
        </w:rPr>
        <w:t xml:space="preserve">rtículo </w:t>
      </w:r>
      <w:r w:rsidR="007A268E" w:rsidRPr="00B733B8">
        <w:rPr>
          <w:rFonts w:asciiTheme="minorHAnsi" w:hAnsiTheme="minorHAnsi"/>
        </w:rPr>
        <w:t>5</w:t>
      </w:r>
      <w:r w:rsidR="00B32CA1" w:rsidRPr="00B733B8">
        <w:rPr>
          <w:rFonts w:asciiTheme="minorHAnsi" w:hAnsiTheme="minorHAnsi"/>
        </w:rPr>
        <w:t>°</w:t>
      </w:r>
      <w:r w:rsidRPr="00B733B8">
        <w:rPr>
          <w:rFonts w:asciiTheme="minorHAnsi" w:hAnsiTheme="minorHAnsi"/>
        </w:rPr>
        <w:t xml:space="preserve"> </w:t>
      </w:r>
      <w:r w:rsidRPr="00B733B8">
        <w:rPr>
          <w:rFonts w:asciiTheme="minorHAnsi" w:hAnsiTheme="minorHAnsi" w:cs="Arial"/>
        </w:rPr>
        <w:t>de la Ley de Egresos para el año del 201</w:t>
      </w:r>
      <w:r w:rsidR="007A268E" w:rsidRPr="00B733B8">
        <w:rPr>
          <w:rFonts w:asciiTheme="minorHAnsi" w:hAnsiTheme="minorHAnsi" w:cs="Arial"/>
        </w:rPr>
        <w:t>6</w:t>
      </w:r>
      <w:r w:rsidRPr="00B733B8">
        <w:rPr>
          <w:rFonts w:asciiTheme="minorHAnsi" w:hAnsiTheme="minorHAnsi" w:cs="Arial"/>
        </w:rPr>
        <w:t>,</w:t>
      </w:r>
      <w:r w:rsidRPr="00B733B8">
        <w:rPr>
          <w:rFonts w:asciiTheme="minorHAnsi" w:hAnsiTheme="minorHAnsi"/>
        </w:rPr>
        <w:t xml:space="preserve"> CONVOCA a las personas físicas o morales </w:t>
      </w:r>
      <w:r w:rsidRPr="00B733B8">
        <w:rPr>
          <w:rFonts w:asciiTheme="minorHAnsi" w:hAnsiTheme="minorHAnsi" w:cs="Arial"/>
        </w:rPr>
        <w:t>a participar en</w:t>
      </w:r>
      <w:r w:rsidRPr="00B733B8">
        <w:rPr>
          <w:rFonts w:asciiTheme="minorHAnsi" w:hAnsiTheme="minorHAnsi"/>
        </w:rPr>
        <w:t xml:space="preserve"> la </w:t>
      </w:r>
      <w:r w:rsidR="00B32CA1" w:rsidRPr="00B733B8">
        <w:rPr>
          <w:rFonts w:asciiTheme="minorHAnsi" w:hAnsiTheme="minorHAnsi" w:cs="Arial"/>
        </w:rPr>
        <w:t>Licitación Pública Nacional Presencial</w:t>
      </w:r>
      <w:r w:rsidR="0058000A" w:rsidRPr="00B733B8">
        <w:rPr>
          <w:rFonts w:asciiTheme="minorHAnsi" w:hAnsiTheme="minorHAnsi" w:cs="Arial"/>
        </w:rPr>
        <w:t xml:space="preserve"> </w:t>
      </w:r>
      <w:r w:rsidRPr="00B733B8">
        <w:rPr>
          <w:rFonts w:asciiTheme="minorHAnsi" w:hAnsiTheme="minorHAnsi" w:cs="Arial"/>
        </w:rPr>
        <w:t xml:space="preserve">No. </w:t>
      </w:r>
      <w:r w:rsidR="00B32CA1" w:rsidRPr="00B733B8">
        <w:rPr>
          <w:rFonts w:asciiTheme="minorHAnsi" w:hAnsiTheme="minorHAnsi" w:cs="Arial"/>
        </w:rPr>
        <w:t>LP</w:t>
      </w:r>
      <w:r w:rsidRPr="00B733B8">
        <w:rPr>
          <w:rFonts w:asciiTheme="minorHAnsi" w:hAnsiTheme="minorHAnsi" w:cs="Arial"/>
        </w:rPr>
        <w:t>-919044992-</w:t>
      </w:r>
      <w:r w:rsidR="00142657" w:rsidRPr="00B733B8">
        <w:rPr>
          <w:rFonts w:asciiTheme="minorHAnsi" w:hAnsiTheme="minorHAnsi" w:cs="Arial"/>
        </w:rPr>
        <w:t>N</w:t>
      </w:r>
      <w:r w:rsidR="005C532F">
        <w:rPr>
          <w:rFonts w:asciiTheme="minorHAnsi" w:hAnsiTheme="minorHAnsi" w:cs="Arial"/>
        </w:rPr>
        <w:t>32</w:t>
      </w:r>
      <w:r w:rsidR="00D479E2" w:rsidRPr="00B733B8">
        <w:rPr>
          <w:rFonts w:asciiTheme="minorHAnsi" w:hAnsiTheme="minorHAnsi" w:cs="Arial"/>
        </w:rPr>
        <w:t>-201</w:t>
      </w:r>
      <w:r w:rsidR="007A268E" w:rsidRPr="00B733B8">
        <w:rPr>
          <w:rFonts w:asciiTheme="minorHAnsi" w:hAnsiTheme="minorHAnsi" w:cs="Arial"/>
        </w:rPr>
        <w:t>6</w:t>
      </w:r>
      <w:r w:rsidRPr="00B733B8">
        <w:rPr>
          <w:rFonts w:asciiTheme="minorHAnsi" w:hAnsiTheme="minorHAnsi" w:cs="Arial"/>
        </w:rPr>
        <w:t xml:space="preserve"> para </w:t>
      </w:r>
      <w:r w:rsidR="00BC5687" w:rsidRPr="00B733B8">
        <w:rPr>
          <w:rFonts w:asciiTheme="minorHAnsi" w:hAnsiTheme="minorHAnsi" w:cs="Arial"/>
        </w:rPr>
        <w:t>la</w:t>
      </w:r>
      <w:r w:rsidR="00BC5687" w:rsidRPr="0078059E">
        <w:rPr>
          <w:rFonts w:asciiTheme="minorHAnsi" w:hAnsiTheme="minorHAnsi" w:cs="Arial"/>
        </w:rPr>
        <w:t xml:space="preserve">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17054">
        <w:rPr>
          <w:rFonts w:asciiTheme="minorHAnsi" w:hAnsiTheme="minorHAnsi" w:cs="Arial"/>
        </w:rPr>
        <w:t>SERVICIO DE SEGURIDAD Y VIGILANCIA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B733B8" w:rsidRDefault="00B733B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4305EA">
        <w:rPr>
          <w:rFonts w:asciiTheme="minorHAnsi" w:hAnsiTheme="minorHAnsi" w:cs="Arial"/>
        </w:rPr>
        <w:t>32</w:t>
      </w:r>
      <w:r w:rsidR="0098036D">
        <w:rPr>
          <w:rFonts w:asciiTheme="minorHAnsi" w:hAnsiTheme="minorHAnsi" w:cs="Arial"/>
        </w:rPr>
        <w:t>-</w:t>
      </w:r>
      <w:r w:rsidRPr="0078059E">
        <w:rPr>
          <w:rFonts w:asciiTheme="minorHAnsi" w:hAnsiTheme="minorHAnsi" w:cs="Arial"/>
        </w:rPr>
        <w:t>201</w:t>
      </w:r>
      <w:r w:rsidR="007A268E">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40C71" w:rsidRDefault="00517054" w:rsidP="003C7CE4">
      <w:pPr>
        <w:pStyle w:val="Prrafodelista"/>
        <w:numPr>
          <w:ilvl w:val="0"/>
          <w:numId w:val="9"/>
        </w:numPr>
        <w:tabs>
          <w:tab w:val="left" w:pos="284"/>
        </w:tabs>
        <w:ind w:right="51"/>
        <w:jc w:val="both"/>
        <w:rPr>
          <w:rFonts w:asciiTheme="minorHAnsi" w:hAnsiTheme="minorHAnsi" w:cs="Arial"/>
        </w:rPr>
      </w:pPr>
      <w:r w:rsidRPr="00140C71">
        <w:rPr>
          <w:rFonts w:asciiTheme="minorHAnsi" w:hAnsiTheme="minorHAnsi" w:cs="Arial"/>
        </w:rPr>
        <w:t>La contratación del servicio</w:t>
      </w:r>
      <w:r w:rsidR="009A4F2F" w:rsidRPr="00140C71">
        <w:rPr>
          <w:rFonts w:asciiTheme="minorHAnsi" w:hAnsiTheme="minorHAnsi" w:cs="Arial"/>
        </w:rPr>
        <w:t xml:space="preserve"> </w:t>
      </w:r>
      <w:r w:rsidR="00B64229" w:rsidRPr="00140C71">
        <w:rPr>
          <w:rFonts w:asciiTheme="minorHAnsi" w:hAnsiTheme="minorHAnsi" w:cs="Arial"/>
        </w:rPr>
        <w:t xml:space="preserve">requerido por </w:t>
      </w:r>
      <w:r w:rsidR="00955C15" w:rsidRPr="00140C71">
        <w:rPr>
          <w:rFonts w:asciiTheme="minorHAnsi" w:hAnsiTheme="minorHAnsi" w:cs="Arial"/>
        </w:rPr>
        <w:t>l</w:t>
      </w:r>
      <w:r w:rsidR="00B64229" w:rsidRPr="00140C71">
        <w:rPr>
          <w:rFonts w:asciiTheme="minorHAnsi" w:hAnsiTheme="minorHAnsi" w:cs="Arial"/>
        </w:rPr>
        <w:t xml:space="preserve">a </w:t>
      </w:r>
      <w:r w:rsidR="00B64229" w:rsidRPr="00140C71">
        <w:rPr>
          <w:rFonts w:asciiTheme="minorHAnsi" w:hAnsiTheme="minorHAnsi" w:cs="Arial"/>
          <w:bCs/>
        </w:rPr>
        <w:t>C</w:t>
      </w:r>
      <w:r w:rsidR="00B64229" w:rsidRPr="00140C71">
        <w:rPr>
          <w:rFonts w:asciiTheme="minorHAnsi" w:hAnsiTheme="minorHAnsi" w:cs="Arial"/>
        </w:rPr>
        <w:t>onvocante</w:t>
      </w:r>
      <w:r w:rsidR="00B64229" w:rsidRPr="00140C71">
        <w:rPr>
          <w:rFonts w:asciiTheme="minorHAnsi" w:hAnsiTheme="minorHAnsi" w:cs="Arial"/>
          <w:b/>
        </w:rPr>
        <w:t xml:space="preserve">, </w:t>
      </w:r>
      <w:r w:rsidR="00B64229" w:rsidRPr="00140C71">
        <w:rPr>
          <w:rFonts w:asciiTheme="minorHAnsi" w:hAnsiTheme="minorHAnsi" w:cs="Arial"/>
        </w:rPr>
        <w:t>se realizará con recursos del tipo de presupuesto 110101 FASSA</w:t>
      </w:r>
      <w:r w:rsidR="00D23AC8" w:rsidRPr="00140C71">
        <w:rPr>
          <w:rFonts w:asciiTheme="minorHAnsi" w:hAnsiTheme="minorHAnsi" w:cs="Arial"/>
        </w:rPr>
        <w:t xml:space="preserve">,  programa 010210, 110101, 150301, 390503, UA0809 </w:t>
      </w:r>
      <w:r w:rsidR="00955C15" w:rsidRPr="00140C71">
        <w:rPr>
          <w:rFonts w:asciiTheme="minorHAnsi" w:hAnsiTheme="minorHAnsi" w:cs="Arial"/>
        </w:rPr>
        <w:t xml:space="preserve">y Recursos del presupuesto </w:t>
      </w:r>
      <w:r w:rsidR="00140C71">
        <w:rPr>
          <w:rFonts w:asciiTheme="minorHAnsi" w:hAnsiTheme="minorHAnsi" w:cs="Arial"/>
        </w:rPr>
        <w:t>303006 Aportación Solidaria Estatal</w:t>
      </w:r>
      <w:r w:rsidR="00955C15" w:rsidRPr="00140C71">
        <w:rPr>
          <w:rFonts w:asciiTheme="minorHAnsi" w:hAnsiTheme="minorHAnsi" w:cs="Arial"/>
        </w:rPr>
        <w:t>,</w:t>
      </w:r>
      <w:r w:rsidR="00B64229" w:rsidRPr="00140C71">
        <w:rPr>
          <w:rFonts w:asciiTheme="minorHAnsi" w:hAnsiTheme="minorHAnsi" w:cs="Arial"/>
        </w:rPr>
        <w:t xml:space="preserve"> Programa </w:t>
      </w:r>
      <w:r w:rsidR="00745186" w:rsidRPr="00140C71">
        <w:rPr>
          <w:rFonts w:asciiTheme="minorHAnsi" w:hAnsiTheme="minorHAnsi" w:cs="Arial"/>
        </w:rPr>
        <w:t xml:space="preserve">010508, </w:t>
      </w:r>
      <w:r w:rsidR="00A91686" w:rsidRPr="00140C71">
        <w:rPr>
          <w:rFonts w:asciiTheme="minorHAnsi" w:hAnsiTheme="minorHAnsi" w:cs="Arial"/>
        </w:rPr>
        <w:t>020508</w:t>
      </w:r>
      <w:r w:rsidR="00955C15" w:rsidRPr="00140C71">
        <w:rPr>
          <w:rFonts w:asciiTheme="minorHAnsi" w:hAnsiTheme="minorHAnsi" w:cs="Arial"/>
        </w:rPr>
        <w:t xml:space="preserve">, </w:t>
      </w:r>
      <w:r w:rsidR="00745186" w:rsidRPr="00140C71">
        <w:rPr>
          <w:rFonts w:asciiTheme="minorHAnsi" w:hAnsiTheme="minorHAnsi" w:cs="Arial"/>
        </w:rPr>
        <w:t>110101, UA0809</w:t>
      </w:r>
      <w:r w:rsidR="00955C15" w:rsidRPr="00140C71">
        <w:rPr>
          <w:rFonts w:asciiTheme="minorHAnsi" w:hAnsiTheme="minorHAnsi" w:cs="Arial"/>
        </w:rPr>
        <w:t>,</w:t>
      </w:r>
      <w:r w:rsidR="00B64229" w:rsidRPr="00140C71">
        <w:rPr>
          <w:rFonts w:asciiTheme="minorHAnsi" w:hAnsiTheme="minorHAnsi" w:cs="Arial"/>
        </w:rPr>
        <w:t xml:space="preserve"> </w:t>
      </w:r>
      <w:r w:rsidR="00D23AC8" w:rsidRPr="00140C71">
        <w:rPr>
          <w:rFonts w:asciiTheme="minorHAnsi" w:hAnsiTheme="minorHAnsi" w:cs="Arial"/>
        </w:rPr>
        <w:t>ambos con cargo a la p</w:t>
      </w:r>
      <w:r w:rsidR="00B64229" w:rsidRPr="00140C71">
        <w:rPr>
          <w:rFonts w:asciiTheme="minorHAnsi" w:hAnsiTheme="minorHAnsi" w:cs="Arial"/>
        </w:rPr>
        <w:t xml:space="preserve">artida </w:t>
      </w:r>
      <w:r w:rsidR="00745186" w:rsidRPr="00140C71">
        <w:rPr>
          <w:rFonts w:asciiTheme="minorHAnsi" w:hAnsiTheme="minorHAnsi" w:cs="Arial"/>
        </w:rPr>
        <w:t>33801</w:t>
      </w:r>
      <w:r w:rsidR="00D23AC8" w:rsidRPr="00140C71">
        <w:rPr>
          <w:rFonts w:asciiTheme="minorHAnsi" w:hAnsiTheme="minorHAnsi" w:cs="Arial"/>
        </w:rPr>
        <w:t xml:space="preserve"> y</w:t>
      </w:r>
      <w:r w:rsidR="001A0EBB" w:rsidRPr="00140C71">
        <w:rPr>
          <w:rFonts w:asciiTheme="minorHAnsi" w:hAnsiTheme="minorHAnsi" w:cs="Arial"/>
        </w:rPr>
        <w:t xml:space="preserve">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El Servicio de Seguridad y Vigilancia que requiere la convocante; será prestado en diversas instalaciones, como Unidades Técnicas, Unidades Médicas y Unidades Administrativas de acuerdo a las necesidades que el área técnica determine en los horarios y días que se establezcan y los turnos que se soliciten; así mismo el Área Técnica establecerá la distribución del Cuerpo de Guardias según necesidades específicas del servicio el cual será elaborado por el Área Técnica, estableciendo cantidades máximas de elementos por instalación o unidad de la convocante mismas que deberán de ser tomadas como enunciativas más no limitativas ya que en todo momento el área técnica de acuerdo a las necesidades específicas del servicio que cada unidad o instalación requiera podrá variar, ampliar o reubicar los guardias, dichas cantidades podrán variar sin rebasar los presupuestos autorizados.</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guardias, de igual forma podrá </w:t>
      </w:r>
      <w:r w:rsidRPr="00B1660C">
        <w:rPr>
          <w:rFonts w:asciiTheme="minorHAnsi" w:hAnsiTheme="minorHAnsi" w:cs="Arial"/>
        </w:rPr>
        <w:lastRenderedPageBreak/>
        <w:t xml:space="preserve">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Unidades Técnicas, Unidades Médicas y Unidades Administrativas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La descripción y características se encuentran completamente detalladas en los ANEXO 1, </w:t>
      </w:r>
      <w:r w:rsidR="00FF4657">
        <w:rPr>
          <w:rFonts w:asciiTheme="minorHAnsi" w:hAnsiTheme="minorHAnsi" w:cs="Arial"/>
        </w:rPr>
        <w:t>1-A</w:t>
      </w:r>
      <w:r w:rsidRPr="00B1660C">
        <w:rPr>
          <w:rFonts w:asciiTheme="minorHAnsi" w:hAnsiTheme="minorHAnsi" w:cs="Arial"/>
        </w:rPr>
        <w:t xml:space="preserve"> y </w:t>
      </w:r>
      <w:r w:rsidR="00FF4657">
        <w:rPr>
          <w:rFonts w:asciiTheme="minorHAnsi" w:hAnsiTheme="minorHAnsi" w:cs="Arial"/>
        </w:rPr>
        <w:t>1-B</w:t>
      </w:r>
      <w:r w:rsidRPr="00B1660C">
        <w:rPr>
          <w:rFonts w:asciiTheme="minorHAnsi" w:hAnsiTheme="minorHAnsi" w:cs="Arial"/>
        </w:rPr>
        <w:t xml:space="preserve"> de estas bases.</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rPr>
        <w:t>El Servicio de Seguridad y Vigilancia deberá cubrir 12 horas por turno (diurno y nocturno).</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w:t>
      </w:r>
      <w:r w:rsidRPr="00B1660C">
        <w:rPr>
          <w:rFonts w:asciiTheme="minorHAnsi" w:hAnsiTheme="minorHAnsi"/>
        </w:rPr>
        <w:t>, esto con el fin de constatar lo reportado en las facturas. Dichos reportes quedarán en resguardo y custodia de la Unidad Aplicativa de la Convocante y solo se enviará la factura sellada y firmada por las personas anteriormente descritas, para su trámite de pago correspondiente.</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en un plazo no mayor a una hora  en los servicios dentro de la zona metropolitana (Municipios de Apodaca, Escobedo, Guadalupe, Monterrey, San Nicolás de los Garza, San Pedro, Santa Catarina) y no mayor a tres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vigilancia,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Ote, </w:t>
      </w:r>
      <w:r w:rsidR="00221835" w:rsidRPr="00E87248">
        <w:rPr>
          <w:rFonts w:asciiTheme="minorHAnsi" w:hAnsiTheme="minorHAnsi"/>
        </w:rPr>
        <w:t>3</w:t>
      </w:r>
      <w:r w:rsidR="00B81B08" w:rsidRPr="00E87248">
        <w:rPr>
          <w:rFonts w:asciiTheme="minorHAnsi" w:hAnsiTheme="minorHAnsi"/>
        </w:rPr>
        <w:t>er. y 2do piso</w:t>
      </w:r>
      <w:r w:rsidR="00F316DA">
        <w:rPr>
          <w:rFonts w:asciiTheme="minorHAnsi" w:hAnsiTheme="minorHAnsi"/>
        </w:rPr>
        <w:t xml:space="preserve"> respectivamente</w:t>
      </w:r>
      <w:r w:rsidR="00B81B08" w:rsidRPr="00E87248">
        <w:rPr>
          <w:rFonts w:asciiTheme="minorHAnsi" w:hAnsiTheme="minorHAnsi"/>
        </w:rPr>
        <w:t>, Centro de Monterrey Nuevo León, C.P. 64000.</w:t>
      </w:r>
    </w:p>
    <w:p w:rsidR="00ED558F" w:rsidRPr="00ED558F" w:rsidRDefault="00ED558F" w:rsidP="00ED558F">
      <w:pPr>
        <w:pStyle w:val="Prrafodelista"/>
        <w:rPr>
          <w:rFonts w:asciiTheme="minorHAnsi" w:hAnsiTheme="minorHAnsi"/>
        </w:rPr>
      </w:pPr>
    </w:p>
    <w:p w:rsidR="00ED558F" w:rsidRPr="006D460B" w:rsidRDefault="00ED558F" w:rsidP="00ED558F">
      <w:pPr>
        <w:pStyle w:val="Prrafodelista"/>
        <w:numPr>
          <w:ilvl w:val="2"/>
          <w:numId w:val="23"/>
        </w:numPr>
        <w:tabs>
          <w:tab w:val="right" w:pos="1276"/>
        </w:tabs>
        <w:ind w:right="51"/>
        <w:jc w:val="both"/>
        <w:rPr>
          <w:rFonts w:asciiTheme="minorHAnsi" w:hAnsiTheme="minorHAnsi"/>
        </w:rPr>
      </w:pPr>
      <w:r w:rsidRPr="006D460B">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2F5742">
        <w:rPr>
          <w:rFonts w:asciiTheme="minorHAnsi" w:hAnsiTheme="minorHAnsi"/>
          <w:sz w:val="20"/>
        </w:rPr>
        <w:t>16</w:t>
      </w:r>
      <w:r w:rsidRPr="00E87248">
        <w:rPr>
          <w:rFonts w:asciiTheme="minorHAnsi" w:hAnsiTheme="minorHAnsi"/>
          <w:sz w:val="20"/>
        </w:rPr>
        <w:t xml:space="preserve"> de </w:t>
      </w:r>
      <w:r w:rsidR="002F5742">
        <w:rPr>
          <w:rFonts w:asciiTheme="minorHAnsi" w:hAnsiTheme="minorHAnsi"/>
          <w:sz w:val="20"/>
        </w:rPr>
        <w:t>Septiembre</w:t>
      </w:r>
      <w:r w:rsidRPr="00E87248">
        <w:rPr>
          <w:rFonts w:asciiTheme="minorHAnsi" w:hAnsiTheme="minorHAnsi"/>
          <w:sz w:val="20"/>
        </w:rPr>
        <w:t xml:space="preserve"> del 2016 al </w:t>
      </w:r>
      <w:r w:rsidR="002F5742">
        <w:rPr>
          <w:rFonts w:asciiTheme="minorHAnsi" w:hAnsiTheme="minorHAnsi"/>
          <w:sz w:val="20"/>
        </w:rPr>
        <w:t>31</w:t>
      </w:r>
      <w:r w:rsidRPr="00E87248">
        <w:rPr>
          <w:rFonts w:asciiTheme="minorHAnsi" w:hAnsiTheme="minorHAnsi"/>
          <w:sz w:val="20"/>
        </w:rPr>
        <w:t xml:space="preserve"> de </w:t>
      </w:r>
      <w:r w:rsidR="002F5742">
        <w:rPr>
          <w:rFonts w:asciiTheme="minorHAnsi" w:hAnsiTheme="minorHAnsi"/>
          <w:sz w:val="20"/>
        </w:rPr>
        <w:t>Diciembre</w:t>
      </w:r>
      <w:r w:rsidRPr="00E87248">
        <w:rPr>
          <w:rFonts w:asciiTheme="minorHAnsi" w:hAnsiTheme="minorHAnsi"/>
          <w:sz w:val="20"/>
        </w:rPr>
        <w:t xml:space="preserve">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1458A1" w:rsidP="00203F50">
      <w:pPr>
        <w:tabs>
          <w:tab w:val="right" w:pos="709"/>
        </w:tabs>
        <w:ind w:left="709" w:right="-1"/>
        <w:jc w:val="both"/>
        <w:rPr>
          <w:rFonts w:asciiTheme="minorHAnsi" w:hAnsiTheme="minorHAnsi"/>
        </w:rPr>
      </w:pPr>
      <w:r>
        <w:rPr>
          <w:rFonts w:asciiTheme="minorHAnsi" w:hAnsiTheme="minorHAnsi"/>
        </w:rPr>
        <w:t xml:space="preserve">La prestación del servicio </w:t>
      </w:r>
      <w:r w:rsidR="00203F50" w:rsidRPr="00AC310A">
        <w:rPr>
          <w:rFonts w:asciiTheme="minorHAnsi" w:hAnsiTheme="minorHAnsi"/>
        </w:rPr>
        <w:t>será en</w:t>
      </w:r>
      <w:r>
        <w:rPr>
          <w:rFonts w:asciiTheme="minorHAnsi" w:hAnsiTheme="minorHAnsi"/>
        </w:rPr>
        <w:t xml:space="preserve"> los siguientes domicilios</w:t>
      </w:r>
      <w:r w:rsidR="00203F50" w:rsidRPr="00AC310A">
        <w:rPr>
          <w:rFonts w:asciiTheme="minorHAnsi" w:hAnsiTheme="minorHAnsi"/>
        </w:rPr>
        <w:t>:</w:t>
      </w:r>
    </w:p>
    <w:tbl>
      <w:tblPr>
        <w:tblW w:w="9214" w:type="dxa"/>
        <w:tblInd w:w="921" w:type="dxa"/>
        <w:tblCellMar>
          <w:left w:w="70" w:type="dxa"/>
          <w:right w:w="70" w:type="dxa"/>
        </w:tblCellMar>
        <w:tblLook w:val="04A0" w:firstRow="1" w:lastRow="0" w:firstColumn="1" w:lastColumn="0" w:noHBand="0" w:noVBand="1"/>
      </w:tblPr>
      <w:tblGrid>
        <w:gridCol w:w="374"/>
        <w:gridCol w:w="1610"/>
        <w:gridCol w:w="426"/>
        <w:gridCol w:w="1275"/>
        <w:gridCol w:w="5529"/>
      </w:tblGrid>
      <w:tr w:rsidR="00E87248" w:rsidRPr="00B1660C" w:rsidTr="007F700B">
        <w:trPr>
          <w:trHeight w:val="224"/>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OFICINAS</w:t>
            </w:r>
          </w:p>
        </w:tc>
      </w:tr>
      <w:tr w:rsidR="001458A1" w:rsidRPr="00B1660C" w:rsidTr="00B160FB">
        <w:trPr>
          <w:trHeight w:val="20"/>
        </w:trPr>
        <w:tc>
          <w:tcPr>
            <w:tcW w:w="374" w:type="dxa"/>
            <w:vMerge w:val="restart"/>
            <w:tcBorders>
              <w:top w:val="nil"/>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r w:rsidRPr="00B1660C">
              <w:rPr>
                <w:rFonts w:asciiTheme="minorHAnsi" w:hAnsiTheme="minorHAnsi" w:cs="Arial"/>
                <w:iCs/>
                <w:color w:val="000000"/>
                <w:sz w:val="14"/>
                <w:szCs w:val="14"/>
                <w:lang w:val="es-MX" w:eastAsia="es-MX"/>
              </w:rPr>
              <w:t>1</w:t>
            </w:r>
          </w:p>
        </w:tc>
        <w:tc>
          <w:tcPr>
            <w:tcW w:w="3311" w:type="dxa"/>
            <w:gridSpan w:val="3"/>
            <w:tcBorders>
              <w:top w:val="nil"/>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OFICINA CENTRAL</w:t>
            </w:r>
          </w:p>
        </w:tc>
        <w:tc>
          <w:tcPr>
            <w:tcW w:w="5529" w:type="dxa"/>
            <w:tcBorders>
              <w:top w:val="nil"/>
              <w:left w:val="nil"/>
              <w:bottom w:val="single" w:sz="4" w:space="0" w:color="auto"/>
              <w:right w:val="single" w:sz="4" w:space="0" w:color="auto"/>
            </w:tcBorders>
            <w:shd w:val="clear" w:color="auto" w:fill="auto"/>
            <w:vAlign w:val="center"/>
            <w:hideMark/>
          </w:tcPr>
          <w:p w:rsidR="001458A1" w:rsidRPr="00B1660C" w:rsidRDefault="001458A1" w:rsidP="00B160FB">
            <w:pPr>
              <w:rPr>
                <w:rFonts w:asciiTheme="minorHAnsi" w:hAnsiTheme="minorHAnsi" w:cs="Arial"/>
                <w:iCs/>
                <w:color w:val="000000"/>
                <w:sz w:val="14"/>
                <w:szCs w:val="14"/>
                <w:lang w:val="es-MX" w:eastAsia="es-MX"/>
              </w:rPr>
            </w:pPr>
            <w:r w:rsidRPr="00B1660C">
              <w:rPr>
                <w:rFonts w:asciiTheme="minorHAnsi" w:hAnsiTheme="minorHAnsi" w:cs="Arial"/>
                <w:bCs/>
                <w:iCs/>
                <w:color w:val="000000"/>
                <w:sz w:val="14"/>
                <w:szCs w:val="14"/>
                <w:lang w:eastAsia="es-MX"/>
              </w:rPr>
              <w:t>Matamoros No. 520 Ote, Centro Monterrey, N.L.</w:t>
            </w:r>
          </w:p>
        </w:tc>
      </w:tr>
      <w:tr w:rsidR="001458A1" w:rsidRPr="00B1660C" w:rsidTr="001458A1">
        <w:trPr>
          <w:trHeight w:val="40"/>
        </w:trPr>
        <w:tc>
          <w:tcPr>
            <w:tcW w:w="374" w:type="dxa"/>
            <w:vMerge/>
            <w:tcBorders>
              <w:left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val="restart"/>
            <w:tcBorders>
              <w:top w:val="single" w:sz="4" w:space="0" w:color="auto"/>
              <w:left w:val="single" w:sz="4" w:space="0" w:color="auto"/>
              <w:right w:val="single" w:sz="4" w:space="0" w:color="auto"/>
            </w:tcBorders>
            <w:vAlign w:val="center"/>
          </w:tcPr>
          <w:p w:rsidR="001458A1" w:rsidRPr="007F700B" w:rsidRDefault="001458A1" w:rsidP="001458A1">
            <w:pPr>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SUBSECRETARIA DE PREVENCIÓN Y CONTROL DE ENEFERMEDADES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7F700B" w:rsidRDefault="001458A1" w:rsidP="007F700B">
            <w:pPr>
              <w:rPr>
                <w:rFonts w:asciiTheme="minorHAnsi" w:hAnsiTheme="minorHAnsi" w:cs="Arial"/>
                <w:bCs/>
                <w:iCs/>
                <w:color w:val="000000"/>
                <w:sz w:val="14"/>
                <w:szCs w:val="14"/>
                <w:lang w:val="es-MX" w:eastAsia="es-MX"/>
              </w:rPr>
            </w:pPr>
            <w:r w:rsidRPr="007F700B">
              <w:rPr>
                <w:rFonts w:asciiTheme="minorHAnsi" w:hAnsiTheme="minorHAnsi" w:cs="Arial"/>
                <w:bCs/>
                <w:iCs/>
                <w:color w:val="000000"/>
                <w:sz w:val="14"/>
                <w:szCs w:val="14"/>
                <w:lang w:val="es-MX" w:eastAsia="es-MX"/>
              </w:rPr>
              <w:t>Parque Municipal Pipo</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58A1" w:rsidRPr="00B1660C" w:rsidRDefault="001458A1" w:rsidP="00893E81">
            <w:pPr>
              <w:jc w:val="both"/>
              <w:rPr>
                <w:rFonts w:asciiTheme="minorHAnsi" w:hAnsiTheme="minorHAnsi" w:cs="Arial"/>
                <w:iCs/>
                <w:color w:val="000000"/>
                <w:sz w:val="14"/>
                <w:szCs w:val="14"/>
                <w:lang w:val="es-MX" w:eastAsia="es-MX"/>
              </w:rPr>
            </w:pPr>
            <w:r w:rsidRPr="007F700B">
              <w:rPr>
                <w:rFonts w:asciiTheme="minorHAnsi" w:hAnsiTheme="minorHAnsi" w:cs="Arial"/>
                <w:iCs/>
                <w:color w:val="000000"/>
                <w:sz w:val="14"/>
                <w:szCs w:val="14"/>
                <w:lang w:val="es-MX" w:eastAsia="es-MX"/>
              </w:rPr>
              <w:t>Central, Los Lermas, Guadalupe, N.L.</w:t>
            </w:r>
          </w:p>
        </w:tc>
      </w:tr>
      <w:tr w:rsidR="001458A1" w:rsidRPr="00B1660C" w:rsidTr="001458A1">
        <w:trPr>
          <w:trHeight w:val="40"/>
        </w:trPr>
        <w:tc>
          <w:tcPr>
            <w:tcW w:w="374" w:type="dxa"/>
            <w:vMerge/>
            <w:tcBorders>
              <w:left w:val="single" w:sz="4" w:space="0" w:color="auto"/>
              <w:bottom w:val="single" w:sz="4" w:space="0" w:color="auto"/>
              <w:right w:val="single" w:sz="4" w:space="0" w:color="auto"/>
            </w:tcBorders>
            <w:vAlign w:val="center"/>
          </w:tcPr>
          <w:p w:rsidR="001458A1" w:rsidRPr="00B1660C" w:rsidRDefault="001458A1" w:rsidP="00B160FB">
            <w:pPr>
              <w:jc w:val="center"/>
              <w:rPr>
                <w:rFonts w:asciiTheme="minorHAnsi" w:hAnsiTheme="minorHAnsi" w:cs="Arial"/>
                <w:iCs/>
                <w:color w:val="000000"/>
                <w:sz w:val="14"/>
                <w:szCs w:val="14"/>
                <w:lang w:val="es-MX" w:eastAsia="es-MX"/>
              </w:rPr>
            </w:pPr>
          </w:p>
        </w:tc>
        <w:tc>
          <w:tcPr>
            <w:tcW w:w="2036" w:type="dxa"/>
            <w:gridSpan w:val="2"/>
            <w:vMerge/>
            <w:tcBorders>
              <w:left w:val="single" w:sz="4" w:space="0" w:color="auto"/>
              <w:bottom w:val="single" w:sz="4" w:space="0" w:color="auto"/>
              <w:right w:val="single" w:sz="4" w:space="0" w:color="auto"/>
            </w:tcBorders>
          </w:tcPr>
          <w:p w:rsidR="001458A1" w:rsidRPr="007F700B" w:rsidRDefault="001458A1" w:rsidP="00B160FB">
            <w:pPr>
              <w:rPr>
                <w:rFonts w:asciiTheme="minorHAnsi" w:hAnsiTheme="minorHAnsi" w:cs="Arial"/>
                <w:iCs/>
                <w:color w:val="000000"/>
                <w:sz w:val="14"/>
                <w:szCs w:val="14"/>
                <w:lang w:val="es-MX" w:eastAsia="es-MX"/>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7F700B">
            <w:pPr>
              <w:rPr>
                <w:rFonts w:asciiTheme="minorHAnsi" w:hAnsiTheme="minorHAnsi" w:cs="Arial"/>
                <w:bCs/>
                <w:iCs/>
                <w:color w:val="000000"/>
                <w:sz w:val="14"/>
                <w:szCs w:val="14"/>
                <w:lang w:val="es-MX" w:eastAsia="es-MX"/>
              </w:rPr>
            </w:pPr>
            <w:r>
              <w:rPr>
                <w:rFonts w:asciiTheme="minorHAnsi" w:hAnsiTheme="minorHAnsi" w:cs="Arial"/>
                <w:bCs/>
                <w:iCs/>
                <w:color w:val="000000"/>
                <w:sz w:val="14"/>
                <w:szCs w:val="14"/>
                <w:lang w:val="es-MX" w:eastAsia="es-MX"/>
              </w:rPr>
              <w:t>UNEME DEDICAM</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1458A1" w:rsidRPr="007F700B" w:rsidRDefault="001458A1" w:rsidP="00893E81">
            <w:pPr>
              <w:jc w:val="both"/>
              <w:rPr>
                <w:rFonts w:asciiTheme="minorHAnsi" w:hAnsiTheme="minorHAnsi" w:cs="Arial"/>
                <w:iCs/>
                <w:color w:val="000000"/>
                <w:sz w:val="14"/>
                <w:szCs w:val="14"/>
                <w:lang w:val="es-MX" w:eastAsia="es-MX"/>
              </w:rPr>
            </w:pPr>
            <w:r w:rsidRPr="00192488">
              <w:rPr>
                <w:rFonts w:asciiTheme="minorHAnsi" w:hAnsiTheme="minorHAnsi" w:cs="Arial"/>
                <w:iCs/>
                <w:color w:val="000000"/>
                <w:sz w:val="14"/>
                <w:szCs w:val="14"/>
                <w:lang w:val="en-US" w:eastAsia="es-MX"/>
              </w:rPr>
              <w:t xml:space="preserve">Ave. Morones Prieto, S/No. </w:t>
            </w:r>
            <w:r>
              <w:rPr>
                <w:rFonts w:asciiTheme="minorHAnsi" w:hAnsiTheme="minorHAnsi" w:cs="Arial"/>
                <w:iCs/>
                <w:color w:val="000000"/>
                <w:sz w:val="14"/>
                <w:szCs w:val="14"/>
                <w:lang w:val="es-MX" w:eastAsia="es-MX"/>
              </w:rPr>
              <w:t>Y Av. Azteca (esquina sur oriente), Guadalupe,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2</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7F700B" w:rsidRDefault="00E87248" w:rsidP="00B160FB">
            <w:pPr>
              <w:rPr>
                <w:rFonts w:asciiTheme="minorHAnsi" w:hAnsiTheme="minorHAnsi" w:cs="Arial"/>
                <w:color w:val="000000"/>
                <w:sz w:val="14"/>
                <w:szCs w:val="14"/>
                <w:lang w:val="es-MX" w:eastAsia="es-MX"/>
              </w:rPr>
            </w:pPr>
            <w:r w:rsidRPr="007F700B">
              <w:rPr>
                <w:rFonts w:asciiTheme="minorHAnsi" w:hAnsiTheme="minorHAnsi" w:cs="Arial"/>
                <w:color w:val="000000"/>
                <w:sz w:val="14"/>
                <w:szCs w:val="14"/>
                <w:lang w:val="es-MX" w:eastAsia="es-MX"/>
              </w:rPr>
              <w:t>EDIFICO CANAVATI</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Zuazua 250 Sur, Centro Mty., N.L.</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UNIDADES HOSPITALARIAS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3</w:t>
            </w:r>
          </w:p>
        </w:tc>
        <w:tc>
          <w:tcPr>
            <w:tcW w:w="3311" w:type="dxa"/>
            <w:gridSpan w:val="3"/>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METROPOLITANO “DR. BERNARDO SEPÚLVEDA”</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Adolfo López Mateos No. 4600, Col. Bosques del Nogalar, San Nicolás de los Garza,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4</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E87248">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HOSPITAL REGIONAL </w:t>
            </w:r>
            <w:r w:rsidRPr="00B1660C">
              <w:rPr>
                <w:rFonts w:asciiTheme="minorHAnsi" w:hAnsiTheme="minorHAnsi" w:cs="Arial"/>
                <w:color w:val="000000"/>
                <w:sz w:val="14"/>
                <w:szCs w:val="14"/>
                <w:lang w:val="es-MX" w:eastAsia="es-MX"/>
              </w:rPr>
              <w:t>MATERNO INFANTIL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eastAsia="es-MX"/>
              </w:rPr>
              <w:t>Aldama No. 460 entre Independencia y 18 de Marzo, Colonia San Rafael en Guadalupe,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5</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SABINAS,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Alberto Chapa No. 500, Sabinas Hgo,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6</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GALEANA,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Carretera a Galeana-Linares, Km. 1, Galeana, N.L., C.P. 67850</w:t>
            </w:r>
          </w:p>
        </w:tc>
      </w:tr>
      <w:tr w:rsidR="00E87248" w:rsidRPr="00B1660C" w:rsidTr="00E87248">
        <w:trPr>
          <w:trHeight w:val="54"/>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7</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CERRALVO,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Dr.  Cornelio González Ramos No. 400, libramiento Carretera Monterrey-Miguel Alemán, Cerralvo,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8</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HOSPITAL GENERAL DE DR. ARROYO, N.L.</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Padre Severiano Martínez S/N, Dr. Arroyo, N.L., C.P. 67900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9</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MONTEMORELOS,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Amel Barocio y Panamá, Barrio Zaragoza, Montemorelos,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10</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HOSPITAL GENERAL DE LINARES, N.L.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Alamo y Naranjo S/N, Col. Provileón Linares,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11</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UNEME PEDIATRICA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Isabel la Católica No. 110, Fracc. Centro, Monterrey, N.L., C.P. 64720</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12</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UNIDAD DE REHABILITACIÓN PSIQUIÁTRICA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Capitán Mariano Azueta No. 680, Col. Buenos Aires, Monterrey,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CENTRO DE ESPECIALIDADES</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F67C22">
            <w:pPr>
              <w:jc w:val="cente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1</w:t>
            </w:r>
            <w:r w:rsidR="00F67C22">
              <w:rPr>
                <w:rFonts w:asciiTheme="minorHAnsi" w:hAnsiTheme="minorHAnsi" w:cs="Arial"/>
                <w:color w:val="000000"/>
                <w:sz w:val="14"/>
                <w:szCs w:val="14"/>
                <w:lang w:val="es-MX" w:eastAsia="es-MX"/>
              </w:rPr>
              <w:t>3</w:t>
            </w:r>
          </w:p>
        </w:tc>
        <w:tc>
          <w:tcPr>
            <w:tcW w:w="3311" w:type="dxa"/>
            <w:gridSpan w:val="3"/>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CENTRO DE ESPECIALIDADES DENTALES </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Baja California No. 356, Colonia Independencia, Monterrey,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14</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LABORATORIO ESTATAL DE SALUD PÚBLICA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Serafín Peña No. 2211, Colonia Valles de la Silla, Guadalupe, Nuevo León.</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15</w:t>
            </w:r>
          </w:p>
        </w:tc>
        <w:tc>
          <w:tcPr>
            <w:tcW w:w="3311" w:type="dxa"/>
            <w:gridSpan w:val="3"/>
            <w:tcBorders>
              <w:top w:val="nil"/>
              <w:left w:val="single" w:sz="4" w:space="0" w:color="auto"/>
              <w:bottom w:val="single" w:sz="4" w:space="0" w:color="auto"/>
              <w:right w:val="single" w:sz="4" w:space="0" w:color="auto"/>
            </w:tcBorders>
          </w:tcPr>
          <w:p w:rsidR="00E87248" w:rsidRPr="00B1660C" w:rsidRDefault="00E87248" w:rsidP="00C35B14">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CENTRO DE TRANSFUSIÓN SANGUINEA</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Hermosillo No. 3363, Colonia Mitras Centro, Monterrey, Nuevo León.</w:t>
            </w:r>
          </w:p>
        </w:tc>
      </w:tr>
      <w:tr w:rsidR="00E87248" w:rsidRPr="00B1660C" w:rsidTr="00E87248">
        <w:trPr>
          <w:trHeight w:val="20"/>
        </w:trPr>
        <w:tc>
          <w:tcPr>
            <w:tcW w:w="374" w:type="dxa"/>
            <w:tcBorders>
              <w:top w:val="nil"/>
              <w:left w:val="single" w:sz="4" w:space="0" w:color="auto"/>
              <w:bottom w:val="nil"/>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16</w:t>
            </w:r>
          </w:p>
        </w:tc>
        <w:tc>
          <w:tcPr>
            <w:tcW w:w="3311" w:type="dxa"/>
            <w:gridSpan w:val="3"/>
            <w:tcBorders>
              <w:top w:val="nil"/>
              <w:left w:val="single" w:sz="4" w:space="0" w:color="auto"/>
              <w:bottom w:val="nil"/>
              <w:right w:val="single" w:sz="4" w:space="0" w:color="auto"/>
            </w:tcBorders>
          </w:tcPr>
          <w:p w:rsidR="00E87248" w:rsidRPr="00B1660C" w:rsidRDefault="003919EF" w:rsidP="003919EF">
            <w:pP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 xml:space="preserve">CENTRO DE REHABILITACIÓ </w:t>
            </w:r>
            <w:r w:rsidR="00E87248" w:rsidRPr="00B1660C">
              <w:rPr>
                <w:rFonts w:asciiTheme="minorHAnsi" w:hAnsiTheme="minorHAnsi" w:cs="Arial"/>
                <w:color w:val="000000"/>
                <w:sz w:val="14"/>
                <w:szCs w:val="14"/>
                <w:lang w:val="es-MX" w:eastAsia="es-MX"/>
              </w:rPr>
              <w:t>FÍSICA Y ORTOPEDIA</w:t>
            </w:r>
          </w:p>
        </w:tc>
        <w:tc>
          <w:tcPr>
            <w:tcW w:w="5529" w:type="dxa"/>
            <w:tcBorders>
              <w:top w:val="nil"/>
              <w:left w:val="nil"/>
              <w:bottom w:val="nil"/>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Lázaro Cárdenas No. 750, Col Vivienda Popular, Guadalupe, Nuevo León.</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JURISDICCIONES</w:t>
            </w:r>
          </w:p>
        </w:tc>
      </w:tr>
      <w:tr w:rsidR="00E87248" w:rsidRPr="00B1660C" w:rsidTr="00E87248">
        <w:trPr>
          <w:trHeight w:val="40"/>
        </w:trPr>
        <w:tc>
          <w:tcPr>
            <w:tcW w:w="374" w:type="dxa"/>
            <w:tcBorders>
              <w:top w:val="single" w:sz="8" w:space="0" w:color="auto"/>
              <w:left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17</w:t>
            </w:r>
          </w:p>
        </w:tc>
        <w:tc>
          <w:tcPr>
            <w:tcW w:w="1610" w:type="dxa"/>
            <w:tcBorders>
              <w:top w:val="single" w:sz="8" w:space="0" w:color="auto"/>
              <w:left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No.1</w:t>
            </w:r>
          </w:p>
        </w:tc>
        <w:tc>
          <w:tcPr>
            <w:tcW w:w="1701" w:type="dxa"/>
            <w:gridSpan w:val="2"/>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Clínica Tierra y Libertad</w:t>
            </w:r>
          </w:p>
        </w:tc>
        <w:tc>
          <w:tcPr>
            <w:tcW w:w="5529" w:type="dxa"/>
            <w:tcBorders>
              <w:top w:val="single" w:sz="8" w:space="0" w:color="auto"/>
              <w:left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Rodrigo Gómez y Almazán, Col. Tierra y Liberad. Monterrey, N.L.</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18</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Félix U. Gómez No. 1700 y Rafael Najera, Colonia Terminal, Monterrey, N.L.</w:t>
            </w:r>
          </w:p>
        </w:tc>
      </w:tr>
      <w:tr w:rsidR="00E87248" w:rsidRPr="00B1660C" w:rsidTr="00E87248">
        <w:trPr>
          <w:trHeight w:val="20"/>
        </w:trPr>
        <w:tc>
          <w:tcPr>
            <w:tcW w:w="374" w:type="dxa"/>
            <w:vMerge w:val="restart"/>
            <w:tcBorders>
              <w:top w:val="single" w:sz="4" w:space="0" w:color="auto"/>
              <w:left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19</w:t>
            </w:r>
          </w:p>
        </w:tc>
        <w:tc>
          <w:tcPr>
            <w:tcW w:w="1610" w:type="dxa"/>
            <w:vMerge w:val="restart"/>
            <w:tcBorders>
              <w:top w:val="single" w:sz="4" w:space="0" w:color="auto"/>
              <w:left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066B84"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Capitán Mariano Azueta #680, Colonia Buenos Aires CP64800 Monterrey, N.L.</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cs="Arial"/>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Arturo B. de la Garza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Elvira Rentería No. 900, Col. Arturo B. de la Garza, Monterrey, Nuevo León.</w:t>
            </w:r>
          </w:p>
        </w:tc>
      </w:tr>
      <w:tr w:rsidR="00E87248" w:rsidRPr="00B1660C" w:rsidTr="00E87248">
        <w:trPr>
          <w:trHeight w:val="20"/>
        </w:trPr>
        <w:tc>
          <w:tcPr>
            <w:tcW w:w="374" w:type="dxa"/>
            <w:vMerge/>
            <w:tcBorders>
              <w:left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Fama</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San Francisco # 169 Col. La Fama Santa Catarina, N.L.</w:t>
            </w:r>
          </w:p>
        </w:tc>
      </w:tr>
      <w:tr w:rsidR="00E87248" w:rsidRPr="00B1660C" w:rsidTr="00E87248">
        <w:trPr>
          <w:trHeight w:val="20"/>
        </w:trPr>
        <w:tc>
          <w:tcPr>
            <w:tcW w:w="374" w:type="dxa"/>
            <w:vMerge/>
            <w:tcBorders>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bCs/>
                <w:color w:val="000000"/>
                <w:sz w:val="14"/>
                <w:szCs w:val="14"/>
                <w:lang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jc w:val="right"/>
              <w:rPr>
                <w:rFonts w:asciiTheme="minorHAnsi" w:hAnsiTheme="minorHAnsi"/>
                <w:bCs/>
                <w:color w:val="000000"/>
                <w:sz w:val="14"/>
                <w:szCs w:val="14"/>
                <w:lang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Pio X</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Privada Moctezuma S/N, Col. Pio X, Monterrey, N.L.</w:t>
            </w:r>
          </w:p>
        </w:tc>
      </w:tr>
      <w:tr w:rsidR="00E87248" w:rsidRPr="00B1660C" w:rsidTr="000B78CF">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20</w:t>
            </w:r>
          </w:p>
        </w:tc>
        <w:tc>
          <w:tcPr>
            <w:tcW w:w="1610" w:type="dxa"/>
            <w:tcBorders>
              <w:top w:val="single" w:sz="4" w:space="0" w:color="auto"/>
              <w:left w:val="single" w:sz="4" w:space="0" w:color="auto"/>
              <w:bottom w:val="single" w:sz="4" w:space="0" w:color="auto"/>
              <w:right w:val="single" w:sz="4" w:space="0" w:color="auto"/>
            </w:tcBorders>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bCs/>
                <w:color w:val="000000"/>
                <w:sz w:val="14"/>
                <w:szCs w:val="14"/>
                <w:lang w:eastAsia="es-MX"/>
              </w:rPr>
              <w:t>JURISDICCIÓN No.4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nil"/>
              <w:bottom w:val="single" w:sz="4" w:space="0" w:color="auto"/>
              <w:right w:val="single" w:sz="4" w:space="0" w:color="auto"/>
            </w:tcBorders>
            <w:shd w:val="clear" w:color="auto" w:fill="auto"/>
            <w:vAlign w:val="center"/>
          </w:tcPr>
          <w:p w:rsidR="00E87248" w:rsidRPr="00B1660C" w:rsidRDefault="003C3852" w:rsidP="00B160FB">
            <w:pPr>
              <w:jc w:val="both"/>
              <w:rPr>
                <w:rFonts w:asciiTheme="minorHAnsi" w:hAnsiTheme="minorHAnsi"/>
                <w:bCs/>
                <w:color w:val="000000"/>
                <w:sz w:val="14"/>
                <w:szCs w:val="14"/>
                <w:lang w:eastAsia="es-MX"/>
              </w:rPr>
            </w:pPr>
            <w:r>
              <w:rPr>
                <w:rFonts w:asciiTheme="minorHAnsi" w:hAnsiTheme="minorHAnsi"/>
                <w:bCs/>
                <w:color w:val="000000"/>
                <w:sz w:val="14"/>
                <w:szCs w:val="14"/>
                <w:lang w:eastAsia="es-MX"/>
              </w:rPr>
              <w:t>Constituyentes de Nuevo León #120, Colonia Álamos de Corregidora, Guadalupe, N.L.</w:t>
            </w:r>
          </w:p>
        </w:tc>
      </w:tr>
      <w:tr w:rsidR="00E87248" w:rsidRPr="00B1660C" w:rsidTr="00E87248">
        <w:trPr>
          <w:trHeight w:val="20"/>
        </w:trPr>
        <w:tc>
          <w:tcPr>
            <w:tcW w:w="3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F67C22" w:rsidP="00B160FB">
            <w:pPr>
              <w:jc w:val="center"/>
              <w:rPr>
                <w:rFonts w:asciiTheme="minorHAnsi" w:hAnsiTheme="minorHAnsi"/>
                <w:bCs/>
                <w:color w:val="000000"/>
                <w:sz w:val="14"/>
                <w:szCs w:val="14"/>
                <w:lang w:eastAsia="es-MX"/>
              </w:rPr>
            </w:pPr>
            <w:r>
              <w:rPr>
                <w:rFonts w:asciiTheme="minorHAnsi" w:hAnsiTheme="minorHAnsi"/>
                <w:bCs/>
                <w:color w:val="000000"/>
                <w:sz w:val="14"/>
                <w:szCs w:val="14"/>
                <w:lang w:eastAsia="es-MX"/>
              </w:rPr>
              <w:t>21</w:t>
            </w:r>
          </w:p>
        </w:tc>
        <w:tc>
          <w:tcPr>
            <w:tcW w:w="1610" w:type="dxa"/>
            <w:vMerge w:val="restart"/>
            <w:tcBorders>
              <w:top w:val="single" w:sz="4" w:space="0" w:color="auto"/>
              <w:left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No.5</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Oficinas de la Jurisdicción</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Alberto Chapa No. 550, Col. Bella Vista, Sabinas Hidalgo, Nuevo León</w:t>
            </w:r>
          </w:p>
        </w:tc>
      </w:tr>
      <w:tr w:rsidR="00E87248" w:rsidRPr="00B1660C" w:rsidTr="00E87248">
        <w:trPr>
          <w:trHeight w:val="20"/>
        </w:trPr>
        <w:tc>
          <w:tcPr>
            <w:tcW w:w="37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87248" w:rsidRPr="00B1660C" w:rsidRDefault="00E87248" w:rsidP="00B160FB">
            <w:pPr>
              <w:jc w:val="center"/>
              <w:rPr>
                <w:rFonts w:asciiTheme="minorHAnsi" w:hAnsiTheme="minorHAnsi" w:cs="Arial"/>
                <w:bCs/>
                <w:color w:val="000000"/>
                <w:sz w:val="14"/>
                <w:szCs w:val="14"/>
                <w:lang w:val="es-MX" w:eastAsia="es-MX"/>
              </w:rPr>
            </w:pPr>
          </w:p>
        </w:tc>
        <w:tc>
          <w:tcPr>
            <w:tcW w:w="1610" w:type="dxa"/>
            <w:vMerge/>
            <w:tcBorders>
              <w:left w:val="single" w:sz="4" w:space="0" w:color="auto"/>
              <w:bottom w:val="single" w:sz="4" w:space="0" w:color="auto"/>
              <w:right w:val="single" w:sz="4" w:space="0" w:color="auto"/>
            </w:tcBorders>
            <w:shd w:val="clear" w:color="000000" w:fill="FFFFFF"/>
          </w:tcPr>
          <w:p w:rsidR="00E87248" w:rsidRPr="00B1660C" w:rsidRDefault="00E87248" w:rsidP="00B160FB">
            <w:pPr>
              <w:rPr>
                <w:rFonts w:asciiTheme="minorHAnsi" w:hAnsiTheme="minorHAnsi" w:cs="Arial"/>
                <w:bCs/>
                <w:color w:val="000000"/>
                <w:sz w:val="14"/>
                <w:szCs w:val="14"/>
                <w:lang w:val="es-MX" w:eastAsia="es-MX"/>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center"/>
              <w:rPr>
                <w:rFonts w:asciiTheme="minorHAnsi" w:hAnsiTheme="minorHAnsi"/>
                <w:bCs/>
                <w:color w:val="000000"/>
                <w:sz w:val="14"/>
                <w:szCs w:val="14"/>
                <w:lang w:val="en-US" w:eastAsia="es-MX"/>
              </w:rPr>
            </w:pPr>
            <w:r w:rsidRPr="00B1660C">
              <w:rPr>
                <w:rFonts w:asciiTheme="minorHAnsi" w:hAnsiTheme="minorHAnsi"/>
                <w:bCs/>
                <w:color w:val="000000"/>
                <w:sz w:val="14"/>
                <w:szCs w:val="14"/>
                <w:lang w:val="en-US" w:eastAsia="es-MX"/>
              </w:rPr>
              <w:t>C.S.R.C. Anahuac</w:t>
            </w:r>
          </w:p>
        </w:tc>
        <w:tc>
          <w:tcPr>
            <w:tcW w:w="5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87248" w:rsidRPr="00B1660C" w:rsidRDefault="00E87248" w:rsidP="00B160FB">
            <w:pPr>
              <w:jc w:val="both"/>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Ave. Hidalgo cruz con Nadadores, Domicilio Conocido, Anahuac, Nuevo León.</w:t>
            </w:r>
          </w:p>
        </w:tc>
      </w:tr>
      <w:tr w:rsidR="00E87248" w:rsidRPr="00B1660C" w:rsidTr="00E87248">
        <w:trPr>
          <w:trHeight w:val="20"/>
        </w:trPr>
        <w:tc>
          <w:tcPr>
            <w:tcW w:w="374" w:type="dxa"/>
            <w:tcBorders>
              <w:top w:val="single" w:sz="4" w:space="0" w:color="auto"/>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22</w:t>
            </w:r>
          </w:p>
        </w:tc>
        <w:tc>
          <w:tcPr>
            <w:tcW w:w="1610" w:type="dxa"/>
            <w:tcBorders>
              <w:top w:val="single" w:sz="4" w:space="0" w:color="auto"/>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JURISDICCIÓN No.6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bCs/>
                <w:color w:val="000000"/>
                <w:sz w:val="14"/>
                <w:szCs w:val="14"/>
                <w:lang w:eastAsia="es-MX"/>
              </w:rPr>
            </w:pP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bCs/>
                <w:color w:val="000000"/>
                <w:sz w:val="14"/>
                <w:szCs w:val="14"/>
                <w:lang w:eastAsia="es-MX"/>
              </w:rPr>
            </w:pPr>
            <w:r w:rsidRPr="00B1660C">
              <w:rPr>
                <w:rFonts w:asciiTheme="minorHAnsi" w:hAnsiTheme="minorHAnsi"/>
                <w:bCs/>
                <w:color w:val="000000"/>
                <w:sz w:val="14"/>
                <w:szCs w:val="14"/>
                <w:lang w:eastAsia="es-MX"/>
              </w:rPr>
              <w:t xml:space="preserve">Zaragoza No. 500 esquina con Martín de Zavala, Cadereyta Jiménez, N.L. </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23</w:t>
            </w:r>
          </w:p>
        </w:tc>
        <w:tc>
          <w:tcPr>
            <w:tcW w:w="1610" w:type="dxa"/>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No.7</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cs="Arial"/>
                <w:color w:val="000000"/>
                <w:sz w:val="14"/>
                <w:szCs w:val="14"/>
                <w:lang w:val="es-MX" w:eastAsia="es-MX"/>
              </w:rPr>
            </w:pP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Libertad S/N entre Tapia e Iturbide, Montemorelos,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24</w:t>
            </w:r>
          </w:p>
        </w:tc>
        <w:tc>
          <w:tcPr>
            <w:tcW w:w="1610" w:type="dxa"/>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JURISDICCIÓN No.8</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E87248" w:rsidRPr="00B1660C" w:rsidRDefault="00E87248" w:rsidP="00B160FB">
            <w:pPr>
              <w:jc w:val="center"/>
              <w:rPr>
                <w:rFonts w:asciiTheme="minorHAnsi" w:hAnsiTheme="minorHAnsi" w:cs="Arial"/>
                <w:color w:val="000000"/>
                <w:sz w:val="14"/>
                <w:szCs w:val="14"/>
                <w:lang w:val="es-MX" w:eastAsia="es-MX"/>
              </w:rPr>
            </w:pP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olor w:val="000000"/>
                <w:sz w:val="14"/>
                <w:szCs w:val="14"/>
                <w:lang w:eastAsia="es-MX"/>
              </w:rPr>
              <w:t>Padre Severiano Martínez S/N., Carretera a Matehuala, Dr. Arroyo, N. L.</w:t>
            </w:r>
          </w:p>
        </w:tc>
      </w:tr>
      <w:tr w:rsidR="00E87248" w:rsidRPr="00B1660C" w:rsidTr="00E87248">
        <w:trPr>
          <w:trHeight w:val="20"/>
        </w:trPr>
        <w:tc>
          <w:tcPr>
            <w:tcW w:w="9214" w:type="dxa"/>
            <w:gridSpan w:val="5"/>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B1660C" w:rsidRDefault="00E87248" w:rsidP="00B160FB">
            <w:pPr>
              <w:jc w:val="center"/>
              <w:rPr>
                <w:rFonts w:asciiTheme="minorHAnsi" w:hAnsiTheme="minorHAnsi" w:cs="Arial"/>
                <w:b/>
                <w:bCs/>
                <w:color w:val="000000"/>
                <w:sz w:val="24"/>
                <w:szCs w:val="24"/>
                <w:lang w:val="es-MX" w:eastAsia="es-MX"/>
              </w:rPr>
            </w:pPr>
            <w:r w:rsidRPr="007F700B">
              <w:rPr>
                <w:rFonts w:asciiTheme="minorHAnsi" w:hAnsiTheme="minorHAnsi" w:cs="Arial"/>
                <w:b/>
                <w:bCs/>
                <w:color w:val="000000"/>
                <w:szCs w:val="24"/>
                <w:lang w:val="es-MX" w:eastAsia="es-MX"/>
              </w:rPr>
              <w:t>OTRAS AREAS</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25</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GENERAL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Prol. Díaz Ordaz No. 204, Col. Díaz Ordaz, San Nicolás de los Garza, N.L.</w:t>
            </w:r>
          </w:p>
        </w:tc>
      </w:tr>
      <w:tr w:rsidR="00E87248" w:rsidRPr="00B1660C" w:rsidTr="00E87248">
        <w:trPr>
          <w:trHeight w:val="20"/>
        </w:trPr>
        <w:tc>
          <w:tcPr>
            <w:tcW w:w="374" w:type="dxa"/>
            <w:tcBorders>
              <w:top w:val="nil"/>
              <w:left w:val="single" w:sz="4" w:space="0" w:color="auto"/>
              <w:bottom w:val="single" w:sz="4" w:space="0" w:color="auto"/>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26</w:t>
            </w:r>
          </w:p>
        </w:tc>
        <w:tc>
          <w:tcPr>
            <w:tcW w:w="3311" w:type="dxa"/>
            <w:gridSpan w:val="3"/>
            <w:tcBorders>
              <w:top w:val="nil"/>
              <w:left w:val="single" w:sz="4" w:space="0" w:color="auto"/>
              <w:bottom w:val="single" w:sz="4" w:space="0" w:color="auto"/>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 xml:space="preserve">ALMACÉN DE BIENES MUEBLES </w:t>
            </w:r>
          </w:p>
        </w:tc>
        <w:tc>
          <w:tcPr>
            <w:tcW w:w="5529" w:type="dxa"/>
            <w:tcBorders>
              <w:top w:val="nil"/>
              <w:left w:val="nil"/>
              <w:bottom w:val="single" w:sz="4" w:space="0" w:color="auto"/>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Nuevo León No. 101 entre Serafín Peña e Insurgentes, Col. Insurgentes, Guadalupe, N.L.</w:t>
            </w:r>
          </w:p>
        </w:tc>
      </w:tr>
      <w:tr w:rsidR="00E87248" w:rsidRPr="00B1660C" w:rsidTr="00E87248">
        <w:trPr>
          <w:trHeight w:val="20"/>
        </w:trPr>
        <w:tc>
          <w:tcPr>
            <w:tcW w:w="374" w:type="dxa"/>
            <w:tcBorders>
              <w:top w:val="nil"/>
              <w:left w:val="single" w:sz="4" w:space="0" w:color="auto"/>
              <w:bottom w:val="nil"/>
              <w:right w:val="single" w:sz="4" w:space="0" w:color="auto"/>
            </w:tcBorders>
            <w:vAlign w:val="center"/>
          </w:tcPr>
          <w:p w:rsidR="00E87248" w:rsidRPr="00B1660C" w:rsidRDefault="00F67C22" w:rsidP="00B160FB">
            <w:pPr>
              <w:jc w:val="center"/>
              <w:rPr>
                <w:rFonts w:asciiTheme="minorHAnsi" w:hAnsiTheme="minorHAnsi" w:cs="Arial"/>
                <w:color w:val="000000"/>
                <w:sz w:val="14"/>
                <w:szCs w:val="14"/>
                <w:lang w:val="es-MX" w:eastAsia="es-MX"/>
              </w:rPr>
            </w:pPr>
            <w:r>
              <w:rPr>
                <w:rFonts w:asciiTheme="minorHAnsi" w:hAnsiTheme="minorHAnsi" w:cs="Arial"/>
                <w:color w:val="000000"/>
                <w:sz w:val="14"/>
                <w:szCs w:val="14"/>
                <w:lang w:val="es-MX" w:eastAsia="es-MX"/>
              </w:rPr>
              <w:t>27</w:t>
            </w:r>
          </w:p>
        </w:tc>
        <w:tc>
          <w:tcPr>
            <w:tcW w:w="3311" w:type="dxa"/>
            <w:gridSpan w:val="3"/>
            <w:tcBorders>
              <w:top w:val="nil"/>
              <w:left w:val="single" w:sz="4" w:space="0" w:color="auto"/>
              <w:bottom w:val="nil"/>
              <w:right w:val="single" w:sz="4" w:space="0" w:color="auto"/>
            </w:tcBorders>
            <w:vAlign w:val="center"/>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color w:val="000000"/>
                <w:sz w:val="14"/>
                <w:szCs w:val="14"/>
                <w:lang w:val="es-MX" w:eastAsia="es-MX"/>
              </w:rPr>
              <w:t>COESIDA (Centro Ambulatorio para la atención y prevención del SIDA e ITS)</w:t>
            </w:r>
          </w:p>
        </w:tc>
        <w:tc>
          <w:tcPr>
            <w:tcW w:w="5529" w:type="dxa"/>
            <w:tcBorders>
              <w:top w:val="nil"/>
              <w:left w:val="nil"/>
              <w:bottom w:val="nil"/>
              <w:right w:val="single" w:sz="4" w:space="0" w:color="auto"/>
            </w:tcBorders>
            <w:shd w:val="clear" w:color="auto" w:fill="auto"/>
            <w:vAlign w:val="center"/>
            <w:hideMark/>
          </w:tcPr>
          <w:p w:rsidR="00E87248" w:rsidRPr="00B1660C" w:rsidRDefault="00E87248" w:rsidP="00B160FB">
            <w:pPr>
              <w:rPr>
                <w:rFonts w:asciiTheme="minorHAnsi" w:hAnsiTheme="minorHAnsi" w:cs="Arial"/>
                <w:color w:val="000000"/>
                <w:sz w:val="14"/>
                <w:szCs w:val="14"/>
                <w:lang w:val="es-MX" w:eastAsia="es-MX"/>
              </w:rPr>
            </w:pPr>
            <w:r w:rsidRPr="00B1660C">
              <w:rPr>
                <w:rFonts w:asciiTheme="minorHAnsi" w:hAnsiTheme="minorHAnsi" w:cs="Arial"/>
                <w:bCs/>
                <w:color w:val="000000"/>
                <w:sz w:val="14"/>
                <w:szCs w:val="14"/>
                <w:lang w:eastAsia="es-MX"/>
              </w:rPr>
              <w:t>Ave. Miguel Barragán s/n cruz con Calzada Victoria Col. Industrial</w:t>
            </w:r>
          </w:p>
        </w:tc>
      </w:tr>
      <w:tr w:rsidR="00E87248" w:rsidRPr="00B1660C" w:rsidTr="00E87248">
        <w:trPr>
          <w:trHeight w:val="20"/>
        </w:trPr>
        <w:tc>
          <w:tcPr>
            <w:tcW w:w="3685" w:type="dxa"/>
            <w:gridSpan w:val="4"/>
            <w:tcBorders>
              <w:top w:val="single" w:sz="8" w:space="0" w:color="auto"/>
              <w:left w:val="single" w:sz="8" w:space="0" w:color="auto"/>
              <w:bottom w:val="single" w:sz="8" w:space="0" w:color="auto"/>
              <w:right w:val="single" w:sz="4" w:space="0" w:color="auto"/>
            </w:tcBorders>
            <w:shd w:val="clear" w:color="auto" w:fill="A5EBE9"/>
            <w:vAlign w:val="center"/>
          </w:tcPr>
          <w:p w:rsidR="00E87248" w:rsidRPr="007F700B" w:rsidRDefault="00E87248" w:rsidP="00B160FB">
            <w:pPr>
              <w:jc w:val="cente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TOTAL</w:t>
            </w:r>
          </w:p>
        </w:tc>
        <w:tc>
          <w:tcPr>
            <w:tcW w:w="5529" w:type="dxa"/>
            <w:tcBorders>
              <w:top w:val="single" w:sz="8" w:space="0" w:color="auto"/>
              <w:left w:val="single" w:sz="8" w:space="0" w:color="auto"/>
              <w:bottom w:val="single" w:sz="8" w:space="0" w:color="auto"/>
              <w:right w:val="single" w:sz="4" w:space="0" w:color="auto"/>
            </w:tcBorders>
            <w:shd w:val="clear" w:color="auto" w:fill="A5EBE9"/>
            <w:vAlign w:val="center"/>
            <w:hideMark/>
          </w:tcPr>
          <w:p w:rsidR="00E87248" w:rsidRPr="007F700B" w:rsidRDefault="00E87248" w:rsidP="00F67C22">
            <w:pPr>
              <w:rPr>
                <w:rFonts w:asciiTheme="minorHAnsi" w:hAnsiTheme="minorHAnsi" w:cs="Arial"/>
                <w:b/>
                <w:bCs/>
                <w:color w:val="000000"/>
                <w:szCs w:val="24"/>
                <w:lang w:val="es-MX" w:eastAsia="es-MX"/>
              </w:rPr>
            </w:pPr>
            <w:r w:rsidRPr="007F700B">
              <w:rPr>
                <w:rFonts w:asciiTheme="minorHAnsi" w:hAnsiTheme="minorHAnsi" w:cs="Arial"/>
                <w:b/>
                <w:bCs/>
                <w:color w:val="000000"/>
                <w:szCs w:val="24"/>
                <w:lang w:val="es-MX" w:eastAsia="es-MX"/>
              </w:rPr>
              <w:t> 2</w:t>
            </w:r>
            <w:r w:rsidR="00F67C22">
              <w:rPr>
                <w:rFonts w:asciiTheme="minorHAnsi" w:hAnsiTheme="minorHAnsi" w:cs="Arial"/>
                <w:b/>
                <w:bCs/>
                <w:color w:val="000000"/>
                <w:szCs w:val="24"/>
                <w:lang w:val="es-MX" w:eastAsia="es-MX"/>
              </w:rPr>
              <w:t>7</w:t>
            </w:r>
            <w:r w:rsidRPr="007F700B">
              <w:rPr>
                <w:rFonts w:asciiTheme="minorHAnsi" w:hAnsiTheme="minorHAnsi" w:cs="Arial"/>
                <w:b/>
                <w:bCs/>
                <w:color w:val="000000"/>
                <w:szCs w:val="24"/>
                <w:lang w:val="es-MX" w:eastAsia="es-MX"/>
              </w:rPr>
              <w:t xml:space="preserve"> unidades aplicativas</w:t>
            </w:r>
          </w:p>
        </w:tc>
      </w:tr>
    </w:tbl>
    <w:p w:rsidR="00E87248" w:rsidRDefault="00E87248"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lastRenderedPageBreak/>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La relación del personal por unidades y turnos se menciona en el Anexo </w:t>
      </w:r>
      <w:r w:rsidR="00FF4657">
        <w:rPr>
          <w:rFonts w:asciiTheme="minorHAnsi" w:hAnsiTheme="minorHAnsi" w:cs="Arial"/>
        </w:rPr>
        <w:t>1-A</w:t>
      </w:r>
      <w:r w:rsidRPr="00B1660C">
        <w:rPr>
          <w:rFonts w:asciiTheme="minorHAnsi" w:hAnsiTheme="minorHAnsi" w:cs="Arial"/>
        </w:rPr>
        <w:t>.</w:t>
      </w:r>
    </w:p>
    <w:p w:rsidR="00893E81" w:rsidRPr="00B1660C" w:rsidRDefault="00893E81" w:rsidP="00893E81">
      <w:pPr>
        <w:ind w:left="851"/>
        <w:jc w:val="both"/>
        <w:rPr>
          <w:rFonts w:asciiTheme="minorHAnsi" w:hAnsiTheme="minorHAnsi" w:cs="Arial"/>
        </w:rPr>
      </w:pP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Los licitantes garantizaran el cumplimiento de los requisitos técnicos solicitados por la convocante en el ANEXO </w:t>
      </w:r>
      <w:r w:rsidR="00FF4657">
        <w:rPr>
          <w:rFonts w:asciiTheme="minorHAnsi" w:hAnsiTheme="minorHAnsi" w:cs="Arial"/>
        </w:rPr>
        <w:t>1-B</w:t>
      </w:r>
      <w:r w:rsidRPr="00B1660C">
        <w:rPr>
          <w:rFonts w:asciiTheme="minorHAnsi" w:hAnsiTheme="minorHAnsi" w:cs="Arial"/>
        </w:rPr>
        <w:t xml:space="preserve"> “Anexo Técnico, Especificaciones Técnicas y Alcances del Servicio” de estas bases, caso contrario la Coordinación De Seguridad Institucional tendrá en todo momento la capacidad de solicitar el reemplazo de los guardias de seguridad que no acrediten cumplir con lo señalado en las presentes bases.</w:t>
      </w:r>
    </w:p>
    <w:p w:rsidR="00893E81" w:rsidRPr="00B1660C" w:rsidRDefault="00893E81" w:rsidP="00893E81">
      <w:pPr>
        <w:ind w:left="851"/>
        <w:jc w:val="both"/>
        <w:rPr>
          <w:rFonts w:asciiTheme="minorHAnsi" w:hAnsiTheme="minorHAnsi" w:cs="Arial"/>
        </w:rPr>
      </w:pPr>
      <w:r w:rsidRPr="00B1660C">
        <w:rPr>
          <w:rFonts w:asciiTheme="minorHAnsi" w:hAnsiTheme="minorHAnsi" w:cs="Arial"/>
        </w:rPr>
        <w:t xml:space="preserve"> </w:t>
      </w:r>
    </w:p>
    <w:p w:rsidR="00893E81" w:rsidRPr="00B1660C" w:rsidRDefault="00893E81" w:rsidP="00893E81">
      <w:pPr>
        <w:tabs>
          <w:tab w:val="left" w:pos="851"/>
          <w:tab w:val="right" w:pos="1276"/>
        </w:tabs>
        <w:ind w:left="851" w:right="49"/>
        <w:jc w:val="both"/>
        <w:rPr>
          <w:rFonts w:asciiTheme="minorHAnsi" w:hAnsiTheme="minorHAnsi"/>
          <w:bCs/>
        </w:rPr>
      </w:pPr>
      <w:r w:rsidRPr="00B1660C">
        <w:rPr>
          <w:rFonts w:asciiTheme="minorHAnsi" w:hAnsiTheme="minorHAnsi" w:cs="Arial"/>
        </w:rPr>
        <w:t>La convocante podrá solicitar el remplazo de los guardias de seguridad que no cumpla con los requisitos solicitados; así como, cuando se comprueben deficiencias en la calidad de los servicios suministrados, imputables al licitante ganador por su personal a su cargo, en caso de  que se den estos supuestos, la compañía prestadora del servicio deberá prever con anticipación estas anomalías para que las unidades en las que se prestará el servicio no se queden sin el SERVICIO DE SEGURIDAD Y VIGILANCIA.</w:t>
      </w:r>
    </w:p>
    <w:p w:rsidR="005D5F60" w:rsidRPr="00893E81" w:rsidRDefault="005D5F60" w:rsidP="005D5F60">
      <w:pPr>
        <w:jc w:val="both"/>
        <w:rPr>
          <w:rFonts w:asciiTheme="minorHAnsi" w:hAnsiTheme="minorHAnsi"/>
          <w:b/>
        </w:rPr>
      </w:pPr>
    </w:p>
    <w:p w:rsidR="00893E81" w:rsidRPr="00B1660C" w:rsidRDefault="00893E81" w:rsidP="00893E81">
      <w:pPr>
        <w:ind w:left="567"/>
        <w:jc w:val="both"/>
        <w:rPr>
          <w:rFonts w:asciiTheme="minorHAnsi" w:hAnsiTheme="minorHAnsi"/>
          <w:b/>
          <w:u w:val="single"/>
        </w:rPr>
      </w:pPr>
      <w:r w:rsidRPr="00B1660C">
        <w:rPr>
          <w:rFonts w:asciiTheme="minorHAnsi" w:hAnsiTheme="minorHAnsi"/>
          <w:b/>
          <w:u w:val="single"/>
        </w:rPr>
        <w:t xml:space="preserve">1.3.- Período de Garantía sobre la Calidad del Servicio. </w:t>
      </w:r>
    </w:p>
    <w:p w:rsidR="00893E81" w:rsidRPr="00B1660C" w:rsidRDefault="00893E81" w:rsidP="00893E81">
      <w:pPr>
        <w:ind w:left="567" w:right="51"/>
        <w:jc w:val="both"/>
        <w:rPr>
          <w:rFonts w:asciiTheme="minorHAnsi" w:hAnsiTheme="minorHAnsi"/>
        </w:rPr>
      </w:pPr>
    </w:p>
    <w:p w:rsidR="00893E81" w:rsidRPr="00B1660C" w:rsidRDefault="00893E81" w:rsidP="00893E81">
      <w:pPr>
        <w:pStyle w:val="Textoindependiente221"/>
        <w:ind w:left="567" w:right="51"/>
        <w:rPr>
          <w:rFonts w:asciiTheme="minorHAnsi" w:hAnsiTheme="minorHAnsi"/>
          <w:sz w:val="20"/>
        </w:rPr>
      </w:pPr>
      <w:r w:rsidRPr="00B1660C">
        <w:rPr>
          <w:rFonts w:asciiTheme="minorHAnsi" w:hAnsiTheme="minorHAnsi"/>
          <w:sz w:val="20"/>
        </w:rPr>
        <w:t>El período de garantía de la prestación del servicio, estará sujeta a la vigencia del contrato.</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1.4.- Control de Calidad:</w:t>
      </w:r>
    </w:p>
    <w:p w:rsidR="00893E81" w:rsidRPr="00B1660C" w:rsidRDefault="00893E81" w:rsidP="00893E81">
      <w:pPr>
        <w:tabs>
          <w:tab w:val="left" w:pos="851"/>
          <w:tab w:val="right" w:pos="1276"/>
        </w:tabs>
        <w:ind w:left="567" w:right="49"/>
        <w:jc w:val="both"/>
        <w:rPr>
          <w:rFonts w:asciiTheme="minorHAnsi" w:hAnsiTheme="minorHAnsi"/>
          <w:b/>
        </w:rPr>
      </w:pPr>
    </w:p>
    <w:p w:rsidR="00893E81" w:rsidRPr="00B1660C" w:rsidRDefault="00893E81" w:rsidP="00893E81">
      <w:pPr>
        <w:tabs>
          <w:tab w:val="left" w:pos="851"/>
          <w:tab w:val="right" w:pos="1276"/>
        </w:tabs>
        <w:ind w:left="567" w:right="49"/>
        <w:jc w:val="both"/>
        <w:rPr>
          <w:rFonts w:asciiTheme="minorHAnsi" w:hAnsiTheme="minorHAnsi"/>
          <w:b/>
        </w:rPr>
      </w:pPr>
      <w:r w:rsidRPr="00B1660C">
        <w:rPr>
          <w:rFonts w:asciiTheme="minorHAnsi" w:hAnsiTheme="minorHAnsi"/>
        </w:rPr>
        <w:t>El control de calidad será llevado a cabo por cada una de las unidades aplicativas y se hará conforme a los lineamientos de la Convocante</w:t>
      </w:r>
    </w:p>
    <w:p w:rsidR="00893E81" w:rsidRPr="00B1660C" w:rsidRDefault="00893E81" w:rsidP="00893E81">
      <w:pPr>
        <w:tabs>
          <w:tab w:val="left" w:pos="851"/>
          <w:tab w:val="right" w:pos="1276"/>
        </w:tabs>
        <w:ind w:left="567" w:right="49"/>
        <w:jc w:val="both"/>
        <w:rPr>
          <w:rFonts w:asciiTheme="minorHAnsi" w:hAnsiTheme="minorHAnsi"/>
          <w:b/>
          <w:u w:val="single"/>
        </w:rPr>
      </w:pPr>
    </w:p>
    <w:p w:rsidR="00893E81" w:rsidRPr="00B1660C" w:rsidRDefault="00893E81" w:rsidP="00893E81">
      <w:pPr>
        <w:tabs>
          <w:tab w:val="left" w:pos="851"/>
          <w:tab w:val="right" w:pos="1276"/>
        </w:tabs>
        <w:ind w:left="567" w:right="49"/>
        <w:jc w:val="both"/>
        <w:rPr>
          <w:rFonts w:asciiTheme="minorHAnsi" w:hAnsiTheme="minorHAnsi"/>
          <w:b/>
          <w:u w:val="single"/>
        </w:rPr>
      </w:pPr>
      <w:r w:rsidRPr="00B1660C">
        <w:rPr>
          <w:rFonts w:asciiTheme="minorHAnsi" w:hAnsiTheme="minorHAnsi"/>
          <w:b/>
          <w:u w:val="single"/>
        </w:rPr>
        <w:t xml:space="preserve">1.5.- </w:t>
      </w:r>
      <w:r w:rsidRPr="00B1660C">
        <w:rPr>
          <w:rFonts w:asciiTheme="minorHAnsi" w:hAnsiTheme="minorHAnsi"/>
          <w:b/>
          <w:u w:val="single"/>
        </w:rPr>
        <w:tab/>
        <w:t>Supervisión:</w:t>
      </w:r>
    </w:p>
    <w:p w:rsidR="00893E81" w:rsidRPr="00B1660C" w:rsidRDefault="00893E81" w:rsidP="00893E81">
      <w:pPr>
        <w:tabs>
          <w:tab w:val="left" w:pos="851"/>
          <w:tab w:val="right" w:pos="1276"/>
        </w:tabs>
        <w:ind w:left="567" w:right="49"/>
        <w:jc w:val="both"/>
        <w:rPr>
          <w:rFonts w:asciiTheme="minorHAnsi" w:hAnsiTheme="minorHAnsi"/>
          <w:b/>
        </w:rPr>
      </w:pPr>
    </w:p>
    <w:p w:rsidR="00893E81" w:rsidRDefault="00893E81" w:rsidP="00893E81">
      <w:pPr>
        <w:tabs>
          <w:tab w:val="left" w:pos="851"/>
          <w:tab w:val="right" w:pos="1276"/>
        </w:tabs>
        <w:ind w:left="567" w:right="49"/>
        <w:jc w:val="both"/>
        <w:rPr>
          <w:rFonts w:asciiTheme="minorHAnsi" w:hAnsiTheme="minorHAnsi"/>
        </w:rPr>
      </w:pPr>
      <w:r w:rsidRPr="00B1660C">
        <w:rPr>
          <w:rFonts w:asciiTheme="minorHAnsi" w:hAnsiTheme="minorHAnsi"/>
        </w:rPr>
        <w:t>La supervisión será llevada a cabo por cada una de las unidades aplicativas y se hará conforme a los lineamientos de la Convocante durante la prestación del servicio.</w:t>
      </w:r>
    </w:p>
    <w:p w:rsidR="00893E81" w:rsidRDefault="00893E81" w:rsidP="00893E81">
      <w:pPr>
        <w:tabs>
          <w:tab w:val="left" w:pos="851"/>
          <w:tab w:val="right" w:pos="1276"/>
        </w:tabs>
        <w:ind w:left="567" w:right="49"/>
        <w:jc w:val="both"/>
        <w:rPr>
          <w:rFonts w:asciiTheme="minorHAnsi" w:hAnsiTheme="minorHAnsi"/>
        </w:rPr>
      </w:pPr>
    </w:p>
    <w:p w:rsidR="003C1B00" w:rsidRPr="00893E81" w:rsidRDefault="00893E81" w:rsidP="00893E81">
      <w:pPr>
        <w:tabs>
          <w:tab w:val="left" w:pos="851"/>
          <w:tab w:val="right" w:pos="1276"/>
        </w:tabs>
        <w:ind w:left="567" w:right="49"/>
        <w:jc w:val="both"/>
        <w:rPr>
          <w:rFonts w:asciiTheme="minorHAnsi" w:hAnsiTheme="minorHAnsi"/>
        </w:rPr>
      </w:pPr>
      <w:r w:rsidRPr="00893E81">
        <w:rPr>
          <w:rFonts w:asciiTheme="minorHAnsi" w:hAnsiTheme="minorHAnsi" w:cs="Arial"/>
        </w:rPr>
        <w:t>La Convocante, tendrá la facultad de realizar visitas de inspección en las unidades aplicativas para validar las condiciones en las que se presta el servicio.</w:t>
      </w:r>
    </w:p>
    <w:p w:rsidR="0078059E" w:rsidRDefault="0078059E" w:rsidP="002B6BE9">
      <w:pPr>
        <w:ind w:left="284"/>
        <w:jc w:val="both"/>
        <w:rPr>
          <w:rFonts w:asciiTheme="minorHAnsi" w:hAnsiTheme="minorHAnsi" w:cs="Arial"/>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 xml:space="preserve">Escritura Pública debidamente inscrita en el </w:t>
      </w:r>
      <w:r w:rsidRPr="002B2579">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277EF9">
        <w:rPr>
          <w:rFonts w:ascii="Calibri" w:hAnsi="Calibri"/>
        </w:rPr>
        <w:t xml:space="preserve">6 y </w:t>
      </w:r>
      <w:r w:rsidRPr="0039320A">
        <w:rPr>
          <w:rFonts w:ascii="Calibri" w:hAnsi="Calibri"/>
        </w:rPr>
        <w:t xml:space="preserve"> 8130</w:t>
      </w:r>
      <w:r>
        <w:rPr>
          <w:rFonts w:ascii="Calibri" w:hAnsi="Calibri"/>
        </w:rPr>
        <w:t>704</w:t>
      </w:r>
      <w:r w:rsidR="00277EF9">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B4A87">
        <w:rPr>
          <w:rFonts w:ascii="Calibri" w:hAnsi="Calibri"/>
        </w:rPr>
        <w:t xml:space="preserve">segundo párrafo del </w:t>
      </w:r>
      <w:r w:rsidRPr="000B14D2">
        <w:rPr>
          <w:rFonts w:ascii="Calibri" w:hAnsi="Calibri"/>
          <w:i/>
        </w:rPr>
        <w:t>Artículo</w:t>
      </w:r>
      <w:r w:rsidR="002B4A87">
        <w:rPr>
          <w:rFonts w:ascii="Calibri" w:hAnsi="Calibri"/>
          <w:i/>
        </w:rPr>
        <w:t>74</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 propuesta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lastRenderedPageBreak/>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3B4648">
        <w:rPr>
          <w:rFonts w:asciiTheme="minorHAnsi" w:hAnsiTheme="minorHAnsi"/>
        </w:rPr>
        <w:t>la última hoja</w:t>
      </w:r>
      <w:r w:rsidRPr="00E27A5A">
        <w:rPr>
          <w:rFonts w:asciiTheme="minorHAnsi" w:hAnsiTheme="minorHAnsi"/>
        </w:rPr>
        <w:t xml:space="preserv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w:t>
      </w:r>
      <w:r w:rsidR="003B4648">
        <w:rPr>
          <w:rFonts w:asciiTheme="minorHAnsi" w:hAnsiTheme="minorHAnsi"/>
        </w:rPr>
        <w:t xml:space="preserve"> contratos o con </w:t>
      </w:r>
      <w:r w:rsidRPr="007E5216">
        <w:rPr>
          <w:rFonts w:asciiTheme="minorHAnsi" w:hAnsiTheme="minorHAnsi"/>
        </w:rPr>
        <w:t>una relación de las principales operaciones de ventas o prestación de servicio</w:t>
      </w:r>
      <w:r w:rsidR="00DD40FA">
        <w:rPr>
          <w:rFonts w:asciiTheme="minorHAnsi" w:hAnsiTheme="minorHAnsi"/>
        </w:rPr>
        <w:t xml:space="preserve"> en la Administración Pública, Estatal, Federal o Municipal</w:t>
      </w:r>
      <w:r w:rsidRPr="007E5216">
        <w:rPr>
          <w:rFonts w:asciiTheme="minorHAnsi" w:hAnsiTheme="minorHAnsi"/>
        </w:rPr>
        <w:t xml:space="preserve"> de</w:t>
      </w:r>
      <w:r w:rsidR="00DD40FA">
        <w:rPr>
          <w:rFonts w:asciiTheme="minorHAnsi" w:hAnsiTheme="minorHAnsi"/>
        </w:rPr>
        <w:t>ntro de</w:t>
      </w:r>
      <w:r w:rsidRPr="007E5216">
        <w:rPr>
          <w:rFonts w:asciiTheme="minorHAnsi" w:hAnsiTheme="minorHAnsi"/>
        </w:rPr>
        <w:t xml:space="preserv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Default="003E6595" w:rsidP="00893E8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Carta bajo protesta de decir verdad de que todos los guardias de seguridad</w:t>
      </w:r>
      <w:r>
        <w:rPr>
          <w:rFonts w:asciiTheme="minorHAnsi" w:hAnsiTheme="minorHAnsi" w:cs="Arial"/>
        </w:rPr>
        <w:t xml:space="preserve"> que prestarán el servicio a</w:t>
      </w:r>
      <w:r w:rsidRPr="00B1660C">
        <w:rPr>
          <w:rFonts w:asciiTheme="minorHAnsi" w:hAnsiTheme="minorHAnsi" w:cs="Arial"/>
        </w:rPr>
        <w:t xml:space="preserve"> la convocante, en caso de resultar adjudicado, estarán dados de alta en el I.M.S.S. y ante el Registro Nacional de Seguridad Privada</w:t>
      </w:r>
      <w:r>
        <w:rPr>
          <w:rFonts w:asciiTheme="minorHAnsi" w:hAnsiTheme="minorHAnsi" w:cs="Arial"/>
        </w:rPr>
        <w:t>.</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lastRenderedPageBreak/>
        <w:t>Copia del último pago provisional del IMSS e Infonavit, así como el del Impuesto sobre nómina, respecto del personal de vigilancia con el que cuente al momento de concursar.</w:t>
      </w:r>
    </w:p>
    <w:p w:rsidR="00893E81" w:rsidRPr="00B1660C" w:rsidRDefault="00893E81" w:rsidP="00893E81">
      <w:pPr>
        <w:numPr>
          <w:ilvl w:val="0"/>
          <w:numId w:val="8"/>
        </w:numPr>
        <w:ind w:right="49"/>
        <w:jc w:val="both"/>
        <w:rPr>
          <w:rFonts w:asciiTheme="minorHAnsi" w:hAnsiTheme="minorHAnsi"/>
          <w:bCs/>
        </w:rPr>
      </w:pPr>
      <w:r w:rsidRPr="00B1660C">
        <w:rPr>
          <w:rFonts w:asciiTheme="minorHAnsi" w:hAnsiTheme="minorHAnsi" w:cs="Arial"/>
        </w:rPr>
        <w:t xml:space="preserve">Detalle del equipo que utilizará cada uno de los elementos, tales como: *Equipo de comunicación </w:t>
      </w:r>
      <w:r w:rsidR="006768E3">
        <w:rPr>
          <w:rFonts w:asciiTheme="minorHAnsi" w:hAnsiTheme="minorHAnsi" w:cs="Arial"/>
        </w:rPr>
        <w:t xml:space="preserve">tales como </w:t>
      </w:r>
      <w:r w:rsidRPr="00B1660C">
        <w:rPr>
          <w:rFonts w:asciiTheme="minorHAnsi" w:hAnsiTheme="minorHAnsi" w:cs="Arial"/>
        </w:rPr>
        <w:t>r</w:t>
      </w:r>
      <w:r w:rsidR="006768E3">
        <w:rPr>
          <w:rFonts w:asciiTheme="minorHAnsi" w:hAnsiTheme="minorHAnsi" w:cs="Arial"/>
        </w:rPr>
        <w:t>adiofrecuencia, teléfonos, etc.</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especificaciones y copia</w:t>
      </w:r>
      <w:r w:rsidR="006768E3">
        <w:rPr>
          <w:rFonts w:asciiTheme="minorHAnsi" w:hAnsiTheme="minorHAnsi" w:cs="Arial"/>
        </w:rPr>
        <w:t xml:space="preserve">s del catálogo correspondiente. </w:t>
      </w:r>
      <w:r w:rsidRPr="00B1660C">
        <w:rPr>
          <w:rFonts w:asciiTheme="minorHAnsi" w:hAnsiTheme="minorHAnsi" w:cs="Arial"/>
        </w:rPr>
        <w:t>*Equipo de protecci</w:t>
      </w:r>
      <w:r w:rsidR="006768E3">
        <w:rPr>
          <w:rFonts w:asciiTheme="minorHAnsi" w:hAnsiTheme="minorHAnsi" w:cs="Arial"/>
        </w:rPr>
        <w:t xml:space="preserve">ón tales como </w:t>
      </w:r>
      <w:r w:rsidRPr="00B1660C">
        <w:rPr>
          <w:rFonts w:asciiTheme="minorHAnsi" w:hAnsiTheme="minorHAnsi" w:cs="Arial"/>
        </w:rPr>
        <w:t>gas lacrimógeno, bastón de protección y lámpara sorda</w:t>
      </w:r>
      <w:r w:rsidR="006768E3">
        <w:rPr>
          <w:rFonts w:asciiTheme="minorHAnsi" w:hAnsiTheme="minorHAnsi" w:cs="Arial"/>
        </w:rPr>
        <w:t>,</w:t>
      </w:r>
      <w:r w:rsidRPr="00B1660C">
        <w:rPr>
          <w:rFonts w:asciiTheme="minorHAnsi" w:hAnsiTheme="minorHAnsi" w:cs="Arial"/>
        </w:rPr>
        <w:t xml:space="preserve"> </w:t>
      </w:r>
      <w:r w:rsidR="006768E3">
        <w:rPr>
          <w:rFonts w:asciiTheme="minorHAnsi" w:hAnsiTheme="minorHAnsi" w:cs="Arial"/>
        </w:rPr>
        <w:t>(</w:t>
      </w:r>
      <w:r w:rsidRPr="00B1660C">
        <w:rPr>
          <w:rFonts w:asciiTheme="minorHAnsi" w:hAnsiTheme="minorHAnsi" w:cs="Arial"/>
        </w:rPr>
        <w:t>anexar muestra</w:t>
      </w:r>
      <w:r w:rsidR="006768E3">
        <w:rPr>
          <w:rFonts w:asciiTheme="minorHAnsi" w:hAnsiTheme="minorHAnsi" w:cs="Arial"/>
        </w:rPr>
        <w:t>,</w:t>
      </w:r>
      <w:r w:rsidRPr="00B1660C">
        <w:rPr>
          <w:rFonts w:asciiTheme="minorHAnsi" w:hAnsiTheme="minorHAnsi" w:cs="Arial"/>
        </w:rPr>
        <w:t xml:space="preserve"> especificaciones y copias del catálogo correspondiente</w:t>
      </w:r>
      <w:r w:rsidR="006768E3">
        <w:rPr>
          <w:rFonts w:asciiTheme="minorHAnsi" w:hAnsiTheme="minorHAnsi" w:cs="Arial"/>
        </w:rPr>
        <w:t>)</w:t>
      </w:r>
      <w:r w:rsidRPr="00B1660C">
        <w:rPr>
          <w:rFonts w:asciiTheme="minorHAnsi" w:hAnsiTheme="minorHAnsi" w:cs="Arial"/>
        </w:rPr>
        <w:t>; *Uniforme que se utilizará en la prestación del servicio; (anexar fotografías y características generales y una muestra física del mismo.)</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Capacitación Interna.</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Manual de Procedimientos.</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Manual de Procedimientos y lista de constancia de habilidades y de capacitación básica de seguridad. </w:t>
      </w:r>
    </w:p>
    <w:p w:rsidR="00893E81" w:rsidRPr="00B1660C"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fotostática y original para cotejo del registro patronal ante el I.M.S.S. a nombre del concursante.  </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B1660C">
        <w:rPr>
          <w:rFonts w:asciiTheme="minorHAnsi" w:hAnsiTheme="minorHAnsi" w:cs="Arial"/>
        </w:rPr>
        <w:t xml:space="preserve">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w:t>
      </w:r>
      <w:r w:rsidRPr="001A3E9D">
        <w:rPr>
          <w:rFonts w:asciiTheme="minorHAnsi" w:hAnsiTheme="minorHAnsi" w:cs="Arial"/>
        </w:rPr>
        <w:t>de Seguridad Pública Federal en caso de ser una empresa que brinda servicios en dos o más Estados del País.</w:t>
      </w:r>
    </w:p>
    <w:p w:rsidR="00893E81" w:rsidRPr="001A3E9D" w:rsidRDefault="001478D3" w:rsidP="00D07EC4">
      <w:pPr>
        <w:pStyle w:val="Prrafodelista"/>
        <w:numPr>
          <w:ilvl w:val="0"/>
          <w:numId w:val="8"/>
        </w:numPr>
        <w:spacing w:after="120"/>
        <w:contextualSpacing/>
        <w:jc w:val="both"/>
        <w:rPr>
          <w:rFonts w:asciiTheme="minorHAnsi" w:hAnsiTheme="minorHAnsi" w:cs="Arial"/>
        </w:rPr>
      </w:pPr>
      <w:r>
        <w:rPr>
          <w:rFonts w:asciiTheme="minorHAnsi" w:hAnsiTheme="minorHAnsi" w:cs="Arial"/>
        </w:rPr>
        <w:t>Carta compromiso de que en caso de resultar adjudicado el licitante dentro del plazo</w:t>
      </w:r>
      <w:r w:rsidR="00A67F9B">
        <w:rPr>
          <w:rFonts w:asciiTheme="minorHAnsi" w:hAnsiTheme="minorHAnsi" w:cs="Arial"/>
        </w:rPr>
        <w:t xml:space="preserve"> </w:t>
      </w:r>
      <w:r>
        <w:rPr>
          <w:rFonts w:asciiTheme="minorHAnsi" w:hAnsiTheme="minorHAnsi" w:cs="Arial"/>
        </w:rPr>
        <w:t xml:space="preserve">de 20 días </w:t>
      </w:r>
      <w:r w:rsidR="00A67F9B">
        <w:rPr>
          <w:rFonts w:asciiTheme="minorHAnsi" w:hAnsiTheme="minorHAnsi" w:cs="Arial"/>
        </w:rPr>
        <w:t xml:space="preserve">entregará </w:t>
      </w:r>
      <w:r w:rsidR="00A67F9B">
        <w:rPr>
          <w:rFonts w:asciiTheme="minorHAnsi" w:hAnsiTheme="minorHAnsi" w:cs="Arial"/>
        </w:rPr>
        <w:t>c</w:t>
      </w:r>
      <w:r w:rsidR="00D07EC4" w:rsidRPr="001A3E9D">
        <w:rPr>
          <w:rFonts w:asciiTheme="minorHAnsi" w:hAnsiTheme="minorHAnsi" w:cs="Arial"/>
        </w:rPr>
        <w:t>opia simple y original para su cotejo de los registros de sus elementos ante la Dirección de Seguridad Pública, así como de la Carta de No Antecedentes Penales de no más de 60 días de antigüedad.</w:t>
      </w:r>
    </w:p>
    <w:p w:rsidR="00893E81" w:rsidRPr="001A3E9D" w:rsidRDefault="00893E81" w:rsidP="00893E81">
      <w:pPr>
        <w:pStyle w:val="Prrafodelista"/>
        <w:numPr>
          <w:ilvl w:val="0"/>
          <w:numId w:val="8"/>
        </w:numPr>
        <w:spacing w:after="120"/>
        <w:contextualSpacing/>
        <w:jc w:val="both"/>
        <w:rPr>
          <w:rFonts w:asciiTheme="minorHAnsi" w:hAnsiTheme="minorHAnsi" w:cs="Arial"/>
        </w:rPr>
      </w:pPr>
      <w:r w:rsidRPr="001A3E9D">
        <w:rPr>
          <w:rFonts w:asciiTheme="minorHAnsi" w:hAnsiTheme="minorHAnsi" w:cs="Arial"/>
        </w:rPr>
        <w:t>Será obligación del licitante ganador entregar mediante oficio a la CONVOCANTE, copia de los documentos descritos en el punto anterior de los nuevos guardias que se integren a los servicios durante la duración del contrato.</w:t>
      </w:r>
    </w:p>
    <w:p w:rsidR="00893E81" w:rsidRPr="00B1660C" w:rsidRDefault="00893E81" w:rsidP="00893E81">
      <w:pPr>
        <w:pStyle w:val="Prrafodelista"/>
        <w:numPr>
          <w:ilvl w:val="0"/>
          <w:numId w:val="8"/>
        </w:numPr>
        <w:jc w:val="both"/>
        <w:rPr>
          <w:rFonts w:asciiTheme="minorHAnsi" w:hAnsiTheme="minorHAnsi" w:cs="Arial"/>
        </w:rPr>
      </w:pPr>
      <w:r w:rsidRPr="00B1660C">
        <w:rPr>
          <w:rFonts w:asciiTheme="minorHAnsi" w:hAnsiTheme="minorHAnsi" w:cs="Arial"/>
        </w:rPr>
        <w:t xml:space="preserve">Carta Compromiso que si resulta con la adjudicación hará entrega </w:t>
      </w:r>
      <w:r w:rsidR="00C35B14">
        <w:rPr>
          <w:rFonts w:asciiTheme="minorHAnsi" w:hAnsiTheme="minorHAnsi" w:cs="Arial"/>
        </w:rPr>
        <w:t>de</w:t>
      </w:r>
      <w:r w:rsidRPr="00B1660C">
        <w:rPr>
          <w:rFonts w:asciiTheme="minorHAnsi" w:hAnsiTheme="minorHAnsi" w:cs="Arial"/>
        </w:rPr>
        <w:t xml:space="preserve"> </w:t>
      </w:r>
      <w:r w:rsidR="00A76526">
        <w:rPr>
          <w:rFonts w:asciiTheme="minorHAnsi" w:hAnsiTheme="minorHAnsi" w:cs="Arial"/>
        </w:rPr>
        <w:t xml:space="preserve">una </w:t>
      </w:r>
      <w:r w:rsidRPr="00B1660C">
        <w:rPr>
          <w:rFonts w:asciiTheme="minorHAnsi" w:hAnsiTheme="minorHAnsi" w:cs="Arial"/>
        </w:rPr>
        <w:t>póliza de seguro de responsabilidad civil</w:t>
      </w:r>
      <w:r w:rsidR="00A76526">
        <w:rPr>
          <w:rFonts w:asciiTheme="minorHAnsi" w:hAnsiTheme="minorHAnsi" w:cs="Arial"/>
        </w:rPr>
        <w:t xml:space="preserve"> en el plazo de 15 días contados a partir del fallo de esta licitaci</w:t>
      </w:r>
      <w:r w:rsidR="00C60F25">
        <w:rPr>
          <w:rFonts w:asciiTheme="minorHAnsi" w:hAnsiTheme="minorHAnsi" w:cs="Arial"/>
        </w:rPr>
        <w:t xml:space="preserve">ón, que </w:t>
      </w:r>
      <w:r w:rsidRPr="00B1660C">
        <w:rPr>
          <w:rFonts w:asciiTheme="minorHAnsi" w:hAnsiTheme="minorHAnsi" w:cs="Arial"/>
        </w:rPr>
        <w:t xml:space="preserve"> </w:t>
      </w:r>
      <w:r w:rsidR="00A76526">
        <w:rPr>
          <w:rFonts w:asciiTheme="minorHAnsi" w:hAnsiTheme="minorHAnsi" w:cs="Arial"/>
        </w:rPr>
        <w:t>por lo menos que respalde el 40% del valor de la propuesta econ</w:t>
      </w:r>
      <w:r w:rsidR="00C60F25">
        <w:rPr>
          <w:rFonts w:asciiTheme="minorHAnsi" w:hAnsiTheme="minorHAnsi" w:cs="Arial"/>
        </w:rPr>
        <w:t>ómica del licitante.</w:t>
      </w:r>
    </w:p>
    <w:p w:rsidR="00893E81" w:rsidRPr="00B1660C" w:rsidRDefault="00893E81" w:rsidP="00893E81">
      <w:pPr>
        <w:pStyle w:val="Prrafodelista"/>
        <w:numPr>
          <w:ilvl w:val="0"/>
          <w:numId w:val="8"/>
        </w:numPr>
        <w:jc w:val="both"/>
        <w:rPr>
          <w:rFonts w:asciiTheme="minorHAnsi" w:hAnsiTheme="minorHAnsi"/>
        </w:rPr>
      </w:pPr>
      <w:r w:rsidRPr="00B1660C">
        <w:rPr>
          <w:rFonts w:asciiTheme="minorHAnsi" w:hAnsiTheme="minorHAnsi"/>
          <w:bCs/>
        </w:rPr>
        <w:t>Los licitantes que deseen participar</w:t>
      </w:r>
      <w:r w:rsidRPr="00B1660C">
        <w:rPr>
          <w:rFonts w:asciiTheme="minorHAnsi" w:hAnsiTheme="minorHAnsi"/>
        </w:rPr>
        <w:t>, deberá</w:t>
      </w:r>
      <w:r w:rsidR="00C35B14">
        <w:rPr>
          <w:rFonts w:asciiTheme="minorHAnsi" w:hAnsiTheme="minorHAnsi"/>
        </w:rPr>
        <w:t>n</w:t>
      </w:r>
      <w:r w:rsidRPr="00B1660C">
        <w:rPr>
          <w:rFonts w:asciiTheme="minorHAnsi" w:hAnsiTheme="minorHAnsi"/>
        </w:rPr>
        <w:t xml:space="preserve"> </w:t>
      </w:r>
      <w:r w:rsidR="00C35B14">
        <w:rPr>
          <w:rFonts w:asciiTheme="minorHAnsi" w:hAnsiTheme="minorHAnsi"/>
        </w:rPr>
        <w:t>presentar un mínimo de 2</w:t>
      </w:r>
      <w:r w:rsidRPr="00B1660C">
        <w:rPr>
          <w:rFonts w:asciiTheme="minorHAnsi" w:hAnsiTheme="minorHAnsi"/>
        </w:rPr>
        <w:t xml:space="preserve"> cartas de recomendación </w:t>
      </w:r>
      <w:r w:rsidR="00444C7C">
        <w:rPr>
          <w:rFonts w:asciiTheme="minorHAnsi" w:hAnsiTheme="minorHAnsi"/>
        </w:rPr>
        <w:t xml:space="preserve">de buen servicio </w:t>
      </w:r>
      <w:r w:rsidRPr="00B1660C">
        <w:rPr>
          <w:rFonts w:asciiTheme="minorHAnsi" w:hAnsiTheme="minorHAnsi"/>
        </w:rPr>
        <w:t>de las empresas que hayan contratado su servicio, mismas que la Convocante se reserva el derecho de verificar dicha información, para su participación en el presente evento.</w:t>
      </w:r>
    </w:p>
    <w:p w:rsidR="008059CD" w:rsidRPr="008059CD" w:rsidRDefault="003E6595" w:rsidP="008059CD">
      <w:pPr>
        <w:pStyle w:val="Prrafodelista"/>
        <w:numPr>
          <w:ilvl w:val="0"/>
          <w:numId w:val="8"/>
        </w:numPr>
        <w:ind w:right="180"/>
        <w:jc w:val="both"/>
        <w:rPr>
          <w:rFonts w:ascii="Calibri" w:hAnsi="Calibri"/>
          <w:bCs/>
        </w:rPr>
      </w:pPr>
      <w:r w:rsidRPr="00CF19B9">
        <w:rPr>
          <w:rFonts w:asciiTheme="minorHAnsi" w:hAnsiTheme="minorHAnsi"/>
          <w:b/>
          <w:bCs/>
        </w:rPr>
        <w:t>Cd o USB</w:t>
      </w:r>
      <w:r w:rsidRPr="008059CD">
        <w:rPr>
          <w:rFonts w:asciiTheme="minorHAnsi" w:hAnsiTheme="minorHAnsi"/>
          <w:bCs/>
        </w:rPr>
        <w:t xml:space="preserve"> que contenga el total de los documentos incluidos en el </w:t>
      </w:r>
      <w:r w:rsidR="00325647" w:rsidRPr="008059CD">
        <w:rPr>
          <w:rFonts w:asciiTheme="minorHAnsi" w:hAnsiTheme="minorHAnsi"/>
          <w:bCs/>
        </w:rPr>
        <w:t xml:space="preserve">sobre técnico </w:t>
      </w:r>
      <w:r w:rsidR="008059CD" w:rsidRPr="008059CD">
        <w:rPr>
          <w:rFonts w:asciiTheme="minorHAnsi" w:hAnsiTheme="minorHAnsi"/>
          <w:bCs/>
        </w:rPr>
        <w:t xml:space="preserve">en formato </w:t>
      </w:r>
      <w:proofErr w:type="spellStart"/>
      <w:r w:rsidR="008059CD" w:rsidRPr="008059CD">
        <w:rPr>
          <w:rFonts w:asciiTheme="minorHAnsi" w:hAnsiTheme="minorHAnsi"/>
          <w:bCs/>
        </w:rPr>
        <w:t>pdf</w:t>
      </w:r>
      <w:proofErr w:type="spellEnd"/>
      <w:r w:rsidR="008059CD" w:rsidRPr="008059CD">
        <w:rPr>
          <w:rFonts w:asciiTheme="minorHAnsi" w:hAnsiTheme="minorHAnsi"/>
          <w:bCs/>
        </w:rPr>
        <w:t xml:space="preserve">, </w:t>
      </w:r>
      <w:proofErr w:type="spellStart"/>
      <w:r w:rsidR="008059CD" w:rsidRPr="008059CD">
        <w:rPr>
          <w:rFonts w:asciiTheme="minorHAnsi" w:hAnsiTheme="minorHAnsi"/>
          <w:bCs/>
        </w:rPr>
        <w:t>word</w:t>
      </w:r>
      <w:proofErr w:type="spellEnd"/>
      <w:r w:rsidR="008059CD" w:rsidRPr="008059CD">
        <w:rPr>
          <w:rFonts w:asciiTheme="minorHAnsi" w:hAnsiTheme="minorHAnsi"/>
          <w:bCs/>
        </w:rPr>
        <w:t xml:space="preserve"> o Excel que se requiere para facilitar el desarrollo y conducción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sidR="00A92D74">
        <w:rPr>
          <w:rFonts w:asciiTheme="minorHAnsi" w:hAnsiTheme="minorHAnsi"/>
          <w:color w:val="000000"/>
        </w:rPr>
        <w:t xml:space="preserve"> (fuera del sobre)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sidR="00C35B14">
        <w:rPr>
          <w:rFonts w:asciiTheme="minorHAnsi" w:hAnsiTheme="minorHAnsi" w:cs="Arial"/>
        </w:rPr>
        <w:t xml:space="preserve">ya sean </w:t>
      </w:r>
      <w:r w:rsidRPr="007E5216">
        <w:rPr>
          <w:rFonts w:asciiTheme="minorHAnsi" w:hAnsiTheme="minorHAnsi" w:cs="Arial"/>
        </w:rPr>
        <w:t xml:space="preserve">federales </w:t>
      </w:r>
      <w:r w:rsidR="00C35B14">
        <w:rPr>
          <w:rFonts w:asciiTheme="minorHAnsi" w:hAnsiTheme="minorHAnsi" w:cs="Arial"/>
        </w:rPr>
        <w:t>ó estatales ó</w:t>
      </w:r>
      <w:r w:rsidRPr="007E5216">
        <w:rPr>
          <w:rFonts w:asciiTheme="minorHAnsi" w:hAnsiTheme="minorHAnsi" w:cs="Arial"/>
        </w:rPr>
        <w:t xml:space="preserve"> municipales, </w:t>
      </w:r>
      <w:r w:rsidR="00C35B14">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sidR="00C35B14">
        <w:rPr>
          <w:rFonts w:asciiTheme="minorHAnsi" w:hAnsiTheme="minorHAnsi" w:cs="Arial"/>
        </w:rPr>
        <w:t xml:space="preserve">positiva </w:t>
      </w:r>
      <w:r w:rsidRPr="007E5216">
        <w:rPr>
          <w:rFonts w:asciiTheme="minorHAnsi" w:hAnsiTheme="minorHAnsi" w:cs="Arial"/>
        </w:rPr>
        <w:t>sobre el cumplimiento de sus obligaciones fiscales, conforme a lo establecido en las regla 2.1.27 de la Miscelánea Fiscal para el Ejercicio 201</w:t>
      </w:r>
      <w:r w:rsidR="00B733B8">
        <w:rPr>
          <w:rFonts w:asciiTheme="minorHAnsi" w:hAnsiTheme="minorHAnsi" w:cs="Arial"/>
        </w:rPr>
        <w:t>6</w:t>
      </w:r>
      <w:r w:rsidRPr="007E5216">
        <w:rPr>
          <w:rFonts w:asciiTheme="minorHAnsi" w:hAnsiTheme="minorHAnsi" w:cs="Arial"/>
        </w:rPr>
        <w:t xml:space="preserve"> publicada en el DOF el </w:t>
      </w:r>
      <w:r w:rsidR="00B733B8">
        <w:rPr>
          <w:rFonts w:asciiTheme="minorHAnsi" w:hAnsiTheme="minorHAnsi" w:cs="Arial"/>
        </w:rPr>
        <w:t>23</w:t>
      </w:r>
      <w:r w:rsidRPr="007E5216">
        <w:rPr>
          <w:rFonts w:asciiTheme="minorHAnsi" w:hAnsiTheme="minorHAnsi" w:cs="Arial"/>
        </w:rPr>
        <w:t xml:space="preserve"> de Diciembre de 201</w:t>
      </w:r>
      <w:r w:rsidR="00B733B8">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sidR="00C35B14">
        <w:rPr>
          <w:rFonts w:asciiTheme="minorHAnsi" w:hAnsiTheme="minorHAnsi" w:cs="Arial"/>
        </w:rPr>
        <w:t xml:space="preserve">, </w:t>
      </w:r>
      <w:r w:rsidR="00AA09A8">
        <w:rPr>
          <w:rFonts w:asciiTheme="minorHAnsi" w:hAnsiTheme="minorHAnsi" w:cs="Arial"/>
        </w:rPr>
        <w:t xml:space="preserve"> este último </w:t>
      </w:r>
      <w:r w:rsidR="00C35B14">
        <w:rPr>
          <w:rFonts w:asciiTheme="minorHAnsi" w:hAnsiTheme="minorHAnsi" w:cs="Arial"/>
        </w:rPr>
        <w:t>en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3D2A1F" w:rsidRDefault="005E6330" w:rsidP="003D2A1F">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0075FC">
        <w:rPr>
          <w:rFonts w:asciiTheme="minorHAnsi" w:hAnsiTheme="minorHAnsi" w:cstheme="minorHAnsi"/>
        </w:rPr>
        <w:t xml:space="preserve">o bajo protesta de decir verdad, en este último </w:t>
      </w:r>
      <w:r w:rsidR="000075FC">
        <w:rPr>
          <w:rFonts w:asciiTheme="minorHAnsi" w:hAnsiTheme="minorHAnsi" w:cstheme="minorHAnsi"/>
        </w:rPr>
        <w:t xml:space="preserve">en este último supuesto, la no presentación de dicho escrito </w:t>
      </w:r>
      <w:r w:rsidR="003D2A1F">
        <w:rPr>
          <w:rFonts w:asciiTheme="minorHAnsi" w:hAnsiTheme="minorHAnsi" w:cstheme="minorHAnsi"/>
        </w:rPr>
        <w:t>no será motivo de rechazo.</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8059CD" w:rsidP="00AA0A4C">
      <w:pPr>
        <w:numPr>
          <w:ilvl w:val="0"/>
          <w:numId w:val="11"/>
        </w:numPr>
        <w:ind w:left="1418" w:right="180" w:hanging="284"/>
        <w:jc w:val="both"/>
        <w:rPr>
          <w:rFonts w:ascii="Calibri" w:hAnsi="Calibri"/>
          <w:bCs/>
        </w:rPr>
      </w:pPr>
      <w:r>
        <w:rPr>
          <w:rFonts w:ascii="Calibri" w:hAnsi="Calibri"/>
          <w:b/>
          <w:bCs/>
        </w:rPr>
        <w:t>ANEXOS 3</w:t>
      </w:r>
      <w:r w:rsidRPr="008059CD">
        <w:rPr>
          <w:rFonts w:ascii="Calibri" w:hAnsi="Calibri"/>
          <w:b/>
          <w:bCs/>
        </w:rPr>
        <w:t xml:space="preserve">, </w:t>
      </w:r>
      <w:r w:rsidR="00E37B1E" w:rsidRPr="008059CD">
        <w:rPr>
          <w:rFonts w:ascii="Calibri" w:hAnsi="Calibri"/>
          <w:b/>
          <w:bCs/>
        </w:rPr>
        <w:t xml:space="preserve"> 4</w:t>
      </w:r>
      <w:r w:rsidRPr="008059CD">
        <w:rPr>
          <w:rFonts w:ascii="Calibri" w:hAnsi="Calibri"/>
          <w:b/>
          <w:bCs/>
        </w:rPr>
        <w:t xml:space="preserve"> y 13.</w:t>
      </w:r>
    </w:p>
    <w:p w:rsidR="000140A0" w:rsidRPr="00A16B2E" w:rsidRDefault="000140A0" w:rsidP="000140A0">
      <w:pPr>
        <w:numPr>
          <w:ilvl w:val="0"/>
          <w:numId w:val="11"/>
        </w:numPr>
        <w:ind w:left="1418" w:right="180" w:hanging="284"/>
        <w:jc w:val="both"/>
        <w:rPr>
          <w:rFonts w:ascii="Calibri" w:hAnsi="Calibri"/>
          <w:bCs/>
        </w:rPr>
      </w:pPr>
      <w:r w:rsidRPr="008059CD">
        <w:rPr>
          <w:rFonts w:asciiTheme="minorHAnsi" w:hAnsiTheme="minorHAnsi"/>
          <w:b/>
          <w:bCs/>
        </w:rPr>
        <w:t>CD o USB</w:t>
      </w:r>
      <w:r>
        <w:rPr>
          <w:rFonts w:asciiTheme="minorHAnsi" w:hAnsiTheme="minorHAnsi"/>
          <w:bCs/>
        </w:rPr>
        <w:t xml:space="preserve"> que contenga el desglose de la of</w:t>
      </w:r>
      <w:r w:rsidR="008059CD">
        <w:rPr>
          <w:rFonts w:asciiTheme="minorHAnsi" w:hAnsiTheme="minorHAnsi"/>
          <w:bCs/>
        </w:rPr>
        <w:t>erta económica en formato Excel que se requiere para facilitar el desarrollo y conducción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dichos sobres deberá presentar sus propuestas técnicas</w:t>
      </w:r>
      <w:r w:rsidR="009629DA">
        <w:rPr>
          <w:rFonts w:asciiTheme="minorHAnsi" w:hAnsiTheme="minorHAnsi"/>
        </w:rPr>
        <w:t xml:space="preserve"> en un sobre</w:t>
      </w:r>
      <w:r w:rsidRPr="000B78E5">
        <w:rPr>
          <w:rFonts w:asciiTheme="minorHAnsi" w:hAnsiTheme="minorHAnsi"/>
        </w:rPr>
        <w:t xml:space="preserve"> y económicas </w:t>
      </w:r>
      <w:r w:rsidR="009629DA">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864A8" w:rsidRDefault="00F864A8" w:rsidP="00F864A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864A8" w:rsidRDefault="00F864A8" w:rsidP="00F864A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864A8" w:rsidRDefault="00F864A8" w:rsidP="00F864A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864A8" w:rsidRDefault="00F864A8" w:rsidP="00F864A8">
      <w:pPr>
        <w:ind w:left="709" w:right="-1"/>
        <w:jc w:val="both"/>
        <w:rPr>
          <w:rFonts w:ascii="Calibri" w:hAnsi="Calibri"/>
        </w:rPr>
      </w:pP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864A8" w:rsidRDefault="00F864A8" w:rsidP="00F864A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864A8" w:rsidRDefault="00F864A8" w:rsidP="00F864A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9629DA" w:rsidRDefault="009629DA"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9629DA" w:rsidRPr="0039320A" w:rsidRDefault="009629DA"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9629DA" w:rsidRDefault="009629DA"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w:t>
      </w:r>
      <w:r w:rsidR="00C43A19" w:rsidRPr="0090500C">
        <w:rPr>
          <w:rFonts w:ascii="Calibri" w:hAnsi="Calibri"/>
        </w:rPr>
        <w:t xml:space="preserve">en Pesos Mexicanos </w:t>
      </w:r>
      <w:r w:rsidR="00C43A19" w:rsidRPr="00257801">
        <w:rPr>
          <w:rFonts w:ascii="Calibri" w:hAnsi="Calibri"/>
        </w:rPr>
        <w:t xml:space="preserve">dentro de los 20 (Veinte) días naturales siguientes a la presentación de la factura en el área de Recursos Financieros de este Organismo y debidamente </w:t>
      </w:r>
      <w:proofErr w:type="gramStart"/>
      <w:r w:rsidR="00C43A19" w:rsidRPr="00257801">
        <w:rPr>
          <w:rFonts w:ascii="Calibri" w:hAnsi="Calibri"/>
        </w:rPr>
        <w:t>validada</w:t>
      </w:r>
      <w:proofErr w:type="gramEnd"/>
      <w:r w:rsidR="00C43A19" w:rsidRPr="00257801">
        <w:rPr>
          <w:rFonts w:ascii="Calibri" w:hAnsi="Calibri"/>
        </w:rPr>
        <w:t xml:space="preserve"> por el área encargada de su recepción.</w:t>
      </w:r>
      <w:r w:rsidR="00C43A19">
        <w:rPr>
          <w:rFonts w:ascii="Calibri" w:hAnsi="Calibri"/>
        </w:rPr>
        <w:t xml:space="preserve"> En el entendido de que los pagos se realizarán por Recursos Financieros los días 05 y 20 de cada mes, en caso de ser un día inhábil el pago se efectuará al siguiente día hábil.</w:t>
      </w:r>
      <w:r w:rsidRPr="0090500C">
        <w:rPr>
          <w:rFonts w:ascii="Calibri" w:hAnsi="Calibri"/>
        </w:rPr>
        <w:t xml:space="preserve">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9629DA">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w:t>
      </w:r>
      <w:r w:rsidR="00661318">
        <w:rPr>
          <w:rFonts w:ascii="Calibri" w:hAnsi="Calibri" w:cs="Arial"/>
          <w:iCs/>
        </w:rPr>
        <w:lastRenderedPageBreak/>
        <w:t xml:space="preserve">desprende </w:t>
      </w:r>
      <w:r w:rsidRPr="0039320A">
        <w:rPr>
          <w:rFonts w:ascii="Calibri" w:hAnsi="Calibri" w:cs="Arial"/>
          <w:iCs/>
        </w:rPr>
        <w:t>al que corresponde dicha factura</w:t>
      </w:r>
      <w:r w:rsidR="00DD7186">
        <w:rPr>
          <w:rFonts w:ascii="Calibri" w:hAnsi="Calibri" w:cs="Arial"/>
          <w:iCs/>
        </w:rPr>
        <w:t xml:space="preserve">, número de licitación </w:t>
      </w:r>
      <w:r w:rsidR="006049D0">
        <w:rPr>
          <w:rFonts w:ascii="Calibri" w:hAnsi="Calibri" w:cs="Arial"/>
          <w:iCs/>
        </w:rPr>
        <w:t>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sidR="009629DA">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17FD5" w:rsidRPr="0039320A" w:rsidRDefault="00B17FD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B865E8" w:rsidRPr="00B865E8" w:rsidRDefault="00B865E8" w:rsidP="00B865E8">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B865E8" w:rsidRPr="00B865E8" w:rsidRDefault="00B865E8" w:rsidP="00B865E8">
      <w:pPr>
        <w:jc w:val="both"/>
        <w:rPr>
          <w:rFonts w:asciiTheme="minorHAnsi" w:hAnsiTheme="minorHAnsi" w:cs="Arial"/>
        </w:rPr>
      </w:pPr>
    </w:p>
    <w:p w:rsidR="00B865E8" w:rsidRDefault="003071E2" w:rsidP="00B865E8">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3071E2" w:rsidRPr="00D07EC4" w:rsidRDefault="003071E2" w:rsidP="00B865E8">
      <w:pPr>
        <w:ind w:right="-1"/>
        <w:jc w:val="both"/>
        <w:rPr>
          <w:rFonts w:asciiTheme="minorHAnsi" w:hAnsiTheme="minorHAnsi" w:cs="Arial"/>
        </w:rPr>
      </w:pPr>
    </w:p>
    <w:p w:rsidR="00B865E8" w:rsidRPr="00D07EC4" w:rsidRDefault="00B865E8" w:rsidP="00B865E8">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sidR="003071E2">
        <w:rPr>
          <w:rFonts w:asciiTheme="minorHAnsi" w:hAnsiTheme="minorHAnsi" w:cs="Arial"/>
        </w:rPr>
        <w:t xml:space="preserve">. En el supuesto de que se requiera la aplicación de la pena convencional, el Administrador o equivalente de la Unidad Aplicativa deberá elaborar el cálculo e dicha pena y hacerlo del conocimiento del licitante ganador, así como también remitirlo a la Subdirección de Recursos Financieros, para el cobro de la pena </w:t>
      </w:r>
      <w:r w:rsidR="009C0A6B">
        <w:rPr>
          <w:rFonts w:asciiTheme="minorHAnsi" w:hAnsiTheme="minorHAnsi" w:cs="Arial"/>
        </w:rPr>
        <w:t>convencional</w:t>
      </w:r>
      <w:bookmarkStart w:id="0" w:name="_GoBack"/>
      <w:bookmarkEnd w:id="0"/>
      <w:r w:rsidR="003071E2">
        <w:rPr>
          <w:rFonts w:asciiTheme="minorHAnsi" w:hAnsiTheme="minorHAnsi" w:cs="Arial"/>
        </w:rPr>
        <w:t>.</w:t>
      </w:r>
    </w:p>
    <w:p w:rsidR="00B865E8" w:rsidRPr="00D07EC4" w:rsidRDefault="00B865E8" w:rsidP="00B865E8">
      <w:pPr>
        <w:ind w:right="49"/>
        <w:jc w:val="both"/>
        <w:rPr>
          <w:rFonts w:asciiTheme="minorHAnsi" w:hAnsiTheme="minorHAnsi" w:cs="Arial"/>
        </w:rPr>
      </w:pPr>
    </w:p>
    <w:p w:rsidR="00B865E8" w:rsidRPr="00D07EC4" w:rsidRDefault="00B865E8" w:rsidP="00B865E8">
      <w:pPr>
        <w:ind w:right="49"/>
        <w:jc w:val="both"/>
        <w:rPr>
          <w:rFonts w:asciiTheme="minorHAnsi" w:hAnsiTheme="minorHAnsi" w:cs="Arial"/>
        </w:rPr>
      </w:pPr>
      <w:r w:rsidRPr="00D07EC4">
        <w:rPr>
          <w:rFonts w:asciiTheme="minorHAnsi" w:hAnsiTheme="minorHAnsi" w:cs="Arial"/>
        </w:rPr>
        <w:lastRenderedPageBreak/>
        <w:t xml:space="preserve">Las penas se harán efectivas descontándose de los pagos que la CONVOCANTE tenga pendientes de efectuar al licitante adjudicado mediante nota de crédito sobre la factura o en su caso éste efectuará el pago correspondiente en </w:t>
      </w:r>
      <w:r w:rsidRPr="00D07EC4">
        <w:rPr>
          <w:rFonts w:asciiTheme="minorHAnsi" w:hAnsiTheme="minorHAnsi" w:cs="Arial"/>
          <w:bCs/>
        </w:rPr>
        <w:t xml:space="preserve">las oficinas </w:t>
      </w:r>
      <w:r w:rsidRPr="00D07EC4">
        <w:rPr>
          <w:rFonts w:asciiTheme="minorHAnsi" w:hAnsiTheme="minorHAnsi" w:cs="Arial"/>
        </w:rPr>
        <w:t>de Recursos Financieros</w:t>
      </w:r>
      <w:r w:rsidRPr="00D07EC4">
        <w:rPr>
          <w:rFonts w:asciiTheme="minorHAnsi" w:hAnsiTheme="minorHAnsi" w:cs="Arial"/>
          <w:bCs/>
        </w:rPr>
        <w:t xml:space="preserve"> de la CONVOCANTE, independientemente de que la CONVOCANTE opte por hacer efectiva la garantía oto</w:t>
      </w:r>
      <w:r w:rsidRPr="00D07EC4">
        <w:rPr>
          <w:rFonts w:asciiTheme="minorHAnsi" w:hAnsiTheme="minorHAnsi" w:cs="Arial"/>
        </w:rPr>
        <w:t>rgada por el licitante que resulte adjudicado hasta por el monto de las sanciones no cubiertas.</w:t>
      </w:r>
    </w:p>
    <w:p w:rsidR="00C42BF6" w:rsidRPr="00B865E8" w:rsidRDefault="00C42BF6" w:rsidP="000B78E5">
      <w:pPr>
        <w:ind w:right="-1"/>
        <w:jc w:val="both"/>
        <w:rPr>
          <w:rFonts w:asciiTheme="minorHAnsi" w:hAnsiTheme="minorHAns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w:t>
      </w:r>
      <w:r w:rsidR="00234906">
        <w:rPr>
          <w:rFonts w:ascii="Calibri" w:hAnsi="Calibri"/>
          <w:sz w:val="20"/>
        </w:rPr>
        <w:t xml:space="preserve">sponsabilidades imputables al licitante ganador </w:t>
      </w:r>
      <w:r w:rsidRPr="00661318">
        <w:rPr>
          <w:rFonts w:ascii="Calibri" w:hAnsi="Calibri"/>
          <w:sz w:val="20"/>
        </w:rPr>
        <w:t>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B17FD5" w:rsidRDefault="00B17FD5"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305EA">
        <w:rPr>
          <w:rFonts w:asciiTheme="minorHAnsi" w:hAnsiTheme="minorHAnsi"/>
          <w:color w:val="auto"/>
          <w:sz w:val="20"/>
          <w:szCs w:val="20"/>
        </w:rPr>
        <w:t>12</w:t>
      </w:r>
      <w:r w:rsidRPr="001A3D86">
        <w:rPr>
          <w:rFonts w:asciiTheme="minorHAnsi" w:hAnsiTheme="minorHAnsi"/>
          <w:color w:val="auto"/>
          <w:sz w:val="20"/>
          <w:szCs w:val="20"/>
        </w:rPr>
        <w:t xml:space="preserve"> de </w:t>
      </w:r>
      <w:r w:rsidR="004305EA">
        <w:rPr>
          <w:rFonts w:asciiTheme="minorHAnsi" w:hAnsiTheme="minorHAnsi"/>
          <w:color w:val="auto"/>
          <w:sz w:val="20"/>
          <w:szCs w:val="20"/>
        </w:rPr>
        <w:t>Agosto</w:t>
      </w:r>
      <w:r w:rsidRPr="001A3D86">
        <w:rPr>
          <w:rFonts w:asciiTheme="minorHAnsi" w:hAnsiTheme="minorHAnsi"/>
          <w:color w:val="auto"/>
          <w:sz w:val="20"/>
          <w:szCs w:val="20"/>
        </w:rPr>
        <w:t xml:space="preserve"> del 201</w:t>
      </w:r>
      <w:r w:rsidR="007A268E">
        <w:rPr>
          <w:rFonts w:asciiTheme="minorHAnsi" w:hAnsiTheme="minorHAnsi"/>
          <w:color w:val="auto"/>
          <w:sz w:val="20"/>
          <w:szCs w:val="20"/>
        </w:rPr>
        <w:t>6</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0"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4305EA">
        <w:rPr>
          <w:rFonts w:asciiTheme="minorHAnsi" w:hAnsiTheme="minorHAnsi"/>
          <w:color w:val="auto"/>
          <w:sz w:val="20"/>
          <w:szCs w:val="20"/>
        </w:rPr>
        <w:t>12</w:t>
      </w:r>
      <w:r w:rsidRPr="001A3D86">
        <w:rPr>
          <w:rFonts w:asciiTheme="minorHAnsi" w:hAnsiTheme="minorHAnsi"/>
          <w:color w:val="auto"/>
          <w:sz w:val="20"/>
          <w:szCs w:val="20"/>
        </w:rPr>
        <w:t xml:space="preserve"> de </w:t>
      </w:r>
      <w:r w:rsidR="004305EA">
        <w:rPr>
          <w:rFonts w:asciiTheme="minorHAnsi" w:hAnsiTheme="minorHAnsi"/>
          <w:color w:val="auto"/>
          <w:sz w:val="20"/>
          <w:szCs w:val="20"/>
        </w:rPr>
        <w:t>Agosto</w:t>
      </w:r>
      <w:r w:rsidR="007A268E">
        <w:rPr>
          <w:rFonts w:asciiTheme="minorHAnsi" w:hAnsiTheme="minorHAnsi"/>
          <w:color w:val="auto"/>
          <w:sz w:val="20"/>
          <w:szCs w:val="20"/>
        </w:rPr>
        <w:t xml:space="preserve"> </w:t>
      </w:r>
      <w:r w:rsidRPr="001A3D86">
        <w:rPr>
          <w:rFonts w:asciiTheme="minorHAnsi" w:hAnsiTheme="minorHAnsi"/>
          <w:color w:val="auto"/>
          <w:sz w:val="20"/>
          <w:szCs w:val="20"/>
        </w:rPr>
        <w:t>del 201</w:t>
      </w:r>
      <w:r w:rsidR="007A268E">
        <w:rPr>
          <w:rFonts w:asciiTheme="minorHAnsi" w:hAnsiTheme="minorHAnsi"/>
          <w:color w:val="auto"/>
          <w:sz w:val="20"/>
          <w:szCs w:val="20"/>
        </w:rPr>
        <w:t>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F4657">
              <w:rPr>
                <w:rFonts w:ascii="Century Gothic" w:hAnsi="Century Gothic" w:cs="Arial"/>
                <w:b/>
                <w:color w:val="000000"/>
                <w:sz w:val="18"/>
              </w:rPr>
              <w:t>N</w:t>
            </w:r>
            <w:r w:rsidR="004305EA">
              <w:rPr>
                <w:rFonts w:ascii="Century Gothic" w:hAnsi="Century Gothic" w:cs="Arial"/>
                <w:b/>
                <w:color w:val="000000"/>
                <w:sz w:val="18"/>
              </w:rPr>
              <w:t>32</w:t>
            </w:r>
            <w:r w:rsidRPr="00E50172">
              <w:rPr>
                <w:rFonts w:ascii="Century Gothic" w:hAnsi="Century Gothic" w:cs="Arial"/>
                <w:b/>
                <w:color w:val="000000"/>
                <w:sz w:val="18"/>
              </w:rPr>
              <w:t>-201</w:t>
            </w:r>
            <w:r w:rsidR="007A268E">
              <w:rPr>
                <w:rFonts w:ascii="Century Gothic" w:hAnsi="Century Gothic" w:cs="Arial"/>
                <w:b/>
                <w:color w:val="000000"/>
                <w:sz w:val="18"/>
              </w:rPr>
              <w:t>6</w:t>
            </w:r>
          </w:p>
          <w:p w:rsidR="007F700B" w:rsidRPr="00E50172" w:rsidRDefault="007F700B" w:rsidP="004305EA">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SERVICIO DE SEGURIDAD Y VIGILANCIA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A3E9D" w:rsidRPr="001A3E9D" w:rsidRDefault="004305EA" w:rsidP="00192488">
            <w:pPr>
              <w:jc w:val="center"/>
              <w:rPr>
                <w:rFonts w:ascii="Century Gothic" w:hAnsi="Century Gothic" w:cs="Arial"/>
                <w:sz w:val="16"/>
                <w:szCs w:val="18"/>
              </w:rPr>
            </w:pPr>
            <w:r>
              <w:rPr>
                <w:rFonts w:ascii="Century Gothic" w:hAnsi="Century Gothic" w:cs="Arial"/>
                <w:sz w:val="16"/>
                <w:szCs w:val="18"/>
              </w:rPr>
              <w:t>25</w:t>
            </w:r>
            <w:r w:rsidR="001A3E9D" w:rsidRPr="001A3E9D">
              <w:rPr>
                <w:rFonts w:ascii="Century Gothic" w:hAnsi="Century Gothic" w:cs="Arial"/>
                <w:sz w:val="16"/>
                <w:szCs w:val="18"/>
              </w:rPr>
              <w:t>/0</w:t>
            </w:r>
            <w:r>
              <w:rPr>
                <w:rFonts w:ascii="Century Gothic" w:hAnsi="Century Gothic" w:cs="Arial"/>
                <w:sz w:val="16"/>
                <w:szCs w:val="18"/>
              </w:rPr>
              <w:t>8</w:t>
            </w:r>
            <w:r w:rsidR="001A3E9D" w:rsidRPr="001A3E9D">
              <w:rPr>
                <w:rFonts w:ascii="Century Gothic" w:hAnsi="Century Gothic" w:cs="Arial"/>
                <w:sz w:val="16"/>
                <w:szCs w:val="18"/>
              </w:rPr>
              <w:t>/2016</w:t>
            </w:r>
          </w:p>
          <w:p w:rsidR="007F700B" w:rsidRPr="001A3E9D" w:rsidRDefault="001A3E9D" w:rsidP="004305EA">
            <w:pPr>
              <w:jc w:val="center"/>
              <w:rPr>
                <w:rFonts w:ascii="Century Gothic" w:hAnsi="Century Gothic" w:cs="Arial"/>
                <w:sz w:val="16"/>
                <w:szCs w:val="18"/>
              </w:rPr>
            </w:pPr>
            <w:r w:rsidRPr="001A3E9D">
              <w:rPr>
                <w:rFonts w:ascii="Century Gothic" w:hAnsi="Century Gothic" w:cs="Arial"/>
                <w:sz w:val="16"/>
                <w:szCs w:val="18"/>
              </w:rPr>
              <w:t>1</w:t>
            </w:r>
            <w:r w:rsidR="004305EA">
              <w:rPr>
                <w:rFonts w:ascii="Century Gothic" w:hAnsi="Century Gothic" w:cs="Arial"/>
                <w:sz w:val="16"/>
                <w:szCs w:val="18"/>
              </w:rPr>
              <w:t>2</w:t>
            </w:r>
            <w:r w:rsidR="007F700B" w:rsidRPr="001A3E9D">
              <w:rPr>
                <w:rFonts w:ascii="Century Gothic" w:hAnsi="Century Gothic" w:cs="Arial"/>
                <w:sz w:val="16"/>
                <w:szCs w:val="18"/>
              </w:rPr>
              <w:t>:</w:t>
            </w:r>
            <w:r w:rsidRPr="001A3E9D">
              <w:rPr>
                <w:rFonts w:ascii="Century Gothic" w:hAnsi="Century Gothic" w:cs="Arial"/>
                <w:sz w:val="16"/>
                <w:szCs w:val="18"/>
              </w:rPr>
              <w:t>0</w:t>
            </w:r>
            <w:r w:rsidR="007F700B" w:rsidRPr="001A3E9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E6201E"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4305EA" w:rsidP="00B160FB">
            <w:pPr>
              <w:jc w:val="center"/>
              <w:rPr>
                <w:rFonts w:ascii="Century Gothic" w:hAnsi="Century Gothic" w:cs="Arial"/>
                <w:sz w:val="16"/>
                <w:szCs w:val="18"/>
              </w:rPr>
            </w:pPr>
            <w:r>
              <w:rPr>
                <w:rFonts w:ascii="Century Gothic" w:hAnsi="Century Gothic" w:cs="Arial"/>
                <w:sz w:val="16"/>
                <w:szCs w:val="18"/>
              </w:rPr>
              <w:t>01</w:t>
            </w:r>
            <w:r w:rsidR="007F700B" w:rsidRPr="001A3E9D">
              <w:rPr>
                <w:rFonts w:ascii="Century Gothic" w:hAnsi="Century Gothic" w:cs="Arial"/>
                <w:sz w:val="16"/>
                <w:szCs w:val="18"/>
              </w:rPr>
              <w:t>/</w:t>
            </w:r>
            <w:r w:rsidR="004076A2">
              <w:rPr>
                <w:rFonts w:ascii="Century Gothic" w:hAnsi="Century Gothic" w:cs="Arial"/>
                <w:sz w:val="16"/>
                <w:szCs w:val="18"/>
              </w:rPr>
              <w:t>0</w:t>
            </w:r>
            <w:r>
              <w:rPr>
                <w:rFonts w:ascii="Century Gothic" w:hAnsi="Century Gothic" w:cs="Arial"/>
                <w:sz w:val="16"/>
                <w:szCs w:val="18"/>
              </w:rPr>
              <w:t>9</w:t>
            </w:r>
            <w:r w:rsidR="007F700B" w:rsidRPr="001A3E9D">
              <w:rPr>
                <w:rFonts w:ascii="Century Gothic" w:hAnsi="Century Gothic" w:cs="Arial"/>
                <w:sz w:val="16"/>
                <w:szCs w:val="18"/>
              </w:rPr>
              <w:t>/201</w:t>
            </w:r>
            <w:r w:rsidR="00B54A80" w:rsidRPr="001A3E9D">
              <w:rPr>
                <w:rFonts w:ascii="Century Gothic" w:hAnsi="Century Gothic" w:cs="Arial"/>
                <w:sz w:val="16"/>
                <w:szCs w:val="18"/>
              </w:rPr>
              <w:t>6</w:t>
            </w:r>
          </w:p>
          <w:p w:rsidR="007F700B" w:rsidRPr="001A3E9D" w:rsidRDefault="004305EA" w:rsidP="00B54A80">
            <w:pPr>
              <w:jc w:val="center"/>
              <w:rPr>
                <w:rFonts w:ascii="Century Gothic" w:hAnsi="Century Gothic" w:cs="Arial"/>
                <w:sz w:val="16"/>
                <w:szCs w:val="18"/>
              </w:rPr>
            </w:pPr>
            <w:r>
              <w:rPr>
                <w:rFonts w:ascii="Century Gothic" w:hAnsi="Century Gothic" w:cs="Arial"/>
                <w:sz w:val="16"/>
                <w:szCs w:val="18"/>
              </w:rPr>
              <w:t>10</w:t>
            </w:r>
            <w:r w:rsidR="007F700B" w:rsidRPr="001A3E9D">
              <w:rPr>
                <w:rFonts w:ascii="Century Gothic" w:hAnsi="Century Gothic" w:cs="Arial"/>
                <w:sz w:val="16"/>
                <w:szCs w:val="18"/>
              </w:rPr>
              <w:t>:</w:t>
            </w:r>
            <w:r w:rsidR="00B54A80" w:rsidRPr="001A3E9D">
              <w:rPr>
                <w:rFonts w:ascii="Century Gothic" w:hAnsi="Century Gothic" w:cs="Arial"/>
                <w:sz w:val="16"/>
                <w:szCs w:val="18"/>
              </w:rPr>
              <w:t>0</w:t>
            </w:r>
            <w:r w:rsidR="007F700B" w:rsidRPr="001A3E9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1A3E9D" w:rsidRDefault="004305EA" w:rsidP="00B160FB">
            <w:pPr>
              <w:jc w:val="center"/>
              <w:rPr>
                <w:rFonts w:ascii="Century Gothic" w:hAnsi="Century Gothic" w:cs="Arial"/>
                <w:sz w:val="16"/>
                <w:szCs w:val="18"/>
              </w:rPr>
            </w:pPr>
            <w:r>
              <w:rPr>
                <w:rFonts w:ascii="Century Gothic" w:hAnsi="Century Gothic" w:cs="Arial"/>
                <w:sz w:val="16"/>
                <w:szCs w:val="18"/>
              </w:rPr>
              <w:t>02</w:t>
            </w:r>
            <w:r w:rsidR="007F700B" w:rsidRPr="001A3E9D">
              <w:rPr>
                <w:rFonts w:ascii="Century Gothic" w:hAnsi="Century Gothic" w:cs="Arial"/>
                <w:sz w:val="16"/>
                <w:szCs w:val="18"/>
              </w:rPr>
              <w:t>/</w:t>
            </w:r>
            <w:r w:rsidR="004076A2">
              <w:rPr>
                <w:rFonts w:ascii="Century Gothic" w:hAnsi="Century Gothic" w:cs="Arial"/>
                <w:sz w:val="16"/>
                <w:szCs w:val="18"/>
              </w:rPr>
              <w:t>0</w:t>
            </w:r>
            <w:r>
              <w:rPr>
                <w:rFonts w:ascii="Century Gothic" w:hAnsi="Century Gothic" w:cs="Arial"/>
                <w:sz w:val="16"/>
                <w:szCs w:val="18"/>
              </w:rPr>
              <w:t>9</w:t>
            </w:r>
            <w:r w:rsidR="007F700B" w:rsidRPr="001A3E9D">
              <w:rPr>
                <w:rFonts w:ascii="Century Gothic" w:hAnsi="Century Gothic" w:cs="Arial"/>
                <w:sz w:val="16"/>
                <w:szCs w:val="18"/>
              </w:rPr>
              <w:t>/201</w:t>
            </w:r>
            <w:r w:rsidR="00B54A80" w:rsidRPr="001A3E9D">
              <w:rPr>
                <w:rFonts w:ascii="Century Gothic" w:hAnsi="Century Gothic" w:cs="Arial"/>
                <w:sz w:val="16"/>
                <w:szCs w:val="18"/>
              </w:rPr>
              <w:t>6</w:t>
            </w:r>
          </w:p>
          <w:p w:rsidR="007F700B" w:rsidRPr="001A3E9D" w:rsidRDefault="00B54A80" w:rsidP="004076A2">
            <w:pPr>
              <w:jc w:val="center"/>
              <w:rPr>
                <w:rFonts w:ascii="Century Gothic" w:hAnsi="Century Gothic" w:cs="Arial"/>
                <w:sz w:val="16"/>
                <w:szCs w:val="18"/>
              </w:rPr>
            </w:pPr>
            <w:r w:rsidRPr="001A3E9D">
              <w:rPr>
                <w:rFonts w:ascii="Century Gothic" w:hAnsi="Century Gothic" w:cs="Arial"/>
                <w:sz w:val="16"/>
                <w:szCs w:val="18"/>
              </w:rPr>
              <w:t>0</w:t>
            </w:r>
            <w:r w:rsidR="004305EA">
              <w:rPr>
                <w:rFonts w:ascii="Century Gothic" w:hAnsi="Century Gothic" w:cs="Arial"/>
                <w:sz w:val="16"/>
                <w:szCs w:val="18"/>
              </w:rPr>
              <w:t>9</w:t>
            </w:r>
            <w:r w:rsidR="007F700B" w:rsidRPr="001A3E9D">
              <w:rPr>
                <w:rFonts w:ascii="Century Gothic" w:hAnsi="Century Gothic" w:cs="Arial"/>
                <w:sz w:val="16"/>
                <w:szCs w:val="18"/>
              </w:rPr>
              <w:t>:</w:t>
            </w:r>
            <w:r w:rsidR="004076A2">
              <w:rPr>
                <w:rFonts w:ascii="Century Gothic" w:hAnsi="Century Gothic" w:cs="Arial"/>
                <w:sz w:val="16"/>
                <w:szCs w:val="18"/>
              </w:rPr>
              <w:t>0</w:t>
            </w:r>
            <w:r w:rsidRPr="001A3E9D">
              <w:rPr>
                <w:rFonts w:ascii="Century Gothic" w:hAnsi="Century Gothic" w:cs="Arial"/>
                <w:sz w:val="16"/>
                <w:szCs w:val="18"/>
              </w:rPr>
              <w:t>0</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4305EA" w:rsidRPr="001A3E9D" w:rsidRDefault="004305EA" w:rsidP="004305EA">
            <w:pPr>
              <w:jc w:val="center"/>
              <w:rPr>
                <w:rFonts w:ascii="Century Gothic" w:hAnsi="Century Gothic" w:cs="Arial"/>
                <w:sz w:val="16"/>
                <w:szCs w:val="18"/>
              </w:rPr>
            </w:pPr>
            <w:r>
              <w:rPr>
                <w:rFonts w:ascii="Century Gothic" w:hAnsi="Century Gothic" w:cs="Arial"/>
                <w:sz w:val="16"/>
                <w:szCs w:val="18"/>
              </w:rPr>
              <w:t>02</w:t>
            </w:r>
            <w:r w:rsidRPr="001A3E9D">
              <w:rPr>
                <w:rFonts w:ascii="Century Gothic" w:hAnsi="Century Gothic" w:cs="Arial"/>
                <w:sz w:val="16"/>
                <w:szCs w:val="18"/>
              </w:rPr>
              <w:t>/</w:t>
            </w:r>
            <w:r>
              <w:rPr>
                <w:rFonts w:ascii="Century Gothic" w:hAnsi="Century Gothic" w:cs="Arial"/>
                <w:sz w:val="16"/>
                <w:szCs w:val="18"/>
              </w:rPr>
              <w:t>09</w:t>
            </w:r>
            <w:r w:rsidRPr="001A3E9D">
              <w:rPr>
                <w:rFonts w:ascii="Century Gothic" w:hAnsi="Century Gothic" w:cs="Arial"/>
                <w:sz w:val="16"/>
                <w:szCs w:val="18"/>
              </w:rPr>
              <w:t>/2016</w:t>
            </w:r>
          </w:p>
          <w:p w:rsidR="007F700B" w:rsidRPr="001A3E9D" w:rsidRDefault="004076A2" w:rsidP="004305EA">
            <w:pPr>
              <w:jc w:val="center"/>
              <w:rPr>
                <w:rFonts w:ascii="Century Gothic" w:hAnsi="Century Gothic" w:cs="Arial"/>
                <w:sz w:val="16"/>
                <w:szCs w:val="18"/>
              </w:rPr>
            </w:pPr>
            <w:r>
              <w:rPr>
                <w:rFonts w:ascii="Century Gothic" w:hAnsi="Century Gothic" w:cs="Arial"/>
                <w:sz w:val="16"/>
                <w:szCs w:val="18"/>
              </w:rPr>
              <w:t>1</w:t>
            </w:r>
            <w:r w:rsidR="004305EA">
              <w:rPr>
                <w:rFonts w:ascii="Century Gothic" w:hAnsi="Century Gothic" w:cs="Arial"/>
                <w:sz w:val="16"/>
                <w:szCs w:val="18"/>
              </w:rPr>
              <w:t>1</w:t>
            </w:r>
            <w:r w:rsidR="007F700B" w:rsidRPr="001A3E9D">
              <w:rPr>
                <w:rFonts w:ascii="Century Gothic" w:hAnsi="Century Gothic" w:cs="Arial"/>
                <w:sz w:val="16"/>
                <w:szCs w:val="18"/>
              </w:rPr>
              <w:t>:</w:t>
            </w:r>
            <w:r>
              <w:rPr>
                <w:rFonts w:ascii="Century Gothic" w:hAnsi="Century Gothic" w:cs="Arial"/>
                <w:sz w:val="16"/>
                <w:szCs w:val="18"/>
              </w:rPr>
              <w:t>0</w:t>
            </w:r>
            <w:r w:rsidR="00B54A80" w:rsidRPr="001A3E9D">
              <w:rPr>
                <w:rFonts w:ascii="Century Gothic" w:hAnsi="Century Gothic" w:cs="Arial"/>
                <w:sz w:val="16"/>
                <w:szCs w:val="18"/>
              </w:rPr>
              <w:t>0</w:t>
            </w:r>
            <w:r w:rsidR="007F700B" w:rsidRPr="001A3E9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4305EA" w:rsidRPr="001A3E9D" w:rsidRDefault="004305EA" w:rsidP="004305EA">
            <w:pPr>
              <w:jc w:val="center"/>
              <w:rPr>
                <w:rFonts w:ascii="Century Gothic" w:hAnsi="Century Gothic" w:cs="Arial"/>
                <w:sz w:val="16"/>
                <w:szCs w:val="18"/>
              </w:rPr>
            </w:pPr>
            <w:r>
              <w:rPr>
                <w:rFonts w:ascii="Century Gothic" w:hAnsi="Century Gothic" w:cs="Arial"/>
                <w:sz w:val="16"/>
                <w:szCs w:val="18"/>
              </w:rPr>
              <w:t>02</w:t>
            </w:r>
            <w:r w:rsidRPr="001A3E9D">
              <w:rPr>
                <w:rFonts w:ascii="Century Gothic" w:hAnsi="Century Gothic" w:cs="Arial"/>
                <w:sz w:val="16"/>
                <w:szCs w:val="18"/>
              </w:rPr>
              <w:t>/</w:t>
            </w:r>
            <w:r>
              <w:rPr>
                <w:rFonts w:ascii="Century Gothic" w:hAnsi="Century Gothic" w:cs="Arial"/>
                <w:sz w:val="16"/>
                <w:szCs w:val="18"/>
              </w:rPr>
              <w:t>09</w:t>
            </w:r>
            <w:r w:rsidRPr="001A3E9D">
              <w:rPr>
                <w:rFonts w:ascii="Century Gothic" w:hAnsi="Century Gothic" w:cs="Arial"/>
                <w:sz w:val="16"/>
                <w:szCs w:val="18"/>
              </w:rPr>
              <w:t>/2016</w:t>
            </w:r>
          </w:p>
          <w:p w:rsidR="007F700B" w:rsidRPr="001A3E9D" w:rsidRDefault="004076A2" w:rsidP="004305EA">
            <w:pPr>
              <w:jc w:val="center"/>
              <w:rPr>
                <w:rFonts w:ascii="Century Gothic" w:hAnsi="Century Gothic" w:cs="Arial"/>
                <w:sz w:val="16"/>
                <w:szCs w:val="18"/>
              </w:rPr>
            </w:pPr>
            <w:r>
              <w:rPr>
                <w:rFonts w:ascii="Century Gothic" w:hAnsi="Century Gothic" w:cs="Arial"/>
                <w:sz w:val="16"/>
                <w:szCs w:val="18"/>
              </w:rPr>
              <w:t>13</w:t>
            </w:r>
            <w:r w:rsidR="004305EA">
              <w:rPr>
                <w:rFonts w:ascii="Century Gothic" w:hAnsi="Century Gothic" w:cs="Arial"/>
                <w:sz w:val="16"/>
                <w:szCs w:val="18"/>
              </w:rPr>
              <w:t>:0</w:t>
            </w:r>
            <w:r>
              <w:rPr>
                <w:rFonts w:ascii="Century Gothic" w:hAnsi="Century Gothic" w:cs="Arial"/>
                <w:sz w:val="16"/>
                <w:szCs w:val="18"/>
              </w:rPr>
              <w:t>0</w:t>
            </w:r>
            <w:r w:rsidR="007F700B" w:rsidRPr="001A3E9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D2116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002A4702">
              <w:rPr>
                <w:rFonts w:ascii="Century Gothic" w:hAnsi="Century Gothic" w:cs="Arial"/>
                <w:sz w:val="16"/>
                <w:szCs w:val="18"/>
              </w:rPr>
              <w:t xml:space="preserve">resultar adjudicado el licitante ganador </w:t>
            </w:r>
            <w:r w:rsidRPr="001A3D86">
              <w:rPr>
                <w:rFonts w:ascii="Century Gothic" w:hAnsi="Century Gothic" w:cs="Arial"/>
                <w:sz w:val="16"/>
                <w:szCs w:val="18"/>
              </w:rPr>
              <w:t xml:space="preserve">deberá presentarse a más tardar el día </w:t>
            </w:r>
            <w:r w:rsidR="00C07E78">
              <w:rPr>
                <w:rFonts w:ascii="Century Gothic" w:hAnsi="Century Gothic" w:cs="Arial"/>
                <w:sz w:val="16"/>
                <w:szCs w:val="18"/>
              </w:rPr>
              <w:t>1</w:t>
            </w:r>
            <w:r w:rsidR="00D21169">
              <w:rPr>
                <w:rFonts w:ascii="Century Gothic" w:hAnsi="Century Gothic" w:cs="Arial"/>
                <w:sz w:val="16"/>
                <w:szCs w:val="18"/>
              </w:rPr>
              <w:t>7</w:t>
            </w:r>
            <w:r w:rsidRPr="008C4582">
              <w:rPr>
                <w:rFonts w:ascii="Century Gothic" w:hAnsi="Century Gothic" w:cs="Arial"/>
                <w:sz w:val="16"/>
                <w:szCs w:val="18"/>
              </w:rPr>
              <w:t xml:space="preserve"> de </w:t>
            </w:r>
            <w:r w:rsidR="00C07E78">
              <w:rPr>
                <w:rFonts w:ascii="Century Gothic" w:hAnsi="Century Gothic" w:cs="Arial"/>
                <w:sz w:val="16"/>
                <w:szCs w:val="18"/>
              </w:rPr>
              <w:t>Septiembre</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007855AB">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371161"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1161" w:rsidRPr="00E50172" w:rsidRDefault="00371161"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71161" w:rsidRPr="00E50172" w:rsidRDefault="00371161" w:rsidP="0037116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493BA9" w:rsidRDefault="00493BA9"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4076A2">
        <w:rPr>
          <w:rFonts w:ascii="Calibri" w:hAnsi="Calibri"/>
          <w:b/>
        </w:rPr>
        <w:t>-</w:t>
      </w:r>
      <w:r w:rsidR="009629DA">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w:t>
      </w:r>
      <w:r w:rsidR="00D174C8">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371161"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9629DA">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2A4702">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371161"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sidR="00B82C67">
        <w:rPr>
          <w:rFonts w:ascii="Calibri" w:hAnsi="Calibri"/>
          <w:b/>
          <w:i/>
        </w:rPr>
        <w:t>paquete</w:t>
      </w:r>
      <w:r>
        <w:rPr>
          <w:rFonts w:ascii="Calibri" w:hAnsi="Calibri"/>
          <w:b/>
          <w:i/>
        </w:rPr>
        <w:t xml:space="preserve"> </w:t>
      </w:r>
      <w:r>
        <w:rPr>
          <w:rFonts w:ascii="Calibri" w:hAnsi="Calibri"/>
        </w:rPr>
        <w:t xml:space="preserve">que incluye </w:t>
      </w:r>
      <w:r w:rsidR="0052409D">
        <w:rPr>
          <w:rFonts w:ascii="Calibri" w:hAnsi="Calibri"/>
        </w:rPr>
        <w:t>la prestación del servicio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B17FD5" w:rsidRDefault="00B17FD5"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9629DA">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proofErr w:type="gramStart"/>
      <w:r w:rsidRPr="0039320A">
        <w:rPr>
          <w:rFonts w:ascii="Calibri" w:hAnsi="Calibri"/>
        </w:rPr>
        <w:t>todas su propuesta técnica y/o económica</w:t>
      </w:r>
      <w:proofErr w:type="gramEnd"/>
      <w:r w:rsidRPr="0039320A">
        <w:rPr>
          <w:rFonts w:ascii="Calibri" w:hAnsi="Calibri"/>
        </w:rPr>
        <w:t>.</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8322FC">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w:t>
      </w:r>
      <w:r w:rsidR="002451EA">
        <w:rPr>
          <w:rFonts w:ascii="Calibri" w:hAnsi="Calibri"/>
        </w:rPr>
        <w:t xml:space="preserve"> licitante ganador </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66B02">
        <w:rPr>
          <w:rFonts w:ascii="Calibri" w:hAnsi="Calibri"/>
          <w:sz w:val="20"/>
        </w:rPr>
        <w:t>16</w:t>
      </w:r>
      <w:r w:rsidRPr="009E04A4">
        <w:rPr>
          <w:rFonts w:ascii="Calibri" w:hAnsi="Calibri"/>
          <w:sz w:val="20"/>
        </w:rPr>
        <w:t xml:space="preserve"> de </w:t>
      </w:r>
      <w:r w:rsidR="00966B02">
        <w:rPr>
          <w:rFonts w:ascii="Calibri" w:hAnsi="Calibri"/>
          <w:sz w:val="20"/>
        </w:rPr>
        <w:t xml:space="preserve">Septiembre </w:t>
      </w:r>
      <w:r w:rsidRPr="009E04A4">
        <w:rPr>
          <w:rFonts w:ascii="Calibri" w:hAnsi="Calibri"/>
          <w:sz w:val="20"/>
        </w:rPr>
        <w:t>del 201</w:t>
      </w:r>
      <w:r w:rsidR="009E04A4">
        <w:rPr>
          <w:rFonts w:ascii="Calibri" w:hAnsi="Calibri"/>
          <w:sz w:val="20"/>
        </w:rPr>
        <w:t>6</w:t>
      </w:r>
      <w:r w:rsidRPr="009E04A4">
        <w:rPr>
          <w:rFonts w:ascii="Calibri" w:hAnsi="Calibri"/>
          <w:sz w:val="20"/>
        </w:rPr>
        <w:t xml:space="preserve"> al </w:t>
      </w:r>
      <w:r w:rsidR="00966B02">
        <w:rPr>
          <w:rFonts w:ascii="Calibri" w:hAnsi="Calibri"/>
          <w:sz w:val="20"/>
        </w:rPr>
        <w:t>31</w:t>
      </w:r>
      <w:r w:rsidRPr="009E04A4">
        <w:rPr>
          <w:rFonts w:ascii="Calibri" w:hAnsi="Calibri"/>
          <w:sz w:val="20"/>
        </w:rPr>
        <w:t xml:space="preserve"> de </w:t>
      </w:r>
      <w:r w:rsidR="00966B02">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B17FD5" w:rsidRPr="0039320A" w:rsidRDefault="00B17FD5"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9629DA">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9629DA">
        <w:rPr>
          <w:rFonts w:ascii="Calibri" w:hAnsi="Calibri"/>
        </w:rPr>
        <w:t xml:space="preserve">de la prestación de los servicios </w:t>
      </w:r>
      <w:r w:rsidRPr="00DB6160">
        <w:rPr>
          <w:rFonts w:ascii="Calibri" w:hAnsi="Calibri"/>
        </w:rPr>
        <w:t>establecidos en el contrato correspondiente.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493BA9" w:rsidRDefault="00493BA9" w:rsidP="005E531C">
      <w:pPr>
        <w:ind w:right="-1"/>
        <w:jc w:val="both"/>
        <w:rPr>
          <w:rFonts w:ascii="Calibri" w:hAnsi="Calibri"/>
          <w:b/>
        </w:rPr>
      </w:pPr>
    </w:p>
    <w:p w:rsidR="00493BA9" w:rsidRDefault="00493BA9" w:rsidP="005E531C">
      <w:pPr>
        <w:ind w:right="-1"/>
        <w:jc w:val="both"/>
        <w:rPr>
          <w:rFonts w:ascii="Calibri" w:hAnsi="Calibri"/>
          <w:b/>
        </w:rPr>
      </w:pPr>
    </w:p>
    <w:p w:rsidR="00493BA9" w:rsidRDefault="00493BA9"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F864A8" w:rsidRPr="0039320A" w:rsidRDefault="00F864A8"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Default="00A91551" w:rsidP="007F0B73">
      <w:pPr>
        <w:ind w:right="49"/>
        <w:jc w:val="center"/>
        <w:rPr>
          <w:rFonts w:asciiTheme="minorHAnsi" w:hAnsiTheme="minorHAnsi"/>
          <w:b/>
        </w:rPr>
      </w:pPr>
    </w:p>
    <w:p w:rsidR="00234ED2" w:rsidRPr="00037DE1" w:rsidRDefault="00234ED2" w:rsidP="007F0B73">
      <w:pPr>
        <w:ind w:right="49"/>
        <w:jc w:val="center"/>
        <w:rPr>
          <w:rFonts w:asciiTheme="minorHAnsi" w:hAnsiTheme="minorHAnsi"/>
          <w:b/>
        </w:rPr>
      </w:pP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ATENTAMENTE</w:t>
      </w:r>
    </w:p>
    <w:p w:rsidR="00C42BF6" w:rsidRPr="003030BA" w:rsidRDefault="00C42BF6" w:rsidP="00572D88">
      <w:pPr>
        <w:jc w:val="center"/>
        <w:rPr>
          <w:rFonts w:asciiTheme="minorHAnsi" w:hAnsiTheme="minorHAnsi" w:cs="Arial"/>
          <w:b/>
          <w:sz w:val="22"/>
          <w:szCs w:val="22"/>
        </w:rPr>
      </w:pPr>
    </w:p>
    <w:p w:rsidR="00234ED2" w:rsidRPr="003030BA" w:rsidRDefault="00234ED2" w:rsidP="00572D88">
      <w:pPr>
        <w:jc w:val="center"/>
        <w:rPr>
          <w:rFonts w:asciiTheme="minorHAnsi" w:hAnsiTheme="minorHAnsi" w:cs="Arial"/>
          <w:b/>
          <w:sz w:val="22"/>
          <w:szCs w:val="22"/>
        </w:rPr>
      </w:pPr>
    </w:p>
    <w:p w:rsidR="00572D88" w:rsidRPr="003030BA" w:rsidRDefault="003030BA" w:rsidP="00572D88">
      <w:pPr>
        <w:jc w:val="center"/>
        <w:rPr>
          <w:rFonts w:asciiTheme="minorHAnsi" w:hAnsiTheme="minorHAnsi" w:cs="Arial"/>
          <w:b/>
          <w:sz w:val="22"/>
          <w:szCs w:val="22"/>
        </w:rPr>
      </w:pPr>
      <w:r w:rsidRPr="003030BA">
        <w:rPr>
          <w:rFonts w:asciiTheme="minorHAnsi" w:hAnsiTheme="minorHAnsi" w:cs="Arial"/>
          <w:b/>
          <w:sz w:val="22"/>
          <w:szCs w:val="22"/>
        </w:rPr>
        <w:t>C.P. AARÓN SERRATO ARAOZ</w:t>
      </w:r>
    </w:p>
    <w:p w:rsidR="00572D88" w:rsidRPr="003030BA" w:rsidRDefault="00572D88" w:rsidP="00572D88">
      <w:pPr>
        <w:jc w:val="center"/>
        <w:rPr>
          <w:rFonts w:asciiTheme="minorHAnsi" w:hAnsiTheme="minorHAnsi" w:cs="Arial"/>
          <w:b/>
          <w:sz w:val="22"/>
          <w:szCs w:val="22"/>
        </w:rPr>
      </w:pPr>
      <w:r w:rsidRPr="003030BA">
        <w:rPr>
          <w:rFonts w:asciiTheme="minorHAnsi" w:hAnsiTheme="minorHAnsi" w:cs="Arial"/>
          <w:b/>
          <w:sz w:val="22"/>
          <w:szCs w:val="22"/>
        </w:rPr>
        <w:t>DIRECTOR ADMINISTRATIVO</w:t>
      </w:r>
    </w:p>
    <w:p w:rsidR="00FA4A0F" w:rsidRPr="003030BA" w:rsidRDefault="00FA4A0F" w:rsidP="00572D88">
      <w:pPr>
        <w:jc w:val="center"/>
        <w:rPr>
          <w:rFonts w:asciiTheme="minorHAnsi" w:hAnsiTheme="minorHAnsi" w:cs="Arial"/>
          <w:b/>
          <w:sz w:val="22"/>
          <w:szCs w:val="22"/>
        </w:rPr>
      </w:pPr>
      <w:r w:rsidRPr="003030BA">
        <w:rPr>
          <w:rFonts w:asciiTheme="minorHAnsi" w:hAnsiTheme="minorHAnsi" w:cs="Arial"/>
          <w:b/>
          <w:sz w:val="22"/>
          <w:szCs w:val="22"/>
        </w:rPr>
        <w:t>DE SERVICIOS DE SALUD DE NUEVO LEÓN, O.P.D.</w:t>
      </w:r>
    </w:p>
    <w:p w:rsidR="007F0B73" w:rsidRPr="003030BA" w:rsidRDefault="007F0B73" w:rsidP="007F0B73">
      <w:pPr>
        <w:ind w:right="284"/>
        <w:jc w:val="center"/>
        <w:rPr>
          <w:rFonts w:asciiTheme="minorHAnsi" w:hAnsiTheme="minorHAnsi"/>
          <w:b/>
          <w:sz w:val="22"/>
          <w:szCs w:val="22"/>
        </w:rPr>
      </w:pPr>
      <w:r w:rsidRPr="003030BA">
        <w:rPr>
          <w:rFonts w:asciiTheme="minorHAnsi" w:hAnsiTheme="minorHAnsi"/>
          <w:b/>
          <w:sz w:val="22"/>
          <w:szCs w:val="22"/>
        </w:rPr>
        <w:t xml:space="preserve">MONTERREY, NUEVO LEÓN A </w:t>
      </w:r>
      <w:r w:rsidR="003030BA" w:rsidRPr="003030BA">
        <w:rPr>
          <w:rFonts w:asciiTheme="minorHAnsi" w:hAnsiTheme="minorHAnsi"/>
          <w:b/>
          <w:sz w:val="22"/>
          <w:szCs w:val="22"/>
        </w:rPr>
        <w:t>12</w:t>
      </w:r>
      <w:r w:rsidRPr="003030BA">
        <w:rPr>
          <w:rFonts w:asciiTheme="minorHAnsi" w:hAnsiTheme="minorHAnsi"/>
          <w:b/>
          <w:sz w:val="22"/>
          <w:szCs w:val="22"/>
        </w:rPr>
        <w:t xml:space="preserve"> DE </w:t>
      </w:r>
      <w:r w:rsidR="003030BA" w:rsidRPr="003030BA">
        <w:rPr>
          <w:rFonts w:asciiTheme="minorHAnsi" w:hAnsiTheme="minorHAnsi"/>
          <w:b/>
          <w:sz w:val="22"/>
          <w:szCs w:val="22"/>
        </w:rPr>
        <w:t>AGOSTO</w:t>
      </w:r>
      <w:r w:rsidR="000D7D14" w:rsidRPr="003030BA">
        <w:rPr>
          <w:rFonts w:asciiTheme="minorHAnsi" w:hAnsiTheme="minorHAnsi"/>
          <w:b/>
          <w:sz w:val="22"/>
          <w:szCs w:val="22"/>
        </w:rPr>
        <w:t xml:space="preserve"> DEL 201</w:t>
      </w:r>
      <w:r w:rsidR="00B733B8" w:rsidRPr="003030BA">
        <w:rPr>
          <w:rFonts w:asciiTheme="minorHAnsi" w:hAnsiTheme="minorHAnsi"/>
          <w:b/>
          <w:sz w:val="22"/>
          <w:szCs w:val="22"/>
        </w:rPr>
        <w:t>6</w:t>
      </w:r>
    </w:p>
    <w:p w:rsidR="00E37B1E" w:rsidRDefault="00E37B1E" w:rsidP="007F0B73">
      <w:pPr>
        <w:ind w:right="284"/>
        <w:jc w:val="center"/>
        <w:rPr>
          <w:rFonts w:asciiTheme="minorHAnsi" w:hAnsiTheme="minorHAnsi"/>
          <w:b/>
        </w:rPr>
      </w:pPr>
    </w:p>
    <w:p w:rsidR="00DE6A62" w:rsidRDefault="00DE6A62">
      <w:pPr>
        <w:spacing w:after="200" w:line="276" w:lineRule="auto"/>
        <w:rPr>
          <w:rFonts w:asciiTheme="minorHAnsi" w:hAnsiTheme="minorHAnsi"/>
          <w:b/>
        </w:rPr>
      </w:pPr>
      <w:r>
        <w:rPr>
          <w:rFonts w:asciiTheme="minorHAnsi" w:hAnsiTheme="minorHAnsi"/>
          <w:b/>
        </w:rPr>
        <w:br w:type="page"/>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51"/>
        <w:gridCol w:w="1418"/>
        <w:gridCol w:w="850"/>
        <w:gridCol w:w="1276"/>
        <w:gridCol w:w="5812"/>
      </w:tblGrid>
      <w:tr w:rsidR="00BE34A4" w:rsidRPr="00AC310A" w:rsidTr="00234ED2">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234ED2" w:rsidRDefault="00BE34A4" w:rsidP="00234ED2">
            <w:pPr>
              <w:jc w:val="center"/>
              <w:rPr>
                <w:rFonts w:asciiTheme="minorHAnsi" w:hAnsiTheme="minorHAnsi" w:cs="Arial"/>
                <w:b/>
                <w:color w:val="000000"/>
                <w:sz w:val="16"/>
                <w:szCs w:val="14"/>
              </w:rPr>
            </w:pPr>
            <w:r w:rsidRPr="00234ED2">
              <w:rPr>
                <w:rFonts w:asciiTheme="minorHAnsi" w:hAnsiTheme="minorHAnsi" w:cs="Arial"/>
                <w:b/>
                <w:color w:val="000000"/>
                <w:sz w:val="16"/>
                <w:szCs w:val="14"/>
              </w:rPr>
              <w:t>Especificaciones Técnicas</w:t>
            </w:r>
          </w:p>
        </w:tc>
      </w:tr>
      <w:tr w:rsidR="00234ED2" w:rsidRPr="00AC310A"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234ED2" w:rsidRPr="008B470B" w:rsidRDefault="00234ED2" w:rsidP="008B470B">
            <w:pPr>
              <w:jc w:val="center"/>
              <w:rPr>
                <w:rFonts w:asciiTheme="minorHAnsi" w:hAnsiTheme="minorHAnsi" w:cs="Arial"/>
                <w:color w:val="000000"/>
                <w:sz w:val="18"/>
                <w:szCs w:val="14"/>
              </w:rPr>
            </w:pPr>
            <w:r w:rsidRPr="008B470B">
              <w:rPr>
                <w:rFonts w:asciiTheme="minorHAnsi" w:hAnsiTheme="minorHAnsi" w:cs="Arial"/>
                <w:color w:val="000000"/>
                <w:sz w:val="18"/>
                <w:szCs w:val="1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 xml:space="preserve">Servicio de </w:t>
            </w:r>
            <w:r>
              <w:rPr>
                <w:rFonts w:asciiTheme="minorHAnsi" w:hAnsiTheme="minorHAnsi" w:cs="AvantGarde Bk BT"/>
                <w:color w:val="000000"/>
                <w:sz w:val="18"/>
                <w:szCs w:val="18"/>
              </w:rPr>
              <w:t xml:space="preserve">Seguridad y </w:t>
            </w:r>
            <w:r w:rsidRPr="00B1660C">
              <w:rPr>
                <w:rFonts w:asciiTheme="minorHAnsi" w:hAnsiTheme="minorHAnsi" w:cs="AvantGarde Bk BT"/>
                <w:color w:val="000000"/>
                <w:sz w:val="18"/>
                <w:szCs w:val="18"/>
              </w:rPr>
              <w:t>Vigilancia</w:t>
            </w:r>
          </w:p>
        </w:tc>
        <w:tc>
          <w:tcPr>
            <w:tcW w:w="850"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234ED2" w:rsidRPr="00B1660C" w:rsidRDefault="00234ED2" w:rsidP="00B160FB">
            <w:pPr>
              <w:jc w:val="center"/>
              <w:rPr>
                <w:rFonts w:asciiTheme="minorHAnsi" w:hAnsiTheme="minorHAnsi" w:cs="AvantGarde Bk BT"/>
                <w:color w:val="000000"/>
                <w:sz w:val="18"/>
                <w:szCs w:val="18"/>
              </w:rPr>
            </w:pPr>
            <w:r w:rsidRPr="00B1660C">
              <w:rPr>
                <w:rFonts w:asciiTheme="minorHAnsi" w:hAnsiTheme="minorHAnsi" w:cs="AvantGarde Bk BT"/>
                <w:color w:val="000000"/>
                <w:sz w:val="18"/>
                <w:szCs w:val="18"/>
              </w:rPr>
              <w:t>Paquete</w:t>
            </w:r>
          </w:p>
        </w:tc>
        <w:tc>
          <w:tcPr>
            <w:tcW w:w="5812" w:type="dxa"/>
            <w:tcBorders>
              <w:top w:val="single" w:sz="4" w:space="0" w:color="000000"/>
              <w:left w:val="single" w:sz="4" w:space="0" w:color="000000"/>
              <w:bottom w:val="single" w:sz="4" w:space="0" w:color="000000"/>
              <w:right w:val="single" w:sz="4" w:space="0" w:color="000000"/>
            </w:tcBorders>
          </w:tcPr>
          <w:p w:rsidR="00234ED2" w:rsidRDefault="00234ED2" w:rsidP="00DF5AB9">
            <w:pPr>
              <w:jc w:val="both"/>
              <w:rPr>
                <w:rFonts w:asciiTheme="minorHAnsi" w:hAnsiTheme="minorHAnsi" w:cs="AvantGarde Bk BT"/>
                <w:color w:val="000000"/>
                <w:sz w:val="18"/>
                <w:szCs w:val="18"/>
              </w:rPr>
            </w:pPr>
          </w:p>
          <w:p w:rsidR="00234ED2" w:rsidRDefault="00234ED2" w:rsidP="00DF5AB9">
            <w:pPr>
              <w:jc w:val="both"/>
              <w:rPr>
                <w:rFonts w:asciiTheme="minorHAnsi" w:hAnsiTheme="minorHAnsi" w:cs="AvantGarde Bk BT"/>
                <w:color w:val="000000"/>
                <w:sz w:val="18"/>
                <w:szCs w:val="18"/>
              </w:rPr>
            </w:pPr>
          </w:p>
          <w:p w:rsidR="00234ED2" w:rsidRDefault="003C5784" w:rsidP="00DF5AB9">
            <w:pPr>
              <w:jc w:val="both"/>
              <w:rPr>
                <w:rFonts w:asciiTheme="minorHAnsi" w:hAnsiTheme="minorHAnsi" w:cs="AvantGarde Bk BT"/>
                <w:color w:val="000000"/>
                <w:sz w:val="18"/>
                <w:szCs w:val="18"/>
              </w:rPr>
            </w:pPr>
            <w:r>
              <w:rPr>
                <w:rFonts w:asciiTheme="minorHAnsi" w:hAnsiTheme="minorHAnsi" w:cs="AvantGarde Bk BT"/>
                <w:color w:val="000000"/>
                <w:sz w:val="18"/>
                <w:szCs w:val="18"/>
              </w:rPr>
              <w:t>Servicio 26</w:t>
            </w:r>
            <w:r w:rsidR="00FF7B9C">
              <w:rPr>
                <w:rFonts w:asciiTheme="minorHAnsi" w:hAnsiTheme="minorHAnsi" w:cs="AvantGarde Bk BT"/>
                <w:color w:val="000000"/>
                <w:sz w:val="18"/>
                <w:szCs w:val="18"/>
              </w:rPr>
              <w:t>8</w:t>
            </w:r>
            <w:r>
              <w:rPr>
                <w:rFonts w:asciiTheme="minorHAnsi" w:hAnsiTheme="minorHAnsi" w:cs="AvantGarde Bk BT"/>
                <w:color w:val="000000"/>
                <w:sz w:val="18"/>
                <w:szCs w:val="18"/>
              </w:rPr>
              <w:t xml:space="preserve"> Guardias </w:t>
            </w:r>
            <w:r w:rsidR="00234ED2" w:rsidRPr="00B1660C">
              <w:rPr>
                <w:rFonts w:asciiTheme="minorHAnsi" w:hAnsiTheme="minorHAnsi" w:cs="AvantGarde Bk BT"/>
                <w:color w:val="000000"/>
                <w:sz w:val="18"/>
                <w:szCs w:val="18"/>
              </w:rPr>
              <w:t xml:space="preserve">de </w:t>
            </w:r>
            <w:r>
              <w:rPr>
                <w:rFonts w:asciiTheme="minorHAnsi" w:hAnsiTheme="minorHAnsi" w:cs="AvantGarde Bk BT"/>
                <w:color w:val="000000"/>
                <w:sz w:val="18"/>
                <w:szCs w:val="18"/>
              </w:rPr>
              <w:t xml:space="preserve">Seguridad y </w:t>
            </w:r>
            <w:r w:rsidR="00234ED2" w:rsidRPr="00B1660C">
              <w:rPr>
                <w:rFonts w:asciiTheme="minorHAnsi" w:hAnsiTheme="minorHAnsi" w:cs="AvantGarde Bk BT"/>
                <w:color w:val="000000"/>
                <w:sz w:val="18"/>
                <w:szCs w:val="18"/>
              </w:rPr>
              <w:t>Vigilancia que deberán cubrir 12 horas diarias en los turnos diurno y nocturno, el servicio se prestará en:</w:t>
            </w:r>
          </w:p>
          <w:p w:rsidR="00234ED2" w:rsidRDefault="00234ED2" w:rsidP="00DF5AB9">
            <w:pPr>
              <w:jc w:val="both"/>
              <w:rPr>
                <w:rFonts w:asciiTheme="minorHAnsi" w:hAnsiTheme="minorHAnsi" w:cs="AvantGarde Bk BT"/>
                <w:color w:val="000000"/>
                <w:sz w:val="18"/>
                <w:szCs w:val="18"/>
              </w:rPr>
            </w:pP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OFICINA CENTRAL</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EDIFICO CANAVATI</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3</w:t>
            </w:r>
            <w:r w:rsidR="00234ED2" w:rsidRPr="00234ED2">
              <w:rPr>
                <w:rFonts w:asciiTheme="minorHAnsi" w:hAnsiTheme="minorHAnsi" w:cs="AvantGarde Bk BT"/>
                <w:color w:val="000000"/>
                <w:sz w:val="18"/>
                <w:szCs w:val="18"/>
              </w:rPr>
              <w:tab/>
              <w:t>HOSPITAL METROPOLITANO “DR. BERNARDO SEPÚLVEDA”</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4</w:t>
            </w:r>
            <w:r w:rsidR="00234ED2" w:rsidRPr="00234ED2">
              <w:rPr>
                <w:rFonts w:asciiTheme="minorHAnsi" w:hAnsiTheme="minorHAnsi" w:cs="AvantGarde Bk BT"/>
                <w:color w:val="000000"/>
                <w:sz w:val="18"/>
                <w:szCs w:val="18"/>
              </w:rPr>
              <w:tab/>
              <w:t>HOSPITAL REGIONAL MATERNO INFANTIL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5</w:t>
            </w:r>
            <w:r w:rsidR="00234ED2" w:rsidRPr="00234ED2">
              <w:rPr>
                <w:rFonts w:asciiTheme="minorHAnsi" w:hAnsiTheme="minorHAnsi" w:cs="AvantGarde Bk BT"/>
                <w:color w:val="000000"/>
                <w:sz w:val="18"/>
                <w:szCs w:val="18"/>
              </w:rPr>
              <w:tab/>
              <w:t>HOSPITAL GENERAL DE SABINAS,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6</w:t>
            </w:r>
            <w:r w:rsidR="00234ED2" w:rsidRPr="00234ED2">
              <w:rPr>
                <w:rFonts w:asciiTheme="minorHAnsi" w:hAnsiTheme="minorHAnsi" w:cs="AvantGarde Bk BT"/>
                <w:color w:val="000000"/>
                <w:sz w:val="18"/>
                <w:szCs w:val="18"/>
              </w:rPr>
              <w:tab/>
              <w:t>HOSPITAL GENERAL DE GALEANA,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7</w:t>
            </w:r>
            <w:r w:rsidR="00234ED2" w:rsidRPr="00234ED2">
              <w:rPr>
                <w:rFonts w:asciiTheme="minorHAnsi" w:hAnsiTheme="minorHAnsi" w:cs="AvantGarde Bk BT"/>
                <w:color w:val="000000"/>
                <w:sz w:val="18"/>
                <w:szCs w:val="18"/>
              </w:rPr>
              <w:tab/>
              <w:t xml:space="preserve">HOSPITAL GENERAL DE CERRALVO, N.L. </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8</w:t>
            </w:r>
            <w:r w:rsidR="00234ED2" w:rsidRPr="00234ED2">
              <w:rPr>
                <w:rFonts w:asciiTheme="minorHAnsi" w:hAnsiTheme="minorHAnsi" w:cs="AvantGarde Bk BT"/>
                <w:color w:val="000000"/>
                <w:sz w:val="18"/>
                <w:szCs w:val="18"/>
              </w:rPr>
              <w:tab/>
              <w:t>HOSPITAL GENERAL DE DR. ARROYO, N.L.</w:t>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9</w:t>
            </w:r>
            <w:r w:rsidR="00234ED2" w:rsidRPr="00234ED2">
              <w:rPr>
                <w:rFonts w:asciiTheme="minorHAnsi" w:hAnsiTheme="minorHAnsi" w:cs="AvantGarde Bk BT"/>
                <w:color w:val="000000"/>
                <w:sz w:val="18"/>
                <w:szCs w:val="18"/>
              </w:rPr>
              <w:tab/>
              <w:t xml:space="preserve">HOSPITAL GENERAL DE  MONTEMORELOS,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0</w:t>
            </w:r>
            <w:r w:rsidRPr="00234ED2">
              <w:rPr>
                <w:rFonts w:asciiTheme="minorHAnsi" w:hAnsiTheme="minorHAnsi" w:cs="AvantGarde Bk BT"/>
                <w:color w:val="000000"/>
                <w:sz w:val="18"/>
                <w:szCs w:val="18"/>
              </w:rPr>
              <w:tab/>
              <w:t xml:space="preserve">HOSPITAL GENERAL DE LINARES, N.L.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UNEME PEDIATRICA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UNIDAD DE REHABILITACIÓN PSIQUIÁTRICA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3</w:t>
            </w:r>
            <w:r w:rsidRPr="00234ED2">
              <w:rPr>
                <w:rFonts w:asciiTheme="minorHAnsi" w:hAnsiTheme="minorHAnsi" w:cs="AvantGarde Bk BT"/>
                <w:color w:val="000000"/>
                <w:sz w:val="18"/>
                <w:szCs w:val="18"/>
              </w:rPr>
              <w:tab/>
              <w:t xml:space="preserve">CENTRO DE ESPECIALIDADES DENTALES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4</w:t>
            </w:r>
            <w:r w:rsidRPr="00234ED2">
              <w:rPr>
                <w:rFonts w:asciiTheme="minorHAnsi" w:hAnsiTheme="minorHAnsi" w:cs="AvantGarde Bk BT"/>
                <w:color w:val="000000"/>
                <w:sz w:val="18"/>
                <w:szCs w:val="18"/>
              </w:rPr>
              <w:tab/>
              <w:t>LABORATORIO ESTATAL DE SALUD PÚBLICA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5</w:t>
            </w:r>
            <w:r w:rsidRPr="00234ED2">
              <w:rPr>
                <w:rFonts w:asciiTheme="minorHAnsi" w:hAnsiTheme="minorHAnsi" w:cs="AvantGarde Bk BT"/>
                <w:color w:val="000000"/>
                <w:sz w:val="18"/>
                <w:szCs w:val="18"/>
              </w:rPr>
              <w:tab/>
              <w:t>CENTRO DE LA TRANSFUSIÓN SANGUINEA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6</w:t>
            </w:r>
            <w:r w:rsidRPr="00234ED2">
              <w:rPr>
                <w:rFonts w:asciiTheme="minorHAnsi" w:hAnsiTheme="minorHAnsi" w:cs="AvantGarde Bk BT"/>
                <w:color w:val="000000"/>
                <w:sz w:val="18"/>
                <w:szCs w:val="18"/>
              </w:rPr>
              <w:tab/>
              <w:t>CENTRO DE REHABILITACIÓN.FÍSICA Y ORTOPEDIA</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7</w:t>
            </w:r>
            <w:r w:rsidRPr="00234ED2">
              <w:rPr>
                <w:rFonts w:asciiTheme="minorHAnsi" w:hAnsiTheme="minorHAnsi" w:cs="AvantGarde Bk BT"/>
                <w:color w:val="000000"/>
                <w:sz w:val="18"/>
                <w:szCs w:val="18"/>
              </w:rPr>
              <w:tab/>
              <w:t>JURISDICCIÓN No.1</w:t>
            </w:r>
            <w:r w:rsidR="004076A2">
              <w:rPr>
                <w:rFonts w:asciiTheme="minorHAnsi" w:hAnsiTheme="minorHAnsi" w:cs="AvantGarde Bk BT"/>
                <w:color w:val="000000"/>
                <w:sz w:val="18"/>
                <w:szCs w:val="18"/>
              </w:rPr>
              <w:t xml:space="preserve">, </w:t>
            </w:r>
            <w:r w:rsidRPr="00234ED2">
              <w:rPr>
                <w:rFonts w:asciiTheme="minorHAnsi" w:hAnsiTheme="minorHAnsi" w:cs="AvantGarde Bk BT"/>
                <w:color w:val="000000"/>
                <w:sz w:val="18"/>
                <w:szCs w:val="18"/>
              </w:rPr>
              <w:t>Clínica Tierra y Libertad</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1</w:t>
            </w:r>
            <w:r w:rsidR="004864F5">
              <w:rPr>
                <w:rFonts w:asciiTheme="minorHAnsi" w:hAnsiTheme="minorHAnsi" w:cs="AvantGarde Bk BT"/>
                <w:color w:val="000000"/>
                <w:sz w:val="18"/>
                <w:szCs w:val="18"/>
              </w:rPr>
              <w:t>8</w:t>
            </w:r>
            <w:r w:rsidRPr="00234ED2">
              <w:rPr>
                <w:rFonts w:asciiTheme="minorHAnsi" w:hAnsiTheme="minorHAnsi" w:cs="AvantGarde Bk BT"/>
                <w:color w:val="000000"/>
                <w:sz w:val="18"/>
                <w:szCs w:val="18"/>
              </w:rPr>
              <w:tab/>
              <w:t>JURISDICCIÓN No.2</w:t>
            </w:r>
            <w:r w:rsidRPr="00234ED2">
              <w:rPr>
                <w:rFonts w:asciiTheme="minorHAnsi" w:hAnsiTheme="minorHAnsi" w:cs="AvantGarde Bk BT"/>
                <w:color w:val="000000"/>
                <w:sz w:val="18"/>
                <w:szCs w:val="18"/>
              </w:rPr>
              <w:tab/>
            </w:r>
          </w:p>
          <w:p w:rsidR="00234ED2" w:rsidRPr="00234ED2" w:rsidRDefault="004864F5"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19</w:t>
            </w:r>
            <w:r w:rsidR="00234ED2" w:rsidRPr="00234ED2">
              <w:rPr>
                <w:rFonts w:asciiTheme="minorHAnsi" w:hAnsiTheme="minorHAnsi" w:cs="AvantGarde Bk BT"/>
                <w:color w:val="000000"/>
                <w:sz w:val="18"/>
                <w:szCs w:val="18"/>
              </w:rPr>
              <w:tab/>
              <w:t>JURISDICCIÓN No.3</w:t>
            </w:r>
            <w:r w:rsidR="00234ED2" w:rsidRPr="00234ED2">
              <w:rPr>
                <w:rFonts w:asciiTheme="minorHAnsi" w:hAnsiTheme="minorHAnsi" w:cs="AvantGarde Bk BT"/>
                <w:color w:val="000000"/>
                <w:sz w:val="18"/>
                <w:szCs w:val="18"/>
              </w:rPr>
              <w:tab/>
            </w:r>
            <w:r w:rsidR="00234ED2" w:rsidRPr="00234ED2">
              <w:rPr>
                <w:rFonts w:asciiTheme="minorHAnsi" w:hAnsiTheme="minorHAnsi" w:cs="AvantGarde Bk BT"/>
                <w:color w:val="000000"/>
                <w:sz w:val="18"/>
                <w:szCs w:val="18"/>
              </w:rPr>
              <w:tab/>
            </w:r>
            <w:r w:rsidR="00234ED2" w:rsidRPr="00234ED2">
              <w:rPr>
                <w:rFonts w:asciiTheme="minorHAnsi" w:hAnsiTheme="minorHAnsi" w:cs="AvantGarde Bk BT"/>
                <w:color w:val="000000"/>
                <w:sz w:val="18"/>
                <w:szCs w:val="18"/>
              </w:rPr>
              <w:tab/>
            </w:r>
          </w:p>
          <w:p w:rsid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0</w:t>
            </w:r>
            <w:r w:rsidRPr="00234ED2">
              <w:rPr>
                <w:rFonts w:asciiTheme="minorHAnsi" w:hAnsiTheme="minorHAnsi" w:cs="AvantGarde Bk BT"/>
                <w:color w:val="000000"/>
                <w:sz w:val="18"/>
                <w:szCs w:val="18"/>
              </w:rPr>
              <w:tab/>
              <w:t>JURISDICCIÓN No.4</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1</w:t>
            </w:r>
            <w:r w:rsidRPr="00234ED2">
              <w:rPr>
                <w:rFonts w:asciiTheme="minorHAnsi" w:hAnsiTheme="minorHAnsi" w:cs="AvantGarde Bk BT"/>
                <w:color w:val="000000"/>
                <w:sz w:val="18"/>
                <w:szCs w:val="18"/>
              </w:rPr>
              <w:tab/>
              <w:t>JURISDICCIÓN No.5</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2</w:t>
            </w:r>
            <w:r w:rsidRPr="00234ED2">
              <w:rPr>
                <w:rFonts w:asciiTheme="minorHAnsi" w:hAnsiTheme="minorHAnsi" w:cs="AvantGarde Bk BT"/>
                <w:color w:val="000000"/>
                <w:sz w:val="18"/>
                <w:szCs w:val="18"/>
              </w:rPr>
              <w:tab/>
              <w:t>JURISDICCIÓN No.6</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3</w:t>
            </w:r>
            <w:r w:rsidRPr="00234ED2">
              <w:rPr>
                <w:rFonts w:asciiTheme="minorHAnsi" w:hAnsiTheme="minorHAnsi" w:cs="AvantGarde Bk BT"/>
                <w:color w:val="000000"/>
                <w:sz w:val="18"/>
                <w:szCs w:val="18"/>
              </w:rPr>
              <w:tab/>
              <w:t>JURISDICCIÓN No.7</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4</w:t>
            </w:r>
            <w:r w:rsidRPr="00234ED2">
              <w:rPr>
                <w:rFonts w:asciiTheme="minorHAnsi" w:hAnsiTheme="minorHAnsi" w:cs="AvantGarde Bk BT"/>
                <w:color w:val="000000"/>
                <w:sz w:val="18"/>
                <w:szCs w:val="18"/>
              </w:rPr>
              <w:tab/>
              <w:t>JURISDICCIÓN No.8</w:t>
            </w:r>
            <w:r w:rsidRPr="00234ED2">
              <w:rPr>
                <w:rFonts w:asciiTheme="minorHAnsi" w:hAnsiTheme="minorHAnsi" w:cs="AvantGarde Bk BT"/>
                <w:color w:val="000000"/>
                <w:sz w:val="18"/>
                <w:szCs w:val="18"/>
              </w:rPr>
              <w:tab/>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5</w:t>
            </w:r>
            <w:r w:rsidRPr="00234ED2">
              <w:rPr>
                <w:rFonts w:asciiTheme="minorHAnsi" w:hAnsiTheme="minorHAnsi" w:cs="AvantGarde Bk BT"/>
                <w:color w:val="000000"/>
                <w:sz w:val="18"/>
                <w:szCs w:val="18"/>
              </w:rPr>
              <w:tab/>
              <w:t xml:space="preserve">ALMACÉN GENERAL  </w:t>
            </w:r>
          </w:p>
          <w:p w:rsidR="00234ED2" w:rsidRPr="00234ED2" w:rsidRDefault="00234ED2" w:rsidP="00234ED2">
            <w:pPr>
              <w:jc w:val="both"/>
              <w:rPr>
                <w:rFonts w:asciiTheme="minorHAnsi" w:hAnsiTheme="minorHAnsi" w:cs="AvantGarde Bk BT"/>
                <w:color w:val="000000"/>
                <w:sz w:val="18"/>
                <w:szCs w:val="18"/>
              </w:rPr>
            </w:pPr>
            <w:r w:rsidRPr="00234ED2">
              <w:rPr>
                <w:rFonts w:asciiTheme="minorHAnsi" w:hAnsiTheme="minorHAnsi" w:cs="AvantGarde Bk BT"/>
                <w:color w:val="000000"/>
                <w:sz w:val="18"/>
                <w:szCs w:val="18"/>
              </w:rPr>
              <w:t>2</w:t>
            </w:r>
            <w:r w:rsidR="004864F5">
              <w:rPr>
                <w:rFonts w:asciiTheme="minorHAnsi" w:hAnsiTheme="minorHAnsi" w:cs="AvantGarde Bk BT"/>
                <w:color w:val="000000"/>
                <w:sz w:val="18"/>
                <w:szCs w:val="18"/>
              </w:rPr>
              <w:t>6</w:t>
            </w:r>
            <w:r w:rsidRPr="00234ED2">
              <w:rPr>
                <w:rFonts w:asciiTheme="minorHAnsi" w:hAnsiTheme="minorHAnsi" w:cs="AvantGarde Bk BT"/>
                <w:color w:val="000000"/>
                <w:sz w:val="18"/>
                <w:szCs w:val="18"/>
              </w:rPr>
              <w:tab/>
              <w:t xml:space="preserve">ALMACÉN DE BIENES MUEBLES </w:t>
            </w:r>
          </w:p>
          <w:p w:rsidR="00234ED2" w:rsidRDefault="00234ED2" w:rsidP="00234ED2">
            <w:pPr>
              <w:jc w:val="both"/>
              <w:rPr>
                <w:rFonts w:asciiTheme="minorHAnsi" w:hAnsiTheme="minorHAnsi" w:cs="AvantGarde Bk BT"/>
                <w:color w:val="000000"/>
                <w:sz w:val="18"/>
                <w:szCs w:val="18"/>
              </w:rPr>
            </w:pPr>
            <w:r>
              <w:rPr>
                <w:rFonts w:asciiTheme="minorHAnsi" w:hAnsiTheme="minorHAnsi" w:cs="AvantGarde Bk BT"/>
                <w:color w:val="000000"/>
                <w:sz w:val="18"/>
                <w:szCs w:val="18"/>
              </w:rPr>
              <w:t>2</w:t>
            </w:r>
            <w:r w:rsidR="004864F5">
              <w:rPr>
                <w:rFonts w:asciiTheme="minorHAnsi" w:hAnsiTheme="minorHAnsi" w:cs="AvantGarde Bk BT"/>
                <w:color w:val="000000"/>
                <w:sz w:val="18"/>
                <w:szCs w:val="18"/>
              </w:rPr>
              <w:t>7</w:t>
            </w:r>
            <w:r>
              <w:rPr>
                <w:rFonts w:asciiTheme="minorHAnsi" w:hAnsiTheme="minorHAnsi" w:cs="AvantGarde Bk BT"/>
                <w:color w:val="000000"/>
                <w:sz w:val="18"/>
                <w:szCs w:val="18"/>
              </w:rPr>
              <w:tab/>
              <w:t>COESIDA</w:t>
            </w:r>
          </w:p>
          <w:p w:rsidR="00234ED2" w:rsidRDefault="00234ED2" w:rsidP="00234ED2">
            <w:pPr>
              <w:jc w:val="both"/>
              <w:rPr>
                <w:rFonts w:asciiTheme="minorHAnsi" w:hAnsiTheme="minorHAnsi" w:cs="AvantGarde Bk BT"/>
                <w:color w:val="000000"/>
                <w:sz w:val="18"/>
                <w:szCs w:val="18"/>
              </w:rPr>
            </w:pPr>
          </w:p>
          <w:p w:rsidR="00234ED2" w:rsidRDefault="00234ED2" w:rsidP="00234ED2">
            <w:pPr>
              <w:jc w:val="both"/>
              <w:rPr>
                <w:rFonts w:asciiTheme="minorHAnsi" w:hAnsiTheme="minorHAnsi" w:cs="AvantGarde Bk BT"/>
                <w:color w:val="000000"/>
                <w:sz w:val="18"/>
                <w:szCs w:val="18"/>
              </w:rPr>
            </w:pPr>
          </w:p>
          <w:p w:rsidR="00234ED2" w:rsidRPr="00AC310A" w:rsidRDefault="00234ED2" w:rsidP="00234ED2">
            <w:pPr>
              <w:jc w:val="both"/>
              <w:rPr>
                <w:rFonts w:asciiTheme="minorHAnsi" w:hAnsiTheme="minorHAnsi" w:cs="Arial"/>
                <w:sz w:val="14"/>
                <w:szCs w:val="14"/>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B160FB" w:rsidRPr="00B1660C" w:rsidRDefault="00B160FB" w:rsidP="00B160FB">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tbl>
      <w:tblPr>
        <w:tblW w:w="5000" w:type="pct"/>
        <w:tblCellMar>
          <w:left w:w="70" w:type="dxa"/>
          <w:right w:w="70" w:type="dxa"/>
        </w:tblCellMar>
        <w:tblLook w:val="04A0" w:firstRow="1" w:lastRow="0" w:firstColumn="1" w:lastColumn="0" w:noHBand="0" w:noVBand="1"/>
      </w:tblPr>
      <w:tblGrid>
        <w:gridCol w:w="3339"/>
        <w:gridCol w:w="841"/>
        <w:gridCol w:w="1949"/>
        <w:gridCol w:w="1229"/>
        <w:gridCol w:w="1072"/>
        <w:gridCol w:w="1046"/>
        <w:gridCol w:w="1305"/>
      </w:tblGrid>
      <w:tr w:rsidR="00B160FB" w:rsidRPr="00B160FB" w:rsidTr="00610BEF">
        <w:trPr>
          <w:trHeight w:val="56"/>
          <w:tblHeader/>
        </w:trPr>
        <w:tc>
          <w:tcPr>
            <w:tcW w:w="1939" w:type="pct"/>
            <w:gridSpan w:val="2"/>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UNIDAD SOLICITANTE</w:t>
            </w:r>
          </w:p>
        </w:tc>
        <w:tc>
          <w:tcPr>
            <w:tcW w:w="904" w:type="pct"/>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UBICACIÓN DEL SERVICIO </w:t>
            </w:r>
          </w:p>
        </w:tc>
        <w:tc>
          <w:tcPr>
            <w:tcW w:w="1067" w:type="pct"/>
            <w:gridSpan w:val="2"/>
            <w:tcBorders>
              <w:top w:val="single" w:sz="8" w:space="0" w:color="auto"/>
              <w:left w:val="single" w:sz="8" w:space="0" w:color="auto"/>
              <w:bottom w:val="single" w:sz="4"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TOTAL DE TURNOS SOLICITADOS</w:t>
            </w:r>
          </w:p>
        </w:tc>
        <w:tc>
          <w:tcPr>
            <w:tcW w:w="485" w:type="pct"/>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TURNOS DE 12 HORAS</w:t>
            </w:r>
          </w:p>
        </w:tc>
        <w:tc>
          <w:tcPr>
            <w:tcW w:w="605" w:type="pct"/>
            <w:vMerge w:val="restart"/>
            <w:tcBorders>
              <w:top w:val="single" w:sz="8" w:space="0" w:color="auto"/>
              <w:left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DÍAS A CUBRIR</w:t>
            </w:r>
          </w:p>
        </w:tc>
      </w:tr>
      <w:tr w:rsidR="00B160FB" w:rsidRPr="00B160FB" w:rsidTr="00610BEF">
        <w:trPr>
          <w:trHeight w:val="56"/>
          <w:tblHeader/>
        </w:trPr>
        <w:tc>
          <w:tcPr>
            <w:tcW w:w="1939" w:type="pct"/>
            <w:gridSpan w:val="2"/>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904" w:type="pct"/>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570" w:type="pct"/>
            <w:tcBorders>
              <w:top w:val="single" w:sz="8" w:space="0" w:color="auto"/>
              <w:left w:val="single" w:sz="8" w:space="0" w:color="auto"/>
              <w:bottom w:val="single" w:sz="4"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 xml:space="preserve">DIURNO </w:t>
            </w:r>
          </w:p>
        </w:tc>
        <w:tc>
          <w:tcPr>
            <w:tcW w:w="497" w:type="pct"/>
            <w:tcBorders>
              <w:top w:val="single" w:sz="8" w:space="0" w:color="auto"/>
              <w:left w:val="single" w:sz="8" w:space="0" w:color="auto"/>
              <w:bottom w:val="single" w:sz="4"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NOCTURNO</w:t>
            </w:r>
          </w:p>
        </w:tc>
        <w:tc>
          <w:tcPr>
            <w:tcW w:w="485" w:type="pct"/>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605" w:type="pct"/>
            <w:vMerge/>
            <w:tcBorders>
              <w:left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r>
      <w:tr w:rsidR="00B160FB" w:rsidRPr="00B160FB" w:rsidTr="00610BEF">
        <w:trPr>
          <w:trHeight w:val="56"/>
          <w:tblHeader/>
        </w:trPr>
        <w:tc>
          <w:tcPr>
            <w:tcW w:w="1939" w:type="pct"/>
            <w:gridSpan w:val="2"/>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904" w:type="pct"/>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570" w:type="pct"/>
            <w:tcBorders>
              <w:top w:val="nil"/>
              <w:left w:val="single" w:sz="8" w:space="0" w:color="auto"/>
              <w:bottom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7:00 a 19:00</w:t>
            </w:r>
          </w:p>
        </w:tc>
        <w:tc>
          <w:tcPr>
            <w:tcW w:w="497" w:type="pct"/>
            <w:tcBorders>
              <w:top w:val="nil"/>
              <w:left w:val="single" w:sz="8" w:space="0" w:color="auto"/>
              <w:bottom w:val="single" w:sz="8" w:space="0" w:color="auto"/>
              <w:right w:val="single" w:sz="8" w:space="0" w:color="auto"/>
            </w:tcBorders>
            <w:shd w:val="clear" w:color="auto" w:fill="A5EBE9"/>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r w:rsidRPr="00B160FB">
              <w:rPr>
                <w:rFonts w:asciiTheme="minorHAnsi" w:hAnsiTheme="minorHAnsi" w:cs="Arial"/>
                <w:b/>
                <w:bCs/>
                <w:color w:val="000000"/>
                <w:sz w:val="12"/>
                <w:szCs w:val="12"/>
                <w:lang w:val="es-MX" w:eastAsia="es-MX"/>
              </w:rPr>
              <w:t>19:00 a 7:00</w:t>
            </w:r>
          </w:p>
        </w:tc>
        <w:tc>
          <w:tcPr>
            <w:tcW w:w="485" w:type="pct"/>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c>
          <w:tcPr>
            <w:tcW w:w="605" w:type="pct"/>
            <w:vMerge/>
            <w:tcBorders>
              <w:left w:val="single" w:sz="8" w:space="0" w:color="auto"/>
              <w:bottom w:val="single" w:sz="8" w:space="0" w:color="auto"/>
              <w:right w:val="single" w:sz="8" w:space="0" w:color="auto"/>
            </w:tcBorders>
            <w:shd w:val="clear" w:color="000000" w:fill="BFBFBF"/>
            <w:vAlign w:val="center"/>
            <w:hideMark/>
          </w:tcPr>
          <w:p w:rsidR="00B160FB" w:rsidRPr="00B160FB" w:rsidRDefault="00B160FB" w:rsidP="00B160FB">
            <w:pPr>
              <w:jc w:val="center"/>
              <w:rPr>
                <w:rFonts w:asciiTheme="minorHAnsi" w:hAnsiTheme="minorHAnsi" w:cs="Arial"/>
                <w:b/>
                <w:bCs/>
                <w:color w:val="000000"/>
                <w:sz w:val="12"/>
                <w:szCs w:val="12"/>
                <w:lang w:val="es-MX" w:eastAsia="es-MX"/>
              </w:rPr>
            </w:pPr>
          </w:p>
        </w:tc>
      </w:tr>
      <w:tr w:rsidR="00610AE9" w:rsidRPr="00B160FB" w:rsidTr="00610BEF">
        <w:trPr>
          <w:trHeight w:val="56"/>
        </w:trPr>
        <w:tc>
          <w:tcPr>
            <w:tcW w:w="1939" w:type="pct"/>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iCs/>
                <w:sz w:val="12"/>
                <w:szCs w:val="12"/>
                <w:lang w:val="es-MX" w:eastAsia="es-MX"/>
              </w:rPr>
            </w:pPr>
            <w:r w:rsidRPr="00B160FB">
              <w:rPr>
                <w:rFonts w:asciiTheme="minorHAnsi" w:hAnsiTheme="minorHAnsi" w:cs="Arial"/>
                <w:iCs/>
                <w:sz w:val="12"/>
                <w:szCs w:val="12"/>
                <w:lang w:val="es-MX" w:eastAsia="es-MX"/>
              </w:rPr>
              <w:t>OFICINA CENTRAL</w:t>
            </w:r>
          </w:p>
        </w:tc>
        <w:tc>
          <w:tcPr>
            <w:tcW w:w="904" w:type="pct"/>
            <w:tcBorders>
              <w:top w:val="single" w:sz="8" w:space="0" w:color="auto"/>
              <w:left w:val="nil"/>
              <w:bottom w:val="single" w:sz="4" w:space="0" w:color="auto"/>
              <w:right w:val="nil"/>
            </w:tcBorders>
            <w:shd w:val="clear" w:color="auto" w:fill="auto"/>
            <w:vAlign w:val="center"/>
            <w:hideMark/>
          </w:tcPr>
          <w:p w:rsidR="00610AE9" w:rsidRPr="00B160FB" w:rsidRDefault="00610AE9" w:rsidP="00B160FB">
            <w:pPr>
              <w:jc w:val="center"/>
              <w:rPr>
                <w:rFonts w:asciiTheme="minorHAnsi" w:hAnsiTheme="minorHAnsi" w:cs="Arial"/>
                <w:i/>
                <w:iCs/>
                <w:sz w:val="12"/>
                <w:szCs w:val="12"/>
                <w:lang w:val="es-MX" w:eastAsia="es-MX"/>
              </w:rPr>
            </w:pPr>
            <w:r w:rsidRPr="00B160FB">
              <w:rPr>
                <w:rFonts w:asciiTheme="minorHAnsi" w:hAnsiTheme="minorHAnsi" w:cs="Arial"/>
                <w:i/>
                <w:iCs/>
                <w:sz w:val="12"/>
                <w:szCs w:val="12"/>
                <w:lang w:val="es-MX" w:eastAsia="es-MX"/>
              </w:rPr>
              <w:t> </w:t>
            </w:r>
          </w:p>
        </w:tc>
        <w:tc>
          <w:tcPr>
            <w:tcW w:w="570"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single" w:sz="8"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7</w:t>
            </w:r>
          </w:p>
        </w:tc>
        <w:tc>
          <w:tcPr>
            <w:tcW w:w="605" w:type="pct"/>
            <w:tcBorders>
              <w:top w:val="single" w:sz="8"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1939" w:type="pct"/>
            <w:gridSpan w:val="2"/>
            <w:vMerge w:val="restart"/>
            <w:tcBorders>
              <w:top w:val="nil"/>
              <w:left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iCs/>
                <w:sz w:val="12"/>
                <w:szCs w:val="12"/>
                <w:lang w:val="es-MX" w:eastAsia="es-MX"/>
              </w:rPr>
            </w:pPr>
            <w:r w:rsidRPr="00B160FB">
              <w:rPr>
                <w:rFonts w:asciiTheme="minorHAnsi" w:hAnsiTheme="minorHAnsi" w:cs="Arial"/>
                <w:iCs/>
                <w:sz w:val="12"/>
                <w:szCs w:val="12"/>
                <w:lang w:val="es-MX" w:eastAsia="es-MX"/>
              </w:rPr>
              <w:t>SUBSECRETARIA DE PREVENCION Y CONTROL DE ENFERMEDADES</w:t>
            </w:r>
          </w:p>
        </w:tc>
        <w:tc>
          <w:tcPr>
            <w:tcW w:w="904" w:type="pct"/>
            <w:tcBorders>
              <w:top w:val="nil"/>
              <w:left w:val="nil"/>
              <w:bottom w:val="single" w:sz="4" w:space="0" w:color="auto"/>
              <w:right w:val="nil"/>
            </w:tcBorders>
            <w:shd w:val="clear" w:color="auto" w:fill="auto"/>
            <w:vAlign w:val="center"/>
          </w:tcPr>
          <w:p w:rsidR="00610AE9" w:rsidRPr="00B160FB" w:rsidRDefault="00610AE9" w:rsidP="00B160FB">
            <w:pPr>
              <w:jc w:val="center"/>
              <w:rPr>
                <w:rFonts w:asciiTheme="minorHAnsi" w:hAnsiTheme="minorHAnsi" w:cs="Arial"/>
                <w:i/>
                <w:iCs/>
                <w:sz w:val="12"/>
                <w:szCs w:val="12"/>
                <w:lang w:val="es-MX" w:eastAsia="es-MX"/>
              </w:rPr>
            </w:pPr>
            <w:r w:rsidRPr="00B160FB">
              <w:rPr>
                <w:rFonts w:asciiTheme="minorHAnsi" w:hAnsiTheme="minorHAnsi" w:cs="Arial"/>
                <w:i/>
                <w:iCs/>
                <w:sz w:val="12"/>
                <w:szCs w:val="12"/>
                <w:lang w:val="es-MX" w:eastAsia="es-MX"/>
              </w:rPr>
              <w:t>PARQUE MUNICIPAL PIPO</w:t>
            </w:r>
          </w:p>
        </w:tc>
        <w:tc>
          <w:tcPr>
            <w:tcW w:w="570"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1939" w:type="pct"/>
            <w:gridSpan w:val="2"/>
            <w:vMerge/>
            <w:tcBorders>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iCs/>
                <w:sz w:val="12"/>
                <w:szCs w:val="12"/>
                <w:lang w:val="es-MX" w:eastAsia="es-MX"/>
              </w:rPr>
            </w:pPr>
          </w:p>
        </w:tc>
        <w:tc>
          <w:tcPr>
            <w:tcW w:w="904" w:type="pct"/>
            <w:tcBorders>
              <w:top w:val="nil"/>
              <w:left w:val="nil"/>
              <w:bottom w:val="single" w:sz="4" w:space="0" w:color="auto"/>
              <w:right w:val="nil"/>
            </w:tcBorders>
            <w:shd w:val="clear" w:color="auto" w:fill="auto"/>
            <w:vAlign w:val="center"/>
          </w:tcPr>
          <w:p w:rsidR="00610AE9" w:rsidRPr="00610AE9" w:rsidRDefault="00610AE9" w:rsidP="00610AE9">
            <w:pPr>
              <w:jc w:val="center"/>
              <w:rPr>
                <w:rFonts w:asciiTheme="minorHAnsi" w:hAnsiTheme="minorHAnsi" w:cs="Arial"/>
                <w:i/>
                <w:iCs/>
                <w:sz w:val="12"/>
                <w:szCs w:val="12"/>
                <w:lang w:val="es-MX" w:eastAsia="es-MX"/>
              </w:rPr>
            </w:pPr>
            <w:r w:rsidRPr="00610AE9">
              <w:rPr>
                <w:rFonts w:asciiTheme="minorHAnsi" w:hAnsiTheme="minorHAnsi" w:cs="Arial"/>
                <w:i/>
                <w:sz w:val="12"/>
                <w:szCs w:val="12"/>
                <w:lang w:val="es-MX" w:eastAsia="es-MX"/>
              </w:rPr>
              <w:t>UNEME DEDICAM</w:t>
            </w:r>
          </w:p>
        </w:tc>
        <w:tc>
          <w:tcPr>
            <w:tcW w:w="570"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1939" w:type="pct"/>
            <w:gridSpan w:val="2"/>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EDIFICIO CANAVATI</w:t>
            </w:r>
          </w:p>
        </w:tc>
        <w:tc>
          <w:tcPr>
            <w:tcW w:w="904" w:type="pct"/>
            <w:tcBorders>
              <w:top w:val="nil"/>
              <w:left w:val="nil"/>
              <w:bottom w:val="single" w:sz="4" w:space="0" w:color="auto"/>
              <w:right w:val="nil"/>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46"/>
        </w:trPr>
        <w:tc>
          <w:tcPr>
            <w:tcW w:w="2843" w:type="pct"/>
            <w:gridSpan w:val="3"/>
            <w:tcBorders>
              <w:top w:val="single" w:sz="8" w:space="0" w:color="auto"/>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OFICINAS</w:t>
            </w:r>
            <w:r w:rsidRPr="00B160FB">
              <w:rPr>
                <w:rFonts w:asciiTheme="minorHAnsi" w:hAnsiTheme="minorHAnsi" w:cs="Arial"/>
                <w:sz w:val="12"/>
                <w:szCs w:val="12"/>
                <w:lang w:val="es-MX" w:eastAsia="es-MX"/>
              </w:rPr>
              <w:t> </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noProof/>
                <w:color w:val="000000"/>
                <w:sz w:val="12"/>
                <w:szCs w:val="12"/>
              </w:rPr>
              <w:t>11</w:t>
            </w:r>
          </w:p>
        </w:tc>
        <w:tc>
          <w:tcPr>
            <w:tcW w:w="497" w:type="pct"/>
            <w:tcBorders>
              <w:top w:val="single" w:sz="8" w:space="0" w:color="auto"/>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noProof/>
                <w:color w:val="000000"/>
                <w:sz w:val="12"/>
                <w:szCs w:val="12"/>
              </w:rPr>
              <w:t>7</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F02E42">
            <w:pPr>
              <w:jc w:val="center"/>
              <w:rPr>
                <w:rFonts w:ascii="Calibri" w:hAnsi="Calibri"/>
                <w:b/>
                <w:bCs/>
                <w:color w:val="000000"/>
                <w:sz w:val="12"/>
                <w:szCs w:val="12"/>
              </w:rPr>
            </w:pPr>
            <w:r>
              <w:rPr>
                <w:rFonts w:ascii="Calibri" w:hAnsi="Calibri"/>
                <w:b/>
                <w:bCs/>
                <w:noProof/>
                <w:color w:val="000000"/>
                <w:sz w:val="12"/>
                <w:szCs w:val="12"/>
              </w:rPr>
              <w:t>13</w:t>
            </w:r>
          </w:p>
        </w:tc>
        <w:tc>
          <w:tcPr>
            <w:tcW w:w="605" w:type="pct"/>
            <w:tcBorders>
              <w:top w:val="single" w:sz="8" w:space="0" w:color="auto"/>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r>
      <w:tr w:rsidR="00610AE9" w:rsidRPr="00B160FB" w:rsidTr="00610AE9">
        <w:trPr>
          <w:trHeight w:val="44"/>
        </w:trPr>
        <w:tc>
          <w:tcPr>
            <w:tcW w:w="28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METROPOLITANO “DR. BERNARDO SEPÚLVEDA”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30</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15</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45</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4"/>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REGIONAL DE ALTA ESPECIALIDAD MATERNO INFANTIL</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20</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53</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SABINAS, N.L.</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GALEANA,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CERRALVO,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DR. ARROYO, N.L.</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HOSPITAL GENERAL DE MONTEMORELOS,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5</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10</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HOSPITAL GENERAL DE LINARES, N.L.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UNEME PEDIATRICA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AE9">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UNIDAD DE REHABILITACIÓN PSIQUIÁTRICA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D36FB8">
            <w:pPr>
              <w:jc w:val="center"/>
              <w:rPr>
                <w:rFonts w:ascii="Calibri" w:hAnsi="Calibri"/>
                <w:color w:val="000000"/>
                <w:sz w:val="12"/>
                <w:szCs w:val="12"/>
              </w:rPr>
            </w:pPr>
            <w:r>
              <w:rPr>
                <w:rFonts w:ascii="Calibri" w:hAnsi="Calibri"/>
                <w:color w:val="000000"/>
                <w:sz w:val="12"/>
                <w:szCs w:val="12"/>
              </w:rPr>
              <w:t>13</w:t>
            </w:r>
          </w:p>
        </w:tc>
        <w:tc>
          <w:tcPr>
            <w:tcW w:w="497" w:type="pct"/>
            <w:tcBorders>
              <w:top w:val="nil"/>
              <w:left w:val="nil"/>
              <w:bottom w:val="single" w:sz="4" w:space="0" w:color="auto"/>
              <w:right w:val="nil"/>
            </w:tcBorders>
            <w:shd w:val="clear" w:color="auto" w:fill="auto"/>
            <w:vAlign w:val="center"/>
            <w:hideMark/>
          </w:tcPr>
          <w:p w:rsidR="00610AE9" w:rsidRDefault="00D36FB8">
            <w:pPr>
              <w:jc w:val="center"/>
              <w:rPr>
                <w:rFonts w:ascii="Calibri" w:hAnsi="Calibri"/>
                <w:color w:val="000000"/>
                <w:sz w:val="12"/>
                <w:szCs w:val="12"/>
              </w:rPr>
            </w:pPr>
            <w:r>
              <w:rPr>
                <w:rFonts w:ascii="Calibri" w:hAnsi="Calibri"/>
                <w:color w:val="000000"/>
                <w:sz w:val="12"/>
                <w:szCs w:val="12"/>
              </w:rPr>
              <w:t>11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D36FB8">
            <w:pPr>
              <w:jc w:val="center"/>
              <w:rPr>
                <w:rFonts w:ascii="Calibri" w:hAnsi="Calibri"/>
                <w:color w:val="000000"/>
                <w:sz w:val="12"/>
                <w:szCs w:val="12"/>
              </w:rPr>
            </w:pPr>
            <w:r>
              <w:rPr>
                <w:rFonts w:ascii="Calibri" w:hAnsi="Calibri"/>
                <w:color w:val="000000"/>
                <w:sz w:val="12"/>
                <w:szCs w:val="12"/>
              </w:rPr>
              <w:t>24</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46"/>
        </w:trPr>
        <w:tc>
          <w:tcPr>
            <w:tcW w:w="2843" w:type="pct"/>
            <w:gridSpan w:val="3"/>
            <w:tcBorders>
              <w:top w:val="single" w:sz="8" w:space="0" w:color="auto"/>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UNIDADES HOSPITALARIAS</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rsidP="00F02E42">
            <w:pPr>
              <w:jc w:val="center"/>
              <w:rPr>
                <w:rFonts w:ascii="Calibri" w:hAnsi="Calibri"/>
                <w:b/>
                <w:bCs/>
                <w:color w:val="000000"/>
                <w:sz w:val="12"/>
                <w:szCs w:val="12"/>
              </w:rPr>
            </w:pPr>
            <w:r>
              <w:rPr>
                <w:rFonts w:ascii="Calibri" w:hAnsi="Calibri"/>
                <w:b/>
                <w:bCs/>
                <w:color w:val="000000"/>
                <w:sz w:val="12"/>
                <w:szCs w:val="12"/>
              </w:rPr>
              <w:t>1</w:t>
            </w:r>
            <w:r w:rsidR="00F02E42">
              <w:rPr>
                <w:rFonts w:ascii="Calibri" w:hAnsi="Calibri"/>
                <w:b/>
                <w:bCs/>
                <w:color w:val="000000"/>
                <w:sz w:val="12"/>
                <w:szCs w:val="12"/>
              </w:rPr>
              <w:t>11</w:t>
            </w:r>
          </w:p>
        </w:tc>
        <w:tc>
          <w:tcPr>
            <w:tcW w:w="497" w:type="pct"/>
            <w:tcBorders>
              <w:top w:val="single" w:sz="8" w:space="0" w:color="auto"/>
              <w:left w:val="nil"/>
              <w:bottom w:val="single" w:sz="8" w:space="0" w:color="auto"/>
              <w:right w:val="nil"/>
            </w:tcBorders>
            <w:shd w:val="clear" w:color="auto" w:fill="CCC0D9" w:themeFill="accent4" w:themeFillTint="66"/>
            <w:vAlign w:val="center"/>
            <w:hideMark/>
          </w:tcPr>
          <w:p w:rsidR="00610AE9" w:rsidRDefault="00F02E42">
            <w:pPr>
              <w:jc w:val="center"/>
              <w:rPr>
                <w:rFonts w:ascii="Calibri" w:hAnsi="Calibri"/>
                <w:b/>
                <w:bCs/>
                <w:color w:val="000000"/>
                <w:sz w:val="12"/>
                <w:szCs w:val="12"/>
              </w:rPr>
            </w:pPr>
            <w:r>
              <w:rPr>
                <w:rFonts w:ascii="Calibri" w:hAnsi="Calibri"/>
                <w:b/>
                <w:bCs/>
                <w:color w:val="000000"/>
                <w:sz w:val="12"/>
                <w:szCs w:val="12"/>
              </w:rPr>
              <w:t>75</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rsidP="00F02E42">
            <w:pPr>
              <w:jc w:val="center"/>
              <w:rPr>
                <w:rFonts w:ascii="Calibri" w:hAnsi="Calibri"/>
                <w:b/>
                <w:bCs/>
                <w:color w:val="000000"/>
                <w:sz w:val="12"/>
                <w:szCs w:val="12"/>
              </w:rPr>
            </w:pPr>
            <w:r>
              <w:rPr>
                <w:rFonts w:ascii="Calibri" w:hAnsi="Calibri"/>
                <w:b/>
                <w:bCs/>
                <w:color w:val="000000"/>
                <w:sz w:val="12"/>
                <w:szCs w:val="12"/>
              </w:rPr>
              <w:t>18</w:t>
            </w:r>
            <w:r w:rsidR="00F02E42">
              <w:rPr>
                <w:rFonts w:ascii="Calibri" w:hAnsi="Calibri"/>
                <w:b/>
                <w:bCs/>
                <w:color w:val="000000"/>
                <w:sz w:val="12"/>
                <w:szCs w:val="12"/>
              </w:rPr>
              <w:t>6</w:t>
            </w:r>
          </w:p>
        </w:tc>
        <w:tc>
          <w:tcPr>
            <w:tcW w:w="605" w:type="pct"/>
            <w:tcBorders>
              <w:top w:val="single" w:sz="8" w:space="0" w:color="auto"/>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B160FB">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CENTRO DE ESPECIALIDADES DENTALES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LABORATORIO ESTATAL DE SALUD PÚBLICA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2843" w:type="pct"/>
            <w:gridSpan w:val="3"/>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CENTRO DE LA TRANSFUSIÓN SANGUINEA</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2843" w:type="pct"/>
            <w:gridSpan w:val="3"/>
            <w:tcBorders>
              <w:top w:val="nil"/>
              <w:left w:val="single" w:sz="4" w:space="0" w:color="auto"/>
              <w:bottom w:val="nil"/>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CENTRO DE REHABILITACIÓN.FÍSICA Y ORTOPEDIA</w:t>
            </w:r>
          </w:p>
        </w:tc>
        <w:tc>
          <w:tcPr>
            <w:tcW w:w="570" w:type="pct"/>
            <w:tcBorders>
              <w:top w:val="nil"/>
              <w:left w:val="single" w:sz="4" w:space="0" w:color="auto"/>
              <w:bottom w:val="nil"/>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nil"/>
              <w:left w:val="nil"/>
              <w:bottom w:val="nil"/>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nil"/>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44"/>
        </w:trPr>
        <w:tc>
          <w:tcPr>
            <w:tcW w:w="2843" w:type="pct"/>
            <w:gridSpan w:val="3"/>
            <w:tcBorders>
              <w:top w:val="single" w:sz="8" w:space="0" w:color="auto"/>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CENTROS DE ESPECIALIDADES</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w:t>
            </w:r>
          </w:p>
        </w:tc>
        <w:tc>
          <w:tcPr>
            <w:tcW w:w="497" w:type="pct"/>
            <w:tcBorders>
              <w:top w:val="single" w:sz="8" w:space="0" w:color="auto"/>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11</w:t>
            </w:r>
          </w:p>
        </w:tc>
        <w:tc>
          <w:tcPr>
            <w:tcW w:w="605" w:type="pct"/>
            <w:tcBorders>
              <w:top w:val="single" w:sz="8" w:space="0" w:color="auto"/>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Arial" w:hAnsi="Arial" w:cs="Arial"/>
                <w:sz w:val="12"/>
                <w:szCs w:val="12"/>
              </w:rPr>
            </w:pPr>
          </w:p>
        </w:tc>
      </w:tr>
      <w:tr w:rsidR="00610AE9" w:rsidRPr="00B160FB" w:rsidTr="00610BEF">
        <w:trPr>
          <w:trHeight w:val="46"/>
        </w:trPr>
        <w:tc>
          <w:tcPr>
            <w:tcW w:w="1549" w:type="pct"/>
            <w:tcBorders>
              <w:top w:val="nil"/>
              <w:left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nil"/>
              <w:left w:val="nil"/>
              <w:bottom w:val="single" w:sz="4" w:space="0" w:color="auto"/>
              <w:right w:val="nil"/>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LA JURISDICCIÓN</w:t>
            </w:r>
          </w:p>
        </w:tc>
        <w:tc>
          <w:tcPr>
            <w:tcW w:w="570"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 -</w:t>
            </w:r>
          </w:p>
        </w:tc>
        <w:tc>
          <w:tcPr>
            <w:tcW w:w="485" w:type="pct"/>
            <w:tcBorders>
              <w:top w:val="nil"/>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nil"/>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1549" w:type="pct"/>
            <w:vMerge w:val="restart"/>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 JURISDICCIÓN No.1</w:t>
            </w:r>
          </w:p>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w:t>
            </w: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TIERRA Y LIBERTAD</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6</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NUEVA MORELOS</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62"/>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1 </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5</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45733A">
            <w:pPr>
              <w:jc w:val="center"/>
              <w:rPr>
                <w:rFonts w:ascii="Calibri" w:hAnsi="Calibri"/>
                <w:b/>
                <w:bCs/>
                <w:color w:val="000000"/>
                <w:sz w:val="12"/>
                <w:szCs w:val="12"/>
              </w:rPr>
            </w:pPr>
            <w:r>
              <w:rPr>
                <w:rFonts w:ascii="Calibri" w:hAnsi="Calibri"/>
                <w:b/>
                <w:bCs/>
                <w:color w:val="000000"/>
                <w:sz w:val="12"/>
                <w:szCs w:val="12"/>
              </w:rPr>
              <w:t>10</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B160FB" w:rsidRPr="00B160FB" w:rsidTr="00610BEF">
        <w:trPr>
          <w:trHeight w:val="46"/>
        </w:trPr>
        <w:tc>
          <w:tcPr>
            <w:tcW w:w="15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0FB" w:rsidRPr="00B160FB" w:rsidRDefault="00B160FB"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No.2</w:t>
            </w:r>
          </w:p>
        </w:tc>
        <w:tc>
          <w:tcPr>
            <w:tcW w:w="1294" w:type="pct"/>
            <w:gridSpan w:val="2"/>
            <w:tcBorders>
              <w:top w:val="single" w:sz="4" w:space="0" w:color="auto"/>
              <w:left w:val="nil"/>
              <w:bottom w:val="single" w:sz="4" w:space="0" w:color="auto"/>
              <w:right w:val="nil"/>
            </w:tcBorders>
            <w:shd w:val="clear" w:color="auto" w:fill="auto"/>
            <w:vAlign w:val="center"/>
            <w:hideMark/>
          </w:tcPr>
          <w:p w:rsidR="00B160FB" w:rsidRPr="00B160FB" w:rsidRDefault="00B160FB"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4</w:t>
            </w:r>
          </w:p>
        </w:tc>
        <w:tc>
          <w:tcPr>
            <w:tcW w:w="497" w:type="pct"/>
            <w:tcBorders>
              <w:top w:val="single" w:sz="4" w:space="0" w:color="auto"/>
              <w:left w:val="nil"/>
              <w:bottom w:val="single" w:sz="4" w:space="0" w:color="auto"/>
              <w:right w:val="nil"/>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0</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B160FB" w:rsidRPr="00B160FB" w:rsidRDefault="00B160FB"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2</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0</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4"/>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No.3</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 No.3</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PIO X</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ARTURO B. DE LA GARZA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AMERICA 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LA FAMA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LAS PALMAS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CAPA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3 </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6</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13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 4</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CS INSURGENTES</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ALMACEN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4</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7</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No.5</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C.S.R.C. ANÁHUAC</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5</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 6</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ALMACEN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C. S. CADEREYTA</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0</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6</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5</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No.7</w:t>
            </w: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CENTRO DE ESTABILIZACION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single" w:sz="4" w:space="0" w:color="auto"/>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4</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7</w:t>
            </w:r>
          </w:p>
        </w:tc>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97" w:type="pct"/>
            <w:tcBorders>
              <w:top w:val="single" w:sz="4" w:space="0" w:color="auto"/>
              <w:left w:val="nil"/>
              <w:bottom w:val="single" w:sz="4" w:space="0" w:color="auto"/>
              <w:right w:val="nil"/>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6</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610BEF">
        <w:trPr>
          <w:trHeight w:val="46"/>
        </w:trPr>
        <w:tc>
          <w:tcPr>
            <w:tcW w:w="1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JURISDICCIÓN No.8</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OFICINAS DE JURISDICCIÓN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1549"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s-MX" w:eastAsia="es-MX"/>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rPr>
                <w:rFonts w:asciiTheme="minorHAnsi" w:hAnsiTheme="minorHAnsi" w:cs="Arial"/>
                <w:sz w:val="12"/>
                <w:szCs w:val="12"/>
                <w:lang w:val="en-US" w:eastAsia="es-MX"/>
              </w:rPr>
            </w:pPr>
            <w:r w:rsidRPr="00B160FB">
              <w:rPr>
                <w:rFonts w:asciiTheme="minorHAnsi" w:hAnsiTheme="minorHAnsi" w:cs="Arial"/>
                <w:sz w:val="12"/>
                <w:szCs w:val="12"/>
                <w:lang w:val="en-US" w:eastAsia="es-MX"/>
              </w:rPr>
              <w:t>SHOCK TRAUMA SANTIAGO N.L.</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Default="00610AE9">
            <w:pPr>
              <w:jc w:val="center"/>
              <w:rPr>
                <w:rFonts w:ascii="Calibri" w:hAnsi="Calibri"/>
                <w:color w:val="000000"/>
                <w:sz w:val="12"/>
                <w:szCs w:val="12"/>
              </w:rPr>
            </w:pPr>
            <w:r>
              <w:rPr>
                <w:rFonts w:ascii="Calibri" w:hAnsi="Calibri"/>
                <w:color w:val="000000"/>
                <w:sz w:val="12"/>
                <w:szCs w:val="12"/>
              </w:rPr>
              <w:t>3</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46"/>
        </w:trPr>
        <w:tc>
          <w:tcPr>
            <w:tcW w:w="2843" w:type="pct"/>
            <w:gridSpan w:val="3"/>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610AE9" w:rsidRPr="00B160FB" w:rsidRDefault="00610AE9" w:rsidP="00B160FB">
            <w:pPr>
              <w:jc w:val="right"/>
              <w:rPr>
                <w:rFonts w:asciiTheme="minorHAnsi" w:hAnsiTheme="minorHAnsi" w:cs="Arial"/>
                <w:b/>
                <w:bCs/>
                <w:sz w:val="12"/>
                <w:szCs w:val="12"/>
                <w:lang w:val="es-MX" w:eastAsia="es-MX"/>
              </w:rPr>
            </w:pPr>
            <w:r>
              <w:rPr>
                <w:rFonts w:asciiTheme="minorHAnsi" w:hAnsiTheme="minorHAnsi" w:cs="Arial"/>
                <w:b/>
                <w:bCs/>
                <w:sz w:val="12"/>
                <w:szCs w:val="12"/>
                <w:lang w:val="es-MX" w:eastAsia="es-MX"/>
              </w:rPr>
              <w:t>SUBTOTAL</w:t>
            </w:r>
            <w:r w:rsidRPr="00B160FB">
              <w:rPr>
                <w:rFonts w:asciiTheme="minorHAnsi" w:hAnsiTheme="minorHAnsi" w:cs="Arial"/>
                <w:b/>
                <w:bCs/>
                <w:sz w:val="12"/>
                <w:szCs w:val="12"/>
                <w:lang w:val="es-MX" w:eastAsia="es-MX"/>
              </w:rPr>
              <w:t xml:space="preserve"> JURISDICCION 8 </w:t>
            </w:r>
          </w:p>
        </w:tc>
        <w:tc>
          <w:tcPr>
            <w:tcW w:w="570"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97" w:type="pct"/>
            <w:tcBorders>
              <w:top w:val="single" w:sz="4" w:space="0" w:color="auto"/>
              <w:left w:val="nil"/>
              <w:bottom w:val="single" w:sz="8" w:space="0" w:color="auto"/>
              <w:right w:val="nil"/>
            </w:tcBorders>
            <w:shd w:val="clear" w:color="auto" w:fill="BFBFBF" w:themeFill="background1" w:themeFillShade="BF"/>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1</w:t>
            </w:r>
          </w:p>
        </w:tc>
        <w:tc>
          <w:tcPr>
            <w:tcW w:w="485"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4</w:t>
            </w:r>
          </w:p>
        </w:tc>
        <w:tc>
          <w:tcPr>
            <w:tcW w:w="605" w:type="pct"/>
            <w:tcBorders>
              <w:top w:val="single" w:sz="4" w:space="0" w:color="auto"/>
              <w:left w:val="nil"/>
              <w:bottom w:val="single" w:sz="8" w:space="0" w:color="auto"/>
              <w:right w:val="single" w:sz="4" w:space="0" w:color="auto"/>
            </w:tcBorders>
            <w:shd w:val="clear" w:color="auto" w:fill="auto"/>
            <w:vAlign w:val="center"/>
            <w:hideMark/>
          </w:tcPr>
          <w:p w:rsidR="00610AE9" w:rsidRPr="00B160FB" w:rsidRDefault="00610AE9" w:rsidP="00B160FB">
            <w:pPr>
              <w:jc w:val="center"/>
              <w:rPr>
                <w:rFonts w:ascii="Arial" w:hAnsi="Arial" w:cs="Arial"/>
                <w:sz w:val="12"/>
                <w:szCs w:val="12"/>
              </w:rPr>
            </w:pPr>
          </w:p>
        </w:tc>
      </w:tr>
      <w:tr w:rsidR="00610AE9" w:rsidRPr="00B160FB" w:rsidTr="00B160FB">
        <w:trPr>
          <w:trHeight w:val="46"/>
        </w:trPr>
        <w:tc>
          <w:tcPr>
            <w:tcW w:w="2843" w:type="pct"/>
            <w:gridSpan w:val="3"/>
            <w:tcBorders>
              <w:top w:val="nil"/>
              <w:left w:val="single" w:sz="8" w:space="0" w:color="auto"/>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right"/>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TOTAL DE JURISDICCIONES</w:t>
            </w:r>
          </w:p>
        </w:tc>
        <w:tc>
          <w:tcPr>
            <w:tcW w:w="570" w:type="pct"/>
            <w:tcBorders>
              <w:top w:val="nil"/>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30</w:t>
            </w:r>
          </w:p>
        </w:tc>
        <w:tc>
          <w:tcPr>
            <w:tcW w:w="497" w:type="pct"/>
            <w:tcBorders>
              <w:top w:val="nil"/>
              <w:left w:val="nil"/>
              <w:bottom w:val="single" w:sz="8" w:space="0" w:color="auto"/>
              <w:right w:val="nil"/>
            </w:tcBorders>
            <w:shd w:val="clear" w:color="auto" w:fill="CCC0D9" w:themeFill="accent4" w:themeFillTint="66"/>
            <w:vAlign w:val="center"/>
            <w:hideMark/>
          </w:tcPr>
          <w:p w:rsidR="00610AE9" w:rsidRDefault="00610AE9">
            <w:pPr>
              <w:jc w:val="center"/>
              <w:rPr>
                <w:rFonts w:ascii="Calibri" w:hAnsi="Calibri"/>
                <w:b/>
                <w:bCs/>
                <w:color w:val="000000"/>
                <w:sz w:val="12"/>
                <w:szCs w:val="12"/>
              </w:rPr>
            </w:pPr>
            <w:r>
              <w:rPr>
                <w:rFonts w:ascii="Calibri" w:hAnsi="Calibri"/>
                <w:b/>
                <w:bCs/>
                <w:color w:val="000000"/>
                <w:sz w:val="12"/>
                <w:szCs w:val="12"/>
              </w:rPr>
              <w:t>22</w:t>
            </w:r>
          </w:p>
        </w:tc>
        <w:tc>
          <w:tcPr>
            <w:tcW w:w="485" w:type="pct"/>
            <w:tcBorders>
              <w:top w:val="nil"/>
              <w:left w:val="single" w:sz="4" w:space="0" w:color="auto"/>
              <w:bottom w:val="single" w:sz="8" w:space="0" w:color="auto"/>
              <w:right w:val="single" w:sz="4" w:space="0" w:color="auto"/>
            </w:tcBorders>
            <w:shd w:val="clear" w:color="auto" w:fill="CCC0D9" w:themeFill="accent4" w:themeFillTint="66"/>
            <w:vAlign w:val="center"/>
            <w:hideMark/>
          </w:tcPr>
          <w:p w:rsidR="00610AE9" w:rsidRDefault="00610AE9" w:rsidP="0045733A">
            <w:pPr>
              <w:jc w:val="center"/>
              <w:rPr>
                <w:rFonts w:ascii="Calibri" w:hAnsi="Calibri"/>
                <w:b/>
                <w:bCs/>
                <w:color w:val="000000"/>
                <w:sz w:val="12"/>
                <w:szCs w:val="12"/>
              </w:rPr>
            </w:pPr>
            <w:r>
              <w:rPr>
                <w:rFonts w:ascii="Calibri" w:hAnsi="Calibri"/>
                <w:b/>
                <w:bCs/>
                <w:color w:val="000000"/>
                <w:sz w:val="12"/>
                <w:szCs w:val="12"/>
              </w:rPr>
              <w:t>5</w:t>
            </w:r>
            <w:r w:rsidR="0045733A">
              <w:rPr>
                <w:rFonts w:ascii="Calibri" w:hAnsi="Calibri"/>
                <w:b/>
                <w:bCs/>
                <w:color w:val="000000"/>
                <w:sz w:val="12"/>
                <w:szCs w:val="12"/>
              </w:rPr>
              <w:t>3</w:t>
            </w:r>
          </w:p>
        </w:tc>
        <w:tc>
          <w:tcPr>
            <w:tcW w:w="605" w:type="pct"/>
            <w:tcBorders>
              <w:top w:val="nil"/>
              <w:left w:val="nil"/>
              <w:bottom w:val="single" w:sz="8" w:space="0" w:color="auto"/>
              <w:right w:val="single" w:sz="4" w:space="0" w:color="auto"/>
            </w:tcBorders>
            <w:shd w:val="clear" w:color="auto" w:fill="CCC0D9" w:themeFill="accent4" w:themeFillTint="66"/>
            <w:vAlign w:val="center"/>
            <w:hideMark/>
          </w:tcPr>
          <w:p w:rsidR="00610AE9" w:rsidRPr="00B160FB" w:rsidRDefault="00610AE9" w:rsidP="00B160FB">
            <w:pPr>
              <w:jc w:val="center"/>
              <w:rPr>
                <w:rFonts w:asciiTheme="minorHAnsi" w:hAnsiTheme="minorHAnsi" w:cs="Arial"/>
                <w:b/>
                <w:bCs/>
                <w:sz w:val="12"/>
                <w:szCs w:val="12"/>
                <w:lang w:val="es-MX" w:eastAsia="es-MX"/>
              </w:rPr>
            </w:pPr>
            <w:r w:rsidRPr="00B160FB">
              <w:rPr>
                <w:rFonts w:asciiTheme="minorHAnsi" w:hAnsiTheme="minorHAnsi" w:cs="Arial"/>
                <w:b/>
                <w:bCs/>
                <w:sz w:val="12"/>
                <w:szCs w:val="12"/>
                <w:lang w:val="es-MX" w:eastAsia="es-MX"/>
              </w:rPr>
              <w:t> </w:t>
            </w:r>
          </w:p>
        </w:tc>
      </w:tr>
      <w:tr w:rsidR="00610AE9" w:rsidRPr="00B160FB" w:rsidTr="00B160FB">
        <w:trPr>
          <w:trHeight w:val="56"/>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GENERAL  </w:t>
            </w: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GENERAL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B160FB">
        <w:trPr>
          <w:trHeight w:val="56"/>
        </w:trPr>
        <w:tc>
          <w:tcPr>
            <w:tcW w:w="1549" w:type="pct"/>
            <w:tcBorders>
              <w:top w:val="nil"/>
              <w:left w:val="single" w:sz="4" w:space="0" w:color="auto"/>
              <w:bottom w:val="single" w:sz="4"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DE BIENES MUEBLES </w:t>
            </w:r>
          </w:p>
        </w:tc>
        <w:tc>
          <w:tcPr>
            <w:tcW w:w="1294" w:type="pct"/>
            <w:gridSpan w:val="2"/>
            <w:tcBorders>
              <w:top w:val="nil"/>
              <w:left w:val="nil"/>
              <w:bottom w:val="single" w:sz="4" w:space="0" w:color="auto"/>
              <w:right w:val="nil"/>
            </w:tcBorders>
            <w:shd w:val="clear" w:color="auto" w:fill="auto"/>
            <w:vAlign w:val="center"/>
            <w:hideMark/>
          </w:tcPr>
          <w:p w:rsidR="00610AE9" w:rsidRPr="00B160FB" w:rsidRDefault="00610AE9" w:rsidP="00B160FB">
            <w:pPr>
              <w:rPr>
                <w:rFonts w:asciiTheme="minorHAnsi" w:hAnsiTheme="minorHAnsi" w:cs="Arial"/>
                <w:sz w:val="12"/>
                <w:szCs w:val="12"/>
                <w:lang w:val="es-MX" w:eastAsia="es-MX"/>
              </w:rPr>
            </w:pPr>
            <w:r w:rsidRPr="00B160FB">
              <w:rPr>
                <w:rFonts w:asciiTheme="minorHAnsi" w:hAnsiTheme="minorHAnsi" w:cs="Arial"/>
                <w:sz w:val="12"/>
                <w:szCs w:val="12"/>
                <w:lang w:val="es-MX" w:eastAsia="es-MX"/>
              </w:rPr>
              <w:t xml:space="preserve">ALMACÉN DE BIENES MUEBLES </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4"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4"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sz w:val="12"/>
                <w:szCs w:val="12"/>
                <w:lang w:val="es-MX" w:eastAsia="es-MX"/>
              </w:rPr>
            </w:pPr>
            <w:r w:rsidRPr="00B160FB">
              <w:rPr>
                <w:rFonts w:asciiTheme="minorHAnsi" w:hAnsiTheme="minorHAnsi" w:cs="Arial"/>
                <w:sz w:val="12"/>
                <w:szCs w:val="12"/>
                <w:lang w:val="es-MX" w:eastAsia="es-MX"/>
              </w:rPr>
              <w:t>Lunes a Domingo</w:t>
            </w:r>
          </w:p>
        </w:tc>
      </w:tr>
      <w:tr w:rsidR="00610AE9" w:rsidRPr="00B160FB" w:rsidTr="00610BEF">
        <w:trPr>
          <w:trHeight w:val="56"/>
        </w:trPr>
        <w:tc>
          <w:tcPr>
            <w:tcW w:w="1549" w:type="pct"/>
            <w:tcBorders>
              <w:top w:val="nil"/>
              <w:left w:val="single" w:sz="4" w:space="0" w:color="auto"/>
              <w:bottom w:val="single" w:sz="8" w:space="0" w:color="auto"/>
              <w:right w:val="single" w:sz="4" w:space="0" w:color="auto"/>
            </w:tcBorders>
            <w:shd w:val="clear" w:color="auto" w:fill="auto"/>
            <w:vAlign w:val="center"/>
            <w:hideMark/>
          </w:tcPr>
          <w:p w:rsidR="00610AE9" w:rsidRPr="00B160FB" w:rsidRDefault="00610AE9" w:rsidP="00B160FB">
            <w:pPr>
              <w:rPr>
                <w:rFonts w:asciiTheme="minorHAnsi" w:hAnsiTheme="minorHAnsi" w:cs="Arial"/>
                <w:color w:val="000000"/>
                <w:sz w:val="12"/>
                <w:szCs w:val="12"/>
                <w:lang w:val="es-MX" w:eastAsia="es-MX"/>
              </w:rPr>
            </w:pPr>
            <w:r w:rsidRPr="00B160FB">
              <w:rPr>
                <w:rFonts w:asciiTheme="minorHAnsi" w:hAnsiTheme="minorHAnsi" w:cs="Arial"/>
                <w:color w:val="000000"/>
                <w:sz w:val="12"/>
                <w:szCs w:val="12"/>
                <w:lang w:val="es-MX" w:eastAsia="es-MX"/>
              </w:rPr>
              <w:t>COESIDA</w:t>
            </w:r>
          </w:p>
        </w:tc>
        <w:tc>
          <w:tcPr>
            <w:tcW w:w="1294" w:type="pct"/>
            <w:gridSpan w:val="2"/>
            <w:tcBorders>
              <w:top w:val="nil"/>
              <w:left w:val="nil"/>
              <w:bottom w:val="single" w:sz="8" w:space="0" w:color="auto"/>
              <w:right w:val="nil"/>
            </w:tcBorders>
            <w:shd w:val="clear" w:color="auto" w:fill="auto"/>
            <w:vAlign w:val="center"/>
            <w:hideMark/>
          </w:tcPr>
          <w:p w:rsidR="00610AE9" w:rsidRPr="00B160FB" w:rsidRDefault="00610AE9" w:rsidP="00B160FB">
            <w:pPr>
              <w:rPr>
                <w:rFonts w:asciiTheme="minorHAnsi" w:hAnsiTheme="minorHAnsi" w:cs="Arial"/>
                <w:color w:val="000000"/>
                <w:sz w:val="12"/>
                <w:szCs w:val="12"/>
                <w:lang w:val="es-MX" w:eastAsia="es-MX"/>
              </w:rPr>
            </w:pPr>
            <w:r w:rsidRPr="00B160FB">
              <w:rPr>
                <w:rFonts w:asciiTheme="minorHAnsi" w:hAnsiTheme="minorHAnsi" w:cs="Arial"/>
                <w:color w:val="000000"/>
                <w:sz w:val="12"/>
                <w:szCs w:val="12"/>
                <w:lang w:val="es-MX" w:eastAsia="es-MX"/>
              </w:rPr>
              <w:t>COESIDA</w:t>
            </w:r>
          </w:p>
        </w:tc>
        <w:tc>
          <w:tcPr>
            <w:tcW w:w="570" w:type="pct"/>
            <w:tcBorders>
              <w:top w:val="nil"/>
              <w:left w:val="single" w:sz="4" w:space="0" w:color="auto"/>
              <w:bottom w:val="single" w:sz="8"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97" w:type="pct"/>
            <w:tcBorders>
              <w:top w:val="nil"/>
              <w:left w:val="nil"/>
              <w:bottom w:val="single" w:sz="8" w:space="0" w:color="auto"/>
              <w:right w:val="nil"/>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1</w:t>
            </w:r>
          </w:p>
        </w:tc>
        <w:tc>
          <w:tcPr>
            <w:tcW w:w="485" w:type="pct"/>
            <w:tcBorders>
              <w:top w:val="nil"/>
              <w:left w:val="single" w:sz="4" w:space="0" w:color="auto"/>
              <w:bottom w:val="single" w:sz="8" w:space="0" w:color="auto"/>
              <w:right w:val="single" w:sz="4" w:space="0" w:color="auto"/>
            </w:tcBorders>
            <w:shd w:val="clear" w:color="auto" w:fill="auto"/>
            <w:vAlign w:val="center"/>
            <w:hideMark/>
          </w:tcPr>
          <w:p w:rsidR="00610AE9" w:rsidRDefault="00610AE9">
            <w:pPr>
              <w:jc w:val="center"/>
              <w:rPr>
                <w:rFonts w:ascii="Calibri" w:hAnsi="Calibri"/>
                <w:color w:val="000000"/>
                <w:sz w:val="12"/>
                <w:szCs w:val="12"/>
              </w:rPr>
            </w:pPr>
            <w:r>
              <w:rPr>
                <w:rFonts w:ascii="Calibri" w:hAnsi="Calibri"/>
                <w:color w:val="000000"/>
                <w:sz w:val="12"/>
                <w:szCs w:val="12"/>
              </w:rPr>
              <w:t>2</w:t>
            </w:r>
          </w:p>
        </w:tc>
        <w:tc>
          <w:tcPr>
            <w:tcW w:w="605" w:type="pct"/>
            <w:tcBorders>
              <w:top w:val="nil"/>
              <w:left w:val="nil"/>
              <w:bottom w:val="single" w:sz="8" w:space="0" w:color="auto"/>
              <w:right w:val="single" w:sz="4" w:space="0" w:color="auto"/>
            </w:tcBorders>
            <w:shd w:val="clear" w:color="auto" w:fill="auto"/>
            <w:vAlign w:val="center"/>
            <w:hideMark/>
          </w:tcPr>
          <w:p w:rsidR="00610AE9" w:rsidRPr="00B160FB" w:rsidRDefault="00610AE9" w:rsidP="00B160FB">
            <w:pPr>
              <w:jc w:val="center"/>
              <w:rPr>
                <w:rFonts w:asciiTheme="minorHAnsi" w:hAnsiTheme="minorHAnsi" w:cs="Arial"/>
                <w:color w:val="000000"/>
                <w:sz w:val="12"/>
                <w:szCs w:val="12"/>
                <w:lang w:val="es-MX" w:eastAsia="es-MX"/>
              </w:rPr>
            </w:pPr>
            <w:r w:rsidRPr="00B160FB">
              <w:rPr>
                <w:rFonts w:asciiTheme="minorHAnsi" w:hAnsiTheme="minorHAnsi" w:cs="Arial"/>
                <w:color w:val="000000"/>
                <w:sz w:val="12"/>
                <w:szCs w:val="12"/>
                <w:lang w:val="es-MX" w:eastAsia="es-MX"/>
              </w:rPr>
              <w:t>Lunes a Domingo</w:t>
            </w:r>
          </w:p>
        </w:tc>
      </w:tr>
      <w:tr w:rsidR="00610AE9" w:rsidRPr="00B160FB" w:rsidTr="00610BEF">
        <w:trPr>
          <w:trHeight w:val="56"/>
        </w:trPr>
        <w:tc>
          <w:tcPr>
            <w:tcW w:w="2843" w:type="pct"/>
            <w:gridSpan w:val="3"/>
            <w:tcBorders>
              <w:top w:val="single" w:sz="4" w:space="0" w:color="auto"/>
              <w:left w:val="single" w:sz="8" w:space="0" w:color="auto"/>
              <w:bottom w:val="single" w:sz="8" w:space="0" w:color="auto"/>
              <w:right w:val="single" w:sz="4" w:space="0" w:color="auto"/>
            </w:tcBorders>
            <w:shd w:val="clear" w:color="auto" w:fill="CCC0D9" w:themeFill="accent4" w:themeFillTint="66"/>
            <w:vAlign w:val="center"/>
          </w:tcPr>
          <w:p w:rsidR="00610AE9" w:rsidRPr="00B160FB" w:rsidRDefault="00610AE9" w:rsidP="00B160FB">
            <w:pPr>
              <w:jc w:val="right"/>
              <w:rPr>
                <w:rFonts w:asciiTheme="minorHAnsi" w:hAnsiTheme="minorHAnsi" w:cs="Arial"/>
                <w:color w:val="000000"/>
                <w:sz w:val="12"/>
                <w:szCs w:val="12"/>
                <w:lang w:val="es-MX" w:eastAsia="es-MX"/>
              </w:rPr>
            </w:pPr>
            <w:r w:rsidRPr="00B160FB">
              <w:rPr>
                <w:rFonts w:asciiTheme="minorHAnsi" w:hAnsiTheme="minorHAnsi" w:cs="Arial"/>
                <w:b/>
                <w:bCs/>
                <w:color w:val="000000"/>
                <w:sz w:val="12"/>
                <w:szCs w:val="12"/>
                <w:lang w:val="es-MX" w:eastAsia="es-MX"/>
              </w:rPr>
              <w:t>TOTAL OTRAS ÁREAS</w:t>
            </w:r>
          </w:p>
        </w:tc>
        <w:tc>
          <w:tcPr>
            <w:tcW w:w="570"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97" w:type="pct"/>
            <w:tcBorders>
              <w:top w:val="single" w:sz="8" w:space="0" w:color="auto"/>
              <w:left w:val="nil"/>
              <w:bottom w:val="single" w:sz="8" w:space="0" w:color="auto"/>
              <w:right w:val="nil"/>
            </w:tcBorders>
            <w:shd w:val="clear" w:color="auto" w:fill="CCC0D9" w:themeFill="accent4" w:themeFillTint="66"/>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3</w:t>
            </w:r>
          </w:p>
        </w:tc>
        <w:tc>
          <w:tcPr>
            <w:tcW w:w="485" w:type="pct"/>
            <w:tcBorders>
              <w:top w:val="single" w:sz="8" w:space="0" w:color="auto"/>
              <w:left w:val="single" w:sz="4" w:space="0" w:color="auto"/>
              <w:bottom w:val="single" w:sz="8" w:space="0" w:color="auto"/>
              <w:right w:val="single" w:sz="4" w:space="0" w:color="auto"/>
            </w:tcBorders>
            <w:shd w:val="clear" w:color="auto" w:fill="CCC0D9" w:themeFill="accent4" w:themeFillTint="66"/>
            <w:vAlign w:val="center"/>
          </w:tcPr>
          <w:p w:rsidR="00610AE9" w:rsidRDefault="00610AE9">
            <w:pPr>
              <w:jc w:val="center"/>
              <w:rPr>
                <w:rFonts w:ascii="Calibri" w:hAnsi="Calibri"/>
                <w:b/>
                <w:bCs/>
                <w:color w:val="000000"/>
                <w:sz w:val="12"/>
                <w:szCs w:val="12"/>
              </w:rPr>
            </w:pPr>
            <w:r>
              <w:rPr>
                <w:rFonts w:ascii="Calibri" w:hAnsi="Calibri"/>
                <w:b/>
                <w:bCs/>
                <w:color w:val="000000"/>
                <w:sz w:val="12"/>
                <w:szCs w:val="12"/>
              </w:rPr>
              <w:t>6</w:t>
            </w:r>
          </w:p>
        </w:tc>
        <w:tc>
          <w:tcPr>
            <w:tcW w:w="605" w:type="pct"/>
            <w:tcBorders>
              <w:top w:val="single" w:sz="8" w:space="0" w:color="auto"/>
              <w:left w:val="nil"/>
              <w:bottom w:val="single" w:sz="8" w:space="0" w:color="auto"/>
              <w:right w:val="single" w:sz="8" w:space="0" w:color="auto"/>
            </w:tcBorders>
            <w:shd w:val="clear" w:color="auto" w:fill="CCC0D9" w:themeFill="accent4" w:themeFillTint="66"/>
            <w:vAlign w:val="center"/>
          </w:tcPr>
          <w:p w:rsidR="00610AE9" w:rsidRPr="00B160FB" w:rsidRDefault="00610AE9" w:rsidP="00B160FB">
            <w:pPr>
              <w:jc w:val="center"/>
              <w:rPr>
                <w:rFonts w:asciiTheme="minorHAnsi" w:hAnsiTheme="minorHAnsi" w:cs="Arial"/>
                <w:color w:val="000000"/>
                <w:sz w:val="12"/>
                <w:szCs w:val="12"/>
                <w:lang w:val="es-MX" w:eastAsia="es-MX"/>
              </w:rPr>
            </w:pPr>
          </w:p>
        </w:tc>
      </w:tr>
      <w:tr w:rsidR="00610AE9" w:rsidRPr="00B160FB" w:rsidTr="00610BEF">
        <w:trPr>
          <w:trHeight w:val="330"/>
        </w:trPr>
        <w:tc>
          <w:tcPr>
            <w:tcW w:w="2843" w:type="pct"/>
            <w:gridSpan w:val="3"/>
            <w:tcBorders>
              <w:top w:val="single" w:sz="8" w:space="0" w:color="auto"/>
              <w:right w:val="single" w:sz="24" w:space="0" w:color="FFFFFF" w:themeColor="background1"/>
            </w:tcBorders>
            <w:shd w:val="clear" w:color="auto" w:fill="7030A0"/>
            <w:vAlign w:val="center"/>
            <w:hideMark/>
          </w:tcPr>
          <w:p w:rsidR="00610AE9" w:rsidRPr="00B160FB" w:rsidRDefault="00610AE9" w:rsidP="00B160FB">
            <w:pPr>
              <w:jc w:val="right"/>
              <w:rPr>
                <w:rFonts w:asciiTheme="minorHAnsi" w:hAnsiTheme="minorHAnsi" w:cs="Arial"/>
                <w:b/>
                <w:bCs/>
                <w:color w:val="F2F2F2" w:themeColor="background1" w:themeShade="F2"/>
                <w:sz w:val="12"/>
                <w:szCs w:val="12"/>
                <w:lang w:val="es-MX" w:eastAsia="es-MX"/>
              </w:rPr>
            </w:pPr>
            <w:r w:rsidRPr="00B160FB">
              <w:rPr>
                <w:rFonts w:asciiTheme="minorHAnsi" w:hAnsiTheme="minorHAnsi" w:cs="Arial"/>
                <w:b/>
                <w:bCs/>
                <w:color w:val="F2F2F2" w:themeColor="background1" w:themeShade="F2"/>
                <w:sz w:val="22"/>
                <w:szCs w:val="12"/>
                <w:lang w:val="es-MX" w:eastAsia="es-MX"/>
              </w:rPr>
              <w:t>TOTAL DE TURNOS REQUERIDOS</w:t>
            </w:r>
          </w:p>
        </w:tc>
        <w:tc>
          <w:tcPr>
            <w:tcW w:w="570" w:type="pct"/>
            <w:tcBorders>
              <w:top w:val="single" w:sz="8" w:space="0" w:color="auto"/>
              <w:left w:val="single" w:sz="24" w:space="0" w:color="FFFFFF" w:themeColor="background1"/>
              <w:right w:val="single" w:sz="24" w:space="0" w:color="FFFFFF" w:themeColor="background1"/>
            </w:tcBorders>
            <w:shd w:val="clear" w:color="auto" w:fill="7030A0"/>
            <w:vAlign w:val="center"/>
            <w:hideMark/>
          </w:tcPr>
          <w:p w:rsidR="00610AE9" w:rsidRDefault="00610AE9">
            <w:pPr>
              <w:jc w:val="center"/>
              <w:rPr>
                <w:rFonts w:ascii="Calibri" w:hAnsi="Calibri"/>
                <w:b/>
                <w:bCs/>
                <w:color w:val="F2F2F2"/>
                <w:sz w:val="12"/>
                <w:szCs w:val="12"/>
              </w:rPr>
            </w:pPr>
            <w:r>
              <w:rPr>
                <w:rFonts w:ascii="Calibri" w:hAnsi="Calibri"/>
                <w:b/>
                <w:bCs/>
                <w:color w:val="F2F2F2"/>
                <w:sz w:val="12"/>
                <w:szCs w:val="12"/>
              </w:rPr>
              <w:t>159</w:t>
            </w:r>
          </w:p>
        </w:tc>
        <w:tc>
          <w:tcPr>
            <w:tcW w:w="497" w:type="pct"/>
            <w:tcBorders>
              <w:top w:val="single" w:sz="8" w:space="0" w:color="auto"/>
              <w:left w:val="single" w:sz="24" w:space="0" w:color="FFFFFF" w:themeColor="background1"/>
              <w:right w:val="single" w:sz="24" w:space="0" w:color="FFFFFF" w:themeColor="background1"/>
            </w:tcBorders>
            <w:shd w:val="clear" w:color="auto" w:fill="7030A0"/>
            <w:vAlign w:val="center"/>
            <w:hideMark/>
          </w:tcPr>
          <w:p w:rsidR="00610AE9" w:rsidRDefault="00610AE9" w:rsidP="00734B31">
            <w:pPr>
              <w:jc w:val="center"/>
              <w:rPr>
                <w:rFonts w:ascii="Calibri" w:hAnsi="Calibri"/>
                <w:b/>
                <w:bCs/>
                <w:color w:val="F2F2F2"/>
                <w:sz w:val="12"/>
                <w:szCs w:val="12"/>
              </w:rPr>
            </w:pPr>
            <w:r>
              <w:rPr>
                <w:rFonts w:ascii="Calibri" w:hAnsi="Calibri"/>
                <w:b/>
                <w:bCs/>
                <w:color w:val="F2F2F2"/>
                <w:sz w:val="12"/>
                <w:szCs w:val="12"/>
              </w:rPr>
              <w:t>10</w:t>
            </w:r>
            <w:r w:rsidR="00734B31">
              <w:rPr>
                <w:rFonts w:ascii="Calibri" w:hAnsi="Calibri"/>
                <w:b/>
                <w:bCs/>
                <w:color w:val="F2F2F2"/>
                <w:sz w:val="12"/>
                <w:szCs w:val="12"/>
              </w:rPr>
              <w:t>9</w:t>
            </w:r>
          </w:p>
        </w:tc>
        <w:tc>
          <w:tcPr>
            <w:tcW w:w="485" w:type="pct"/>
            <w:tcBorders>
              <w:top w:val="single" w:sz="8" w:space="0" w:color="auto"/>
              <w:left w:val="single" w:sz="24" w:space="0" w:color="FFFFFF" w:themeColor="background1"/>
              <w:right w:val="single" w:sz="24" w:space="0" w:color="FFFFFF" w:themeColor="background1"/>
            </w:tcBorders>
            <w:shd w:val="clear" w:color="auto" w:fill="7030A0"/>
            <w:vAlign w:val="center"/>
            <w:hideMark/>
          </w:tcPr>
          <w:p w:rsidR="00610AE9" w:rsidRDefault="00610AE9" w:rsidP="000860C8">
            <w:pPr>
              <w:jc w:val="center"/>
              <w:rPr>
                <w:rFonts w:ascii="Calibri" w:hAnsi="Calibri"/>
                <w:b/>
                <w:bCs/>
                <w:color w:val="F2F2F2"/>
                <w:sz w:val="12"/>
                <w:szCs w:val="12"/>
              </w:rPr>
            </w:pPr>
            <w:r w:rsidRPr="00610AE9">
              <w:rPr>
                <w:rFonts w:ascii="Calibri" w:hAnsi="Calibri"/>
                <w:b/>
                <w:bCs/>
                <w:color w:val="F2F2F2"/>
                <w:sz w:val="22"/>
                <w:szCs w:val="12"/>
              </w:rPr>
              <w:t>26</w:t>
            </w:r>
            <w:r w:rsidR="000860C8">
              <w:rPr>
                <w:rFonts w:ascii="Calibri" w:hAnsi="Calibri"/>
                <w:b/>
                <w:bCs/>
                <w:color w:val="F2F2F2"/>
                <w:sz w:val="22"/>
                <w:szCs w:val="12"/>
              </w:rPr>
              <w:t>8</w:t>
            </w:r>
          </w:p>
        </w:tc>
        <w:tc>
          <w:tcPr>
            <w:tcW w:w="605" w:type="pct"/>
            <w:tcBorders>
              <w:top w:val="single" w:sz="8" w:space="0" w:color="auto"/>
              <w:left w:val="single" w:sz="24" w:space="0" w:color="FFFFFF" w:themeColor="background1"/>
            </w:tcBorders>
            <w:shd w:val="clear" w:color="auto" w:fill="7030A0"/>
            <w:vAlign w:val="center"/>
            <w:hideMark/>
          </w:tcPr>
          <w:p w:rsidR="00610AE9" w:rsidRPr="00B160FB" w:rsidRDefault="00610AE9" w:rsidP="00B160FB">
            <w:pPr>
              <w:jc w:val="center"/>
              <w:rPr>
                <w:rFonts w:asciiTheme="minorHAnsi" w:hAnsiTheme="minorHAnsi" w:cs="Arial"/>
                <w:b/>
                <w:bCs/>
                <w:color w:val="F2F2F2" w:themeColor="background1" w:themeShade="F2"/>
                <w:sz w:val="12"/>
                <w:szCs w:val="12"/>
                <w:lang w:val="es-MX" w:eastAsia="es-MX"/>
              </w:rPr>
            </w:pPr>
            <w:r w:rsidRPr="00B160FB">
              <w:rPr>
                <w:rFonts w:asciiTheme="minorHAnsi" w:hAnsiTheme="minorHAnsi" w:cs="Arial"/>
                <w:b/>
                <w:bCs/>
                <w:color w:val="F2F2F2" w:themeColor="background1" w:themeShade="F2"/>
                <w:sz w:val="12"/>
                <w:szCs w:val="12"/>
                <w:lang w:val="es-MX" w:eastAsia="es-MX"/>
              </w:rPr>
              <w:t> </w:t>
            </w:r>
          </w:p>
        </w:tc>
      </w:tr>
    </w:tbl>
    <w:p w:rsidR="00B160FB" w:rsidRDefault="00B160FB" w:rsidP="00B160FB">
      <w:pPr>
        <w:rPr>
          <w:lang w:val="es-MX" w:eastAsia="es-MX"/>
        </w:rPr>
      </w:pPr>
      <w:r>
        <w:rPr>
          <w:lang w:val="es-MX" w:eastAsia="es-MX"/>
        </w:rPr>
        <w:br w:type="page"/>
      </w:r>
    </w:p>
    <w:p w:rsidR="00B160FB" w:rsidRPr="00B1660C" w:rsidRDefault="00173DD1" w:rsidP="00173DD1">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4076A2" w:rsidRDefault="00B160FB" w:rsidP="00B160FB">
      <w:pPr>
        <w:pStyle w:val="Ttulo"/>
        <w:rPr>
          <w:rFonts w:asciiTheme="minorHAnsi" w:hAnsiTheme="minorHAnsi"/>
          <w:sz w:val="20"/>
          <w:szCs w:val="20"/>
        </w:rPr>
      </w:pPr>
      <w:r w:rsidRPr="004076A2">
        <w:rPr>
          <w:rFonts w:asciiTheme="minorHAnsi" w:hAnsiTheme="minorHAnsi"/>
          <w:sz w:val="20"/>
          <w:szCs w:val="20"/>
        </w:rPr>
        <w:t>ANEXO TÉCNICO</w:t>
      </w:r>
    </w:p>
    <w:p w:rsidR="00B160FB" w:rsidRPr="004076A2" w:rsidRDefault="00B160FB" w:rsidP="00B160FB">
      <w:pPr>
        <w:rPr>
          <w:lang w:val="es-ES" w:eastAsia="en-US"/>
        </w:rPr>
      </w:pPr>
    </w:p>
    <w:p w:rsidR="00B160FB" w:rsidRPr="004076A2" w:rsidRDefault="00B160FB" w:rsidP="00B160FB">
      <w:pPr>
        <w:pStyle w:val="Ttulo"/>
        <w:rPr>
          <w:rFonts w:asciiTheme="minorHAnsi" w:hAnsiTheme="minorHAnsi"/>
          <w:sz w:val="20"/>
          <w:szCs w:val="20"/>
        </w:rPr>
      </w:pPr>
      <w:r w:rsidRPr="004076A2">
        <w:rPr>
          <w:rFonts w:asciiTheme="minorHAnsi" w:hAnsiTheme="minorHAnsi"/>
          <w:sz w:val="20"/>
          <w:szCs w:val="20"/>
        </w:rPr>
        <w:t>ESPECIFICACIONES TÉCNICAS Y ALCANCES DEL SERVICIO</w:t>
      </w: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ALCANCES DEL SERVICIO </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El alcance del servicio que se pretende contratar para los Servicios de Salud de Nuevo León es el de Mantener el orden y la seguridad en las instalaciones de los Servicios de Salud de Nuevo León, que permita la adecuada prestación de los servicios que proporciona</w:t>
      </w:r>
      <w:r w:rsidR="00B17FD5" w:rsidRPr="004076A2">
        <w:rPr>
          <w:rFonts w:asciiTheme="minorHAnsi" w:hAnsiTheme="minorHAnsi" w:cs="Arial"/>
        </w:rPr>
        <w:t xml:space="preserve"> m</w:t>
      </w:r>
      <w:r w:rsidRPr="004076A2">
        <w:rPr>
          <w:rFonts w:asciiTheme="minorHAnsi" w:hAnsiTheme="minorHAnsi" w:cs="Arial"/>
        </w:rPr>
        <w:t xml:space="preserve">ediante la ejecución de acciones preventivas necesarias para identificar, disminuir, evitar o eliminar, cualquier tipo de amenaza que pueda causar daño moral o físico a las personas que prestan sus servicios (empleados, personal en formación, servicios externos), usuarios y visitantes del servicio, bienes e instalaciones de la </w:t>
      </w:r>
      <w:r w:rsidRPr="004076A2">
        <w:rPr>
          <w:rFonts w:asciiTheme="minorHAnsi" w:hAnsiTheme="minorHAnsi" w:cs="Arial"/>
          <w:b/>
        </w:rPr>
        <w:t>CONVOCANTE</w:t>
      </w:r>
      <w:r w:rsidRPr="004076A2">
        <w:rPr>
          <w:rFonts w:asciiTheme="minorHAnsi" w:hAnsiTheme="minorHAnsi" w:cs="Arial"/>
        </w:rPr>
        <w:t xml:space="preserve"> con el fin de garantizar el orden y salvaguardar los bienes muebles, inmuebles e instalaciones de la </w:t>
      </w:r>
      <w:r w:rsidRPr="004076A2">
        <w:rPr>
          <w:rFonts w:asciiTheme="minorHAnsi" w:hAnsiTheme="minorHAnsi" w:cs="Arial"/>
          <w:b/>
        </w:rPr>
        <w:t>CONVOCANTE</w:t>
      </w:r>
      <w:r w:rsidRPr="004076A2">
        <w:rPr>
          <w:rFonts w:asciiTheme="minorHAnsi" w:hAnsiTheme="minorHAnsi" w:cs="Arial"/>
        </w:rPr>
        <w:t xml:space="preserve"> como objetivo será el de evitar que se cometan daños o robos</w:t>
      </w:r>
      <w:r w:rsidR="00173DD1" w:rsidRPr="004076A2">
        <w:rPr>
          <w:rFonts w:asciiTheme="minorHAnsi" w:hAnsiTheme="minorHAnsi" w:cs="Arial"/>
        </w:rPr>
        <w:t>.</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Mediante la realización de acciones de prevención y protección (disuasivas y reactivas), de las cuales los Guardias de Seguridad estarán capacitados y contar los conocimientos necesarios, por ser inherentes a su empleo, así como las que establezca la </w:t>
      </w:r>
      <w:r w:rsidRPr="004076A2">
        <w:rPr>
          <w:rFonts w:asciiTheme="minorHAnsi" w:hAnsiTheme="minorHAnsi" w:cs="Arial"/>
          <w:b/>
        </w:rPr>
        <w:t>CONVOCANTE</w:t>
      </w:r>
      <w:r w:rsidRPr="004076A2">
        <w:rPr>
          <w:rFonts w:asciiTheme="minorHAnsi" w:hAnsiTheme="minorHAnsi" w:cs="Arial"/>
        </w:rPr>
        <w:t>, según las necesidades de cada punto donde se requiera.</w:t>
      </w:r>
    </w:p>
    <w:p w:rsidR="00B160FB" w:rsidRPr="004076A2" w:rsidRDefault="00B160FB" w:rsidP="00B160FB">
      <w:pPr>
        <w:jc w:val="both"/>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El Servicio de Seguridad y Vigilancia será proporcionado en forma continua y permanente, con </w:t>
      </w:r>
      <w:r w:rsidR="00173DD1" w:rsidRPr="004076A2">
        <w:rPr>
          <w:rFonts w:asciiTheme="minorHAnsi" w:hAnsiTheme="minorHAnsi" w:cs="Arial"/>
          <w:b/>
        </w:rPr>
        <w:t>2</w:t>
      </w:r>
      <w:r w:rsidR="0035078A">
        <w:rPr>
          <w:rFonts w:asciiTheme="minorHAnsi" w:hAnsiTheme="minorHAnsi" w:cs="Arial"/>
          <w:b/>
        </w:rPr>
        <w:t xml:space="preserve">68 </w:t>
      </w:r>
      <w:r w:rsidRPr="004076A2">
        <w:rPr>
          <w:rFonts w:asciiTheme="minorHAnsi" w:hAnsiTheme="minorHAnsi" w:cs="Arial"/>
        </w:rPr>
        <w:t>elementos de Guardias de Seguridad (personal humano) distribuidos en las diferentes Unidades Médicas y Unidades Administrativas.</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PERFIL DEL GUARDIA DE SEGURIDAD Y VIGILANCIA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FÍSICAS: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Edad:</w:t>
      </w:r>
      <w:r w:rsidRPr="004076A2">
        <w:rPr>
          <w:rFonts w:asciiTheme="minorHAnsi" w:hAnsiTheme="minorHAnsi" w:cs="Arial"/>
        </w:rPr>
        <w:tab/>
        <w:t>Mínimo 18 años Máximo 55 años.</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Estatura mínima:</w:t>
      </w:r>
      <w:r w:rsidRPr="004076A2">
        <w:rPr>
          <w:rFonts w:asciiTheme="minorHAnsi" w:hAnsiTheme="minorHAnsi" w:cs="Arial"/>
        </w:rPr>
        <w:tab/>
        <w:t xml:space="preserve">Mujeres 1.50 mts. Hombres 1.60 mts.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 xml:space="preserve">Deberán estar aptos físicamente para el servicio </w:t>
      </w:r>
    </w:p>
    <w:p w:rsidR="00B160FB" w:rsidRPr="004076A2" w:rsidRDefault="00B160FB" w:rsidP="00E46937">
      <w:pPr>
        <w:pStyle w:val="Prrafodelista"/>
        <w:numPr>
          <w:ilvl w:val="0"/>
          <w:numId w:val="28"/>
        </w:numPr>
        <w:tabs>
          <w:tab w:val="left" w:pos="2835"/>
        </w:tabs>
        <w:contextualSpacing/>
        <w:jc w:val="both"/>
        <w:rPr>
          <w:rFonts w:asciiTheme="minorHAnsi" w:hAnsiTheme="minorHAnsi" w:cs="Arial"/>
        </w:rPr>
      </w:pPr>
      <w:r w:rsidRPr="004076A2">
        <w:rPr>
          <w:rFonts w:asciiTheme="minorHAnsi" w:hAnsiTheme="minorHAnsi" w:cs="Arial"/>
        </w:rPr>
        <w:t>No presentar discapacidades por la naturaleza de las actividades que desempeñará.</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FORMACIÓN, CONOCIMIENTOS Y EXPERIENCIA: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Estudios mínimos de secundaria. (De preferencia con estudios concluidos.)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Capacitación:</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Calidad en atención y trato al público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Solución de conflictos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Primeros auxilios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Prevención y combate de incendios (Manejo de extintores).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Manejar los equipos defensivos y de seguridad (Baston PR24, candado de manos, Gas pimienta).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 xml:space="preserve">Tener conocimiento teórico y práctico en las funciones de protección y vigilancia para los casos de siniestro, agresiones, manifestaciones, acciones de delincuencia y en general las que correspondan para prevenir tales eventualidades. </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Experiencia mínima de un año en servicios de seguridad y vigilancia.</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Capacidad académica comprobable en seguridad y auxilio para implementar y ejecutar dispositivos especiales en contingencias de asalto, sismo, incendio, inundación, accidentes, robo, sabotaje, mitin y manifestaciones.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EVALUACIONES Y REGISTROS:</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las siguientes evaluaciones y presentar evidencia que dichas pruebas fueron aprobatorias a la Coordinación de Seguridad Institucional: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Certificado Médico</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Psicométricas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Evaluaciones Antidoping</w:t>
      </w:r>
    </w:p>
    <w:p w:rsidR="00B160FB" w:rsidRPr="004076A2" w:rsidRDefault="00B160FB" w:rsidP="00E46937">
      <w:pPr>
        <w:pStyle w:val="Prrafodelista"/>
        <w:numPr>
          <w:ilvl w:val="0"/>
          <w:numId w:val="28"/>
        </w:numPr>
        <w:contextualSpacing/>
        <w:jc w:val="both"/>
        <w:rPr>
          <w:rFonts w:asciiTheme="minorHAnsi" w:hAnsiTheme="minorHAnsi" w:cs="Arial"/>
        </w:rPr>
      </w:pPr>
      <w:r w:rsidRPr="004076A2">
        <w:rPr>
          <w:rFonts w:asciiTheme="minorHAnsi" w:hAnsiTheme="minorHAnsi" w:cs="Arial"/>
        </w:rPr>
        <w:t>Contar con los siguientes registros y presentar evidencia a la Coordinación de Seguridad Institucional de dichos registros:</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 xml:space="preserve">Contar con su registro personal ante la Secretaría de Seguridad Pública Estatal o Federal. </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las Prestaciones de Ley</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Contar con afiliación al Instituto Mexicano del Seguro Social.</w:t>
      </w:r>
    </w:p>
    <w:p w:rsidR="00B160FB" w:rsidRPr="004076A2" w:rsidRDefault="00B160FB" w:rsidP="00E46937">
      <w:pPr>
        <w:pStyle w:val="Prrafodelista"/>
        <w:numPr>
          <w:ilvl w:val="1"/>
          <w:numId w:val="28"/>
        </w:numPr>
        <w:contextualSpacing/>
        <w:jc w:val="both"/>
        <w:rPr>
          <w:rFonts w:asciiTheme="minorHAnsi" w:hAnsiTheme="minorHAnsi" w:cs="Arial"/>
        </w:rPr>
      </w:pPr>
      <w:r w:rsidRPr="004076A2">
        <w:rPr>
          <w:rFonts w:asciiTheme="minorHAnsi" w:hAnsiTheme="minorHAnsi" w:cs="Arial"/>
        </w:rPr>
        <w:t>Carta de “No Antecedentes Penales”, vigente.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UNIFORMES, EQUIPOS DEFENSIVOS Y ARMAMENTO QUE SE UTILIZARAN:</w:t>
      </w:r>
    </w:p>
    <w:p w:rsidR="00B160FB" w:rsidRPr="004076A2" w:rsidRDefault="00B160FB" w:rsidP="00B160FB">
      <w:pPr>
        <w:rPr>
          <w:rFonts w:asciiTheme="minorHAnsi" w:hAnsiTheme="minorHAnsi" w:cs="Arial"/>
        </w:rPr>
      </w:pPr>
    </w:p>
    <w:p w:rsidR="00B160FB" w:rsidRPr="004076A2" w:rsidRDefault="00B160FB" w:rsidP="00B160FB">
      <w:pPr>
        <w:jc w:val="both"/>
        <w:rPr>
          <w:rFonts w:asciiTheme="minorHAnsi" w:hAnsiTheme="minorHAnsi" w:cs="Arial"/>
        </w:rPr>
      </w:pPr>
      <w:r w:rsidRPr="004076A2">
        <w:rPr>
          <w:rFonts w:asciiTheme="minorHAnsi" w:hAnsiTheme="minorHAnsi" w:cs="Arial"/>
        </w:rPr>
        <w:t xml:space="preserve">Los uniformes e implementos de trabajo serán otorgados por cuenta del </w:t>
      </w:r>
      <w:r w:rsidRPr="004076A2">
        <w:rPr>
          <w:rFonts w:asciiTheme="minorHAnsi" w:hAnsiTheme="minorHAnsi" w:cs="Arial"/>
          <w:b/>
        </w:rPr>
        <w:t>LICITANTE</w:t>
      </w:r>
      <w:r w:rsidRPr="004076A2">
        <w:rPr>
          <w:rFonts w:asciiTheme="minorHAnsi" w:hAnsiTheme="minorHAnsi" w:cs="Arial"/>
        </w:rPr>
        <w:t xml:space="preserve"> Ganador. El Personal del Cuerpo de Guardias de Seguridad deberá portar todos y cada uno de los elementos que conforman el uniforme, debiendo estar permanentemente en buenas condiciones de presentación.</w:t>
      </w:r>
    </w:p>
    <w:p w:rsidR="00B160FB" w:rsidRPr="004076A2" w:rsidRDefault="00B160FB" w:rsidP="00B160FB">
      <w:pPr>
        <w:jc w:val="both"/>
        <w:rPr>
          <w:rFonts w:asciiTheme="minorHAnsi" w:hAnsiTheme="minorHAnsi" w:cs="Arial"/>
        </w:rPr>
      </w:pPr>
      <w:r w:rsidRPr="004076A2">
        <w:rPr>
          <w:rFonts w:asciiTheme="minorHAnsi" w:hAnsiTheme="minorHAnsi" w:cs="Arial"/>
        </w:rPr>
        <w:t>El uniforme y equipo requerido, el cual es:</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UNIFORME</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Pantalón (ambos sexos)</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Camisola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Corbata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Gorra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Fornitura con porta accesorios </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Chamarra</w:t>
      </w:r>
    </w:p>
    <w:p w:rsidR="00B160FB" w:rsidRPr="004076A2" w:rsidRDefault="00B160FB" w:rsidP="00E46937">
      <w:pPr>
        <w:pStyle w:val="Prrafodelista"/>
        <w:numPr>
          <w:ilvl w:val="0"/>
          <w:numId w:val="30"/>
        </w:numPr>
        <w:contextualSpacing/>
        <w:jc w:val="both"/>
        <w:rPr>
          <w:rFonts w:asciiTheme="minorHAnsi" w:hAnsiTheme="minorHAnsi" w:cs="Arial"/>
          <w:lang w:val="pt-BR"/>
        </w:rPr>
      </w:pPr>
      <w:r w:rsidRPr="004076A2">
        <w:rPr>
          <w:rFonts w:asciiTheme="minorHAnsi" w:hAnsiTheme="minorHAnsi" w:cs="Arial"/>
          <w:lang w:val="pt-BR"/>
        </w:rPr>
        <w:t>Zapato o Bota tipo militar</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Equipo de lluvia (impermeable o “manga”)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Radio frecuencia</w:t>
      </w:r>
    </w:p>
    <w:p w:rsidR="00B160FB" w:rsidRPr="004076A2" w:rsidRDefault="00B160FB" w:rsidP="00E46937">
      <w:pPr>
        <w:pStyle w:val="Prrafodelista"/>
        <w:numPr>
          <w:ilvl w:val="0"/>
          <w:numId w:val="30"/>
        </w:numPr>
        <w:contextualSpacing/>
        <w:jc w:val="both"/>
        <w:rPr>
          <w:rFonts w:asciiTheme="minorHAnsi" w:hAnsiTheme="minorHAnsi" w:cs="Arial"/>
        </w:rPr>
      </w:pPr>
      <w:r w:rsidRPr="004076A2">
        <w:rPr>
          <w:rFonts w:asciiTheme="minorHAnsi" w:hAnsiTheme="minorHAnsi" w:cs="Arial"/>
        </w:rPr>
        <w:t xml:space="preserve">Cordón de mando </w:t>
      </w:r>
    </w:p>
    <w:p w:rsidR="00B160FB" w:rsidRPr="004076A2" w:rsidRDefault="00B160FB" w:rsidP="00B160FB">
      <w:pPr>
        <w:pStyle w:val="Prrafodelista"/>
        <w:ind w:left="360"/>
        <w:contextualSpacing/>
        <w:rPr>
          <w:rFonts w:asciiTheme="minorHAnsi" w:hAnsiTheme="minorHAnsi" w:cs="Arial"/>
        </w:rPr>
      </w:pPr>
    </w:p>
    <w:p w:rsidR="00B160FB" w:rsidRPr="004076A2" w:rsidRDefault="00B160FB" w:rsidP="00B160FB">
      <w:pPr>
        <w:pStyle w:val="Prrafodelista"/>
        <w:ind w:left="360"/>
        <w:contextualSpacing/>
        <w:jc w:val="both"/>
        <w:rPr>
          <w:rFonts w:asciiTheme="minorHAnsi" w:hAnsiTheme="minorHAnsi" w:cs="Arial"/>
        </w:rPr>
      </w:pPr>
      <w:r w:rsidRPr="004076A2">
        <w:rPr>
          <w:rFonts w:asciiTheme="minorHAnsi" w:hAnsiTheme="minorHAnsi" w:cs="Arial"/>
        </w:rPr>
        <w:t>Las prendas que conforman el uniforme serán proporcionados de la siguiente manera:</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Se deberá de proporcionar al menos dos piezas de la camisola y del pantalón.</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Uno al inicio del servicio y el segundo a los quince días como máximo,</w:t>
      </w:r>
      <w:r w:rsidR="00173DD1" w:rsidRPr="004076A2">
        <w:rPr>
          <w:rFonts w:asciiTheme="minorHAnsi" w:hAnsiTheme="minorHAnsi" w:cs="Arial"/>
        </w:rPr>
        <w:t xml:space="preserve"> de haber iniciado el servicio.</w:t>
      </w:r>
    </w:p>
    <w:p w:rsidR="00B160FB" w:rsidRPr="004076A2" w:rsidRDefault="00B160FB" w:rsidP="00E46937">
      <w:pPr>
        <w:pStyle w:val="Prrafodelista"/>
        <w:numPr>
          <w:ilvl w:val="0"/>
          <w:numId w:val="29"/>
        </w:numPr>
        <w:contextualSpacing/>
        <w:jc w:val="both"/>
        <w:rPr>
          <w:rFonts w:asciiTheme="minorHAnsi" w:hAnsiTheme="minorHAnsi" w:cs="Arial"/>
        </w:rPr>
      </w:pPr>
      <w:r w:rsidRPr="004076A2">
        <w:rPr>
          <w:rFonts w:asciiTheme="minorHAnsi" w:hAnsiTheme="minorHAnsi" w:cs="Arial"/>
        </w:rPr>
        <w:t>Posteriormente deberán sustituir segú</w:t>
      </w:r>
      <w:r w:rsidR="00173DD1" w:rsidRPr="004076A2">
        <w:rPr>
          <w:rFonts w:asciiTheme="minorHAnsi" w:hAnsiTheme="minorHAnsi" w:cs="Arial"/>
        </w:rPr>
        <w:t>n el desgaste que estos sufran.</w:t>
      </w:r>
    </w:p>
    <w:p w:rsidR="00B160FB" w:rsidRPr="004076A2" w:rsidRDefault="00B160FB" w:rsidP="00B160FB">
      <w:pPr>
        <w:pStyle w:val="Prrafodelista"/>
        <w:ind w:left="420"/>
        <w:contextualSpacing/>
        <w:jc w:val="both"/>
        <w:rPr>
          <w:rFonts w:asciiTheme="minorHAnsi" w:hAnsiTheme="minorHAnsi" w:cs="Arial"/>
        </w:rPr>
      </w:pPr>
    </w:p>
    <w:p w:rsidR="00B160FB" w:rsidRPr="004076A2" w:rsidRDefault="00B160FB" w:rsidP="00173DD1">
      <w:pPr>
        <w:pStyle w:val="Prrafodelista"/>
        <w:ind w:left="426"/>
        <w:contextualSpacing/>
        <w:jc w:val="both"/>
        <w:rPr>
          <w:rFonts w:asciiTheme="minorHAnsi" w:hAnsiTheme="minorHAnsi" w:cs="Arial"/>
        </w:rPr>
      </w:pPr>
      <w:r w:rsidRPr="004076A2">
        <w:rPr>
          <w:rFonts w:asciiTheme="minorHAnsi" w:hAnsiTheme="minorHAnsi" w:cs="Arial"/>
        </w:rPr>
        <w:t>Es indispensable el sustituir las prendas que conforman el uniforme con el fin de que los uniformes mantengan una presentación impecable siempre.</w:t>
      </w:r>
    </w:p>
    <w:p w:rsidR="00173DD1" w:rsidRPr="004076A2" w:rsidRDefault="00173DD1" w:rsidP="00173DD1">
      <w:pPr>
        <w:ind w:left="426"/>
        <w:rPr>
          <w:rFonts w:asciiTheme="minorHAnsi" w:hAnsiTheme="minorHAnsi" w:cs="Arial"/>
        </w:rPr>
      </w:pPr>
    </w:p>
    <w:p w:rsidR="00B160FB" w:rsidRPr="004076A2" w:rsidRDefault="00B160FB" w:rsidP="00B160FB">
      <w:pPr>
        <w:ind w:left="360"/>
        <w:rPr>
          <w:rFonts w:asciiTheme="minorHAnsi" w:hAnsiTheme="minorHAnsi" w:cs="Arial"/>
        </w:rPr>
      </w:pPr>
      <w:r w:rsidRPr="004076A2">
        <w:rPr>
          <w:rFonts w:asciiTheme="minorHAnsi" w:hAnsiTheme="minorHAnsi" w:cs="Arial"/>
        </w:rPr>
        <w:t>Los uniformes e implementos deberán de ser fabricados con materiales de buena calidad y estar en buenas condiciones.</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lastRenderedPageBreak/>
        <w:t>Se deberán presentar muestras del material y equipo que se proporcionara, para revisar que la calidad, sea lo suficientemente buena, para el uso durante todo el tiempo que se preste el servicio.</w:t>
      </w:r>
    </w:p>
    <w:p w:rsidR="00B160FB" w:rsidRPr="004076A2" w:rsidRDefault="00B160FB" w:rsidP="00B160FB">
      <w:pPr>
        <w:ind w:left="360"/>
        <w:jc w:val="both"/>
        <w:rPr>
          <w:rFonts w:asciiTheme="minorHAnsi" w:hAnsiTheme="minorHAnsi" w:cs="Arial"/>
        </w:rPr>
      </w:pPr>
    </w:p>
    <w:p w:rsidR="00B160FB" w:rsidRPr="004076A2" w:rsidRDefault="00B160FB" w:rsidP="00B160FB">
      <w:pPr>
        <w:ind w:left="360"/>
        <w:jc w:val="both"/>
        <w:rPr>
          <w:rFonts w:asciiTheme="minorHAnsi" w:hAnsiTheme="minorHAnsi" w:cs="Arial"/>
        </w:rPr>
      </w:pPr>
      <w:r w:rsidRPr="004076A2">
        <w:rPr>
          <w:rFonts w:asciiTheme="minorHAnsi" w:hAnsiTheme="minorHAnsi" w:cs="Arial"/>
        </w:rPr>
        <w:t>Las muestras podrán ser retiradas al día siguiente de ser emitido el fallo de la licitación correspondiente.</w:t>
      </w:r>
    </w:p>
    <w:p w:rsidR="00B160FB" w:rsidRPr="004076A2" w:rsidRDefault="00B160FB" w:rsidP="00B160FB">
      <w:pPr>
        <w:ind w:left="284"/>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EQUIPO DE PROTECCIÓN Y COMUNICACIÓN.</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Silbato</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Gas (lacrimógeno, pimienta o chile)</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 xml:space="preserve">Bastón de protección </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Lámpara especial para seguridad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Candado de manos</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Teléfono móvil  o sistema de comunicación (uno por cada unidad).</w:t>
      </w:r>
    </w:p>
    <w:p w:rsidR="00B160FB" w:rsidRPr="004076A2" w:rsidRDefault="00B160FB" w:rsidP="00E46937">
      <w:pPr>
        <w:pStyle w:val="Prrafodelista"/>
        <w:numPr>
          <w:ilvl w:val="0"/>
          <w:numId w:val="27"/>
        </w:numPr>
        <w:contextualSpacing/>
        <w:jc w:val="both"/>
        <w:rPr>
          <w:rFonts w:asciiTheme="minorHAnsi" w:hAnsiTheme="minorHAnsi" w:cs="Arial"/>
        </w:rPr>
      </w:pPr>
      <w:r w:rsidRPr="004076A2">
        <w:rPr>
          <w:rFonts w:asciiTheme="minorHAnsi" w:hAnsiTheme="minorHAnsi" w:cs="Arial"/>
        </w:rPr>
        <w:t>Equipo de intercomunicación (1 (uno) por cada elemento del turno).</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Radiofrecuencia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base cargadora</w:t>
      </w:r>
    </w:p>
    <w:p w:rsidR="00B160FB" w:rsidRPr="004076A2" w:rsidRDefault="00B160FB" w:rsidP="00E46937">
      <w:pPr>
        <w:pStyle w:val="Prrafodelista"/>
        <w:numPr>
          <w:ilvl w:val="2"/>
          <w:numId w:val="40"/>
        </w:numPr>
        <w:ind w:left="1418"/>
        <w:contextualSpacing/>
        <w:jc w:val="both"/>
        <w:rPr>
          <w:rFonts w:asciiTheme="minorHAnsi" w:hAnsiTheme="minorHAnsi" w:cs="Arial"/>
        </w:rPr>
      </w:pPr>
      <w:r w:rsidRPr="004076A2">
        <w:rPr>
          <w:rFonts w:asciiTheme="minorHAnsi" w:hAnsiTheme="minorHAnsi" w:cs="Arial"/>
        </w:rPr>
        <w:t>baterías de remplazo</w:t>
      </w: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proporcionar al personal que conforma la Coordinación de Seguridad Institucional de la </w:t>
      </w:r>
      <w:r w:rsidRPr="004076A2">
        <w:rPr>
          <w:rFonts w:asciiTheme="minorHAnsi" w:hAnsiTheme="minorHAnsi" w:cs="Arial"/>
          <w:b/>
        </w:rPr>
        <w:t>CONVOCANTE</w:t>
      </w:r>
      <w:r w:rsidRPr="004076A2">
        <w:rPr>
          <w:rFonts w:asciiTheme="minorHAnsi" w:hAnsiTheme="minorHAnsi" w:cs="Arial"/>
        </w:rPr>
        <w:t xml:space="preserve">, en el Hospital Metropolitano “Dr. Bernardo </w:t>
      </w:r>
      <w:r w:rsidR="00173DD1" w:rsidRPr="004076A2">
        <w:rPr>
          <w:rFonts w:asciiTheme="minorHAnsi" w:hAnsiTheme="minorHAnsi" w:cs="Arial"/>
        </w:rPr>
        <w:t>Sepúlveda</w:t>
      </w:r>
      <w:r w:rsidRPr="004076A2">
        <w:rPr>
          <w:rFonts w:asciiTheme="minorHAnsi" w:hAnsiTheme="minorHAnsi" w:cs="Arial"/>
        </w:rPr>
        <w:t>” y Regional de Alta Especialidad Materno Infantil, al menos 4 radios de intercomunicación (2 para cada una de las unidades mencionadas), para la debida coordinación y supervisión del Cuerpo de Guardias.</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B160FB" w:rsidP="00B160FB">
      <w:pPr>
        <w:pStyle w:val="Prrafodelista"/>
        <w:ind w:left="284"/>
        <w:contextualSpacing/>
        <w:jc w:val="both"/>
        <w:rPr>
          <w:rFonts w:asciiTheme="minorHAnsi" w:hAnsiTheme="minorHAnsi" w:cs="Arial"/>
        </w:rPr>
      </w:pPr>
      <w:r w:rsidRPr="004076A2">
        <w:rPr>
          <w:rFonts w:asciiTheme="minorHAnsi" w:hAnsiTheme="minorHAnsi" w:cs="Arial"/>
        </w:rPr>
        <w:t>El equipo de comunicación se proporcionara una radiofrecuencia por cada elemento en cada turno contratado, en cada uno de los servicios, el criterio para proporcionar las radiofrecuencias es en base al número de guardias asignados en el turno con mayor número de Guardias de Seguridad</w:t>
      </w:r>
    </w:p>
    <w:p w:rsidR="00B160FB" w:rsidRPr="004076A2" w:rsidRDefault="00B160FB" w:rsidP="00B160FB">
      <w:pPr>
        <w:pStyle w:val="Prrafodelista"/>
        <w:ind w:left="284"/>
        <w:contextualSpacing/>
        <w:jc w:val="both"/>
        <w:rPr>
          <w:rFonts w:asciiTheme="minorHAnsi" w:hAnsiTheme="minorHAnsi" w:cs="Arial"/>
        </w:rPr>
      </w:pPr>
    </w:p>
    <w:p w:rsidR="00B160FB" w:rsidRPr="004076A2" w:rsidRDefault="00173DD1" w:rsidP="00B160FB">
      <w:pPr>
        <w:pStyle w:val="Prrafodelista"/>
        <w:ind w:left="284"/>
        <w:contextualSpacing/>
        <w:jc w:val="both"/>
        <w:rPr>
          <w:rFonts w:asciiTheme="minorHAnsi" w:hAnsiTheme="minorHAnsi" w:cs="Arial"/>
        </w:rPr>
      </w:pPr>
      <w:r w:rsidRPr="004076A2">
        <w:rPr>
          <w:rFonts w:asciiTheme="minorHAnsi" w:hAnsiTheme="minorHAnsi" w:cs="Arial"/>
        </w:rPr>
        <w:t>E</w:t>
      </w:r>
      <w:r w:rsidR="00B160FB" w:rsidRPr="004076A2">
        <w:rPr>
          <w:rFonts w:asciiTheme="minorHAnsi" w:hAnsiTheme="minorHAnsi" w:cs="Arial"/>
        </w:rPr>
        <w:t>quipo de telefonía móvil</w:t>
      </w:r>
      <w:r w:rsidRPr="004076A2">
        <w:rPr>
          <w:rFonts w:asciiTheme="minorHAnsi" w:hAnsiTheme="minorHAnsi" w:cs="Arial"/>
        </w:rPr>
        <w:t>:</w:t>
      </w:r>
      <w:r w:rsidR="00B160FB" w:rsidRPr="004076A2">
        <w:rPr>
          <w:rFonts w:asciiTheme="minorHAnsi" w:hAnsiTheme="minorHAnsi" w:cs="Arial"/>
        </w:rPr>
        <w:t xml:space="preserve"> se proporcionara un teléfono o sistema alternativo por cada unidad física donde se pro</w:t>
      </w:r>
      <w:r w:rsidRPr="004076A2">
        <w:rPr>
          <w:rFonts w:asciiTheme="minorHAnsi" w:hAnsiTheme="minorHAnsi" w:cs="Arial"/>
        </w:rPr>
        <w:t>porcionará</w:t>
      </w:r>
      <w:r w:rsidR="00B160FB" w:rsidRPr="004076A2">
        <w:rPr>
          <w:rFonts w:asciiTheme="minorHAnsi" w:hAnsiTheme="minorHAnsi" w:cs="Arial"/>
        </w:rPr>
        <w:t xml:space="preserve"> el servicio el criterio para proporcionar los teléfonos es un teléfono por cada punto físico donde se proporcione un servicio.</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IDENTIFICACIONES</w:t>
      </w:r>
    </w:p>
    <w:p w:rsidR="00B160FB" w:rsidRPr="004076A2" w:rsidRDefault="00B160FB" w:rsidP="00B160FB"/>
    <w:p w:rsidR="00B160FB" w:rsidRPr="004076A2" w:rsidRDefault="00B160FB" w:rsidP="00E46937">
      <w:pPr>
        <w:pStyle w:val="Prrafodelista"/>
        <w:numPr>
          <w:ilvl w:val="0"/>
          <w:numId w:val="26"/>
        </w:numPr>
        <w:contextualSpacing/>
        <w:jc w:val="both"/>
        <w:rPr>
          <w:rFonts w:asciiTheme="minorHAnsi" w:hAnsiTheme="minorHAnsi" w:cs="Arial"/>
        </w:rPr>
      </w:pPr>
      <w:r w:rsidRPr="004076A2">
        <w:rPr>
          <w:rFonts w:asciiTheme="minorHAnsi" w:hAnsiTheme="minorHAnsi" w:cs="Arial"/>
        </w:rPr>
        <w:t>Credencial de identificación de la empresa prestadora del Servicio.</w:t>
      </w:r>
    </w:p>
    <w:p w:rsidR="00B160FB" w:rsidRPr="004076A2" w:rsidRDefault="00B160FB" w:rsidP="00B160FB">
      <w:pPr>
        <w:pStyle w:val="Ttulo1"/>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MATERIAL DE TRABAJO:</w:t>
      </w:r>
    </w:p>
    <w:p w:rsidR="00B160FB" w:rsidRPr="004076A2" w:rsidRDefault="00B160FB" w:rsidP="00B160FB">
      <w:pPr>
        <w:ind w:left="284"/>
        <w:jc w:val="both"/>
        <w:rPr>
          <w:rFonts w:asciiTheme="minorHAnsi" w:hAnsiTheme="minorHAnsi" w:cs="Arial"/>
        </w:rPr>
      </w:pPr>
    </w:p>
    <w:p w:rsidR="00B160FB" w:rsidRPr="004076A2" w:rsidRDefault="00B160FB" w:rsidP="00B160FB">
      <w:pPr>
        <w:ind w:left="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suministrara de forma permanentemente todo los materiales ya sea de papelería o para la operación que requiera para que el personal de Guardias de Seguridad contratados por ellos desempeñen sus actividades de forma eficiente y oportuna.</w:t>
      </w:r>
    </w:p>
    <w:p w:rsidR="00B160FB" w:rsidRPr="004076A2" w:rsidRDefault="00B160FB" w:rsidP="00B160FB">
      <w:pPr>
        <w:ind w:left="284"/>
        <w:jc w:val="both"/>
        <w:rPr>
          <w:rFonts w:asciiTheme="minorHAnsi" w:hAnsiTheme="minorHAnsi" w:cs="Arial"/>
        </w:rPr>
      </w:pP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Papelería (hojas blancas, formatos, tablas, sellos, fotocopias, plumas, etc.), para que los Guardias de Seguridad realicen las actividades de control y registro de los sucesos que se presenten.</w:t>
      </w:r>
    </w:p>
    <w:p w:rsidR="00B160FB" w:rsidRPr="004076A2" w:rsidRDefault="00B160FB" w:rsidP="00E46937">
      <w:pPr>
        <w:numPr>
          <w:ilvl w:val="0"/>
          <w:numId w:val="41"/>
        </w:numPr>
        <w:jc w:val="both"/>
        <w:rPr>
          <w:rFonts w:asciiTheme="minorHAnsi" w:hAnsiTheme="minorHAnsi" w:cs="Arial"/>
        </w:rPr>
      </w:pPr>
      <w:r w:rsidRPr="004076A2">
        <w:rPr>
          <w:rFonts w:asciiTheme="minorHAnsi" w:hAnsiTheme="minorHAnsi" w:cs="Arial"/>
        </w:rPr>
        <w:t>Material de seguridad (cinta de seguridad, conos, trafitambos, etc.), para apoyar al personal de Guardias de Seguridad en las acciones de seguridad cuando así se requiera.</w:t>
      </w:r>
    </w:p>
    <w:p w:rsidR="00B160FB" w:rsidRPr="004076A2" w:rsidRDefault="00B160FB" w:rsidP="00B160FB">
      <w:pPr>
        <w:rPr>
          <w:rFonts w:asciiTheme="minorHAnsi" w:hAnsiTheme="minorHAnsi" w:cs="Arial"/>
        </w:rPr>
      </w:pPr>
    </w:p>
    <w:p w:rsidR="00B160FB" w:rsidRPr="004076A2" w:rsidRDefault="00B160FB" w:rsidP="00B160FB">
      <w:pPr>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no proporcionara ningún material y/o servicio de esta índole.</w:t>
      </w:r>
    </w:p>
    <w:p w:rsidR="00B160FB" w:rsidRPr="004076A2" w:rsidRDefault="00B160FB" w:rsidP="00B160FB">
      <w:pPr>
        <w:pStyle w:val="Ttulo1"/>
        <w:rPr>
          <w:rFonts w:asciiTheme="minorHAnsi" w:hAnsiTheme="minorHAnsi" w:cs="Arial"/>
          <w:sz w:val="20"/>
        </w:rPr>
      </w:pPr>
    </w:p>
    <w:p w:rsidR="00B160FB" w:rsidRPr="004076A2" w:rsidRDefault="00B160FB" w:rsidP="00E46937">
      <w:pPr>
        <w:pStyle w:val="Ttulo1"/>
        <w:numPr>
          <w:ilvl w:val="0"/>
          <w:numId w:val="39"/>
        </w:numPr>
        <w:rPr>
          <w:rFonts w:asciiTheme="minorHAnsi" w:hAnsiTheme="minorHAnsi" w:cs="Arial"/>
          <w:sz w:val="20"/>
        </w:rPr>
      </w:pPr>
      <w:r w:rsidRPr="004076A2">
        <w:rPr>
          <w:rFonts w:asciiTheme="minorHAnsi" w:hAnsiTheme="minorHAnsi" w:cs="Arial"/>
          <w:sz w:val="20"/>
        </w:rPr>
        <w:t xml:space="preserve">GENERALIDADES A CONSIDERAR QUE DEBERÁ CUMPLIR EL LICITANTE GANADOR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CARACTERISTICAS DE LA EMPRESA DE SEGURIDAD.</w:t>
      </w:r>
    </w:p>
    <w:p w:rsidR="00B160FB" w:rsidRPr="004076A2" w:rsidRDefault="00B160FB" w:rsidP="00B160FB"/>
    <w:p w:rsidR="00B160FB" w:rsidRPr="004076A2" w:rsidRDefault="00B160FB" w:rsidP="00B160FB">
      <w:pPr>
        <w:pStyle w:val="Prrafodelista"/>
        <w:numPr>
          <w:ilvl w:val="1"/>
          <w:numId w:val="35"/>
        </w:numPr>
        <w:ind w:hanging="283"/>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interesado en concursar deberá comprobar que es una empresa especializada en servicios de seguridad y vigilancia</w:t>
      </w:r>
      <w:r w:rsidR="00B17FD5" w:rsidRPr="004076A2">
        <w:rPr>
          <w:rFonts w:asciiTheme="minorHAnsi" w:hAnsiTheme="minorHAnsi" w:cs="Arial"/>
        </w:rPr>
        <w:t>.</w:t>
      </w:r>
    </w:p>
    <w:p w:rsidR="00B17FD5" w:rsidRPr="004076A2" w:rsidRDefault="00B17FD5" w:rsidP="00B17FD5">
      <w:pPr>
        <w:pStyle w:val="Prrafodelista"/>
        <w:ind w:left="1134"/>
        <w:contextualSpacing/>
        <w:jc w:val="both"/>
        <w:rPr>
          <w:rFonts w:asciiTheme="minorHAnsi" w:hAnsiTheme="minorHAnsi" w:cs="Arial"/>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RESPONSABILIDADES POR PARTE DE LA EMPRESA Y DEL PERSONAL QUE REPRESENTA</w:t>
      </w:r>
    </w:p>
    <w:p w:rsidR="00B160FB" w:rsidRPr="004076A2" w:rsidRDefault="00B160FB" w:rsidP="00B160FB"/>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que </w:t>
      </w:r>
      <w:r w:rsidR="00B17FD5" w:rsidRPr="004076A2">
        <w:rPr>
          <w:rFonts w:asciiTheme="minorHAnsi" w:hAnsiTheme="minorHAnsi" w:cs="Arial"/>
        </w:rPr>
        <w:t>el licitante</w:t>
      </w:r>
      <w:r w:rsidRPr="004076A2">
        <w:rPr>
          <w:rFonts w:asciiTheme="minorHAnsi" w:hAnsiTheme="minorHAnsi" w:cs="Arial"/>
        </w:rPr>
        <w:t xml:space="preserve"> asigne para la prestación del servicio motivo de esta licitación, deberá contar con las prestaciones que marca la ley federal del trabajo, el </w:t>
      </w:r>
      <w:r w:rsidRPr="004076A2">
        <w:rPr>
          <w:rFonts w:asciiTheme="minorHAnsi" w:hAnsiTheme="minorHAnsi" w:cs="Arial"/>
          <w:b/>
        </w:rPr>
        <w:t>LICITANTE</w:t>
      </w:r>
      <w:r w:rsidRPr="004076A2">
        <w:rPr>
          <w:rFonts w:asciiTheme="minorHAnsi" w:hAnsiTheme="minorHAnsi" w:cs="Arial"/>
        </w:rPr>
        <w:t xml:space="preserve"> Ganador deberá presentar ante la Coordinación de Seguridad Institucional dentro de los primeros diez días hábiles al inicio del contrato las filiaciones del IMSS del total de la planilla del personal asignado, así como listado en hojas membretadas de la empresa, en la que deberá de especificar nombre de cada trabajador y numero de alta en el IMSS., posteriormente el </w:t>
      </w:r>
      <w:r w:rsidRPr="004076A2">
        <w:rPr>
          <w:rFonts w:asciiTheme="minorHAnsi" w:hAnsiTheme="minorHAnsi" w:cs="Arial"/>
          <w:b/>
        </w:rPr>
        <w:t>LICITANTE</w:t>
      </w:r>
      <w:r w:rsidRPr="004076A2">
        <w:rPr>
          <w:rFonts w:asciiTheme="minorHAnsi" w:hAnsiTheme="minorHAnsi" w:cs="Arial"/>
        </w:rPr>
        <w:t xml:space="preserve"> Ganador podrá solicitar a la </w:t>
      </w:r>
      <w:r w:rsidRPr="004076A2">
        <w:rPr>
          <w:rFonts w:asciiTheme="minorHAnsi" w:hAnsiTheme="minorHAnsi" w:cs="Arial"/>
          <w:b/>
        </w:rPr>
        <w:t>CONVOCANTE</w:t>
      </w:r>
      <w:r w:rsidRPr="004076A2">
        <w:rPr>
          <w:rFonts w:asciiTheme="minorHAnsi" w:hAnsiTheme="minorHAnsi" w:cs="Arial"/>
        </w:rPr>
        <w:t xml:space="preserve"> copia de la documentación para verificar su permanencia en el I.M.S.S. con la frecuencia que considere conveniente. </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podrá solicitar en cualquier momento al </w:t>
      </w:r>
      <w:r w:rsidRPr="004076A2">
        <w:rPr>
          <w:rFonts w:asciiTheme="minorHAnsi" w:hAnsiTheme="minorHAnsi" w:cs="Arial"/>
          <w:b/>
        </w:rPr>
        <w:t>LICITANTE</w:t>
      </w:r>
      <w:r w:rsidRPr="004076A2">
        <w:rPr>
          <w:rFonts w:asciiTheme="minorHAnsi" w:hAnsiTheme="minorHAnsi" w:cs="Arial"/>
        </w:rPr>
        <w:t xml:space="preserve"> Ganador, la plantilla de su personal debidamente afiliado al IMSS.</w:t>
      </w:r>
    </w:p>
    <w:p w:rsidR="00B160FB" w:rsidRPr="004076A2" w:rsidRDefault="00B160FB" w:rsidP="00B17FD5">
      <w:pPr>
        <w:pStyle w:val="Prrafodelista"/>
        <w:numPr>
          <w:ilvl w:val="0"/>
          <w:numId w:val="45"/>
        </w:numPr>
        <w:contextualSpacing/>
        <w:jc w:val="both"/>
        <w:rPr>
          <w:rFonts w:asciiTheme="minorHAnsi" w:hAnsiTheme="minorHAnsi" w:cs="Arial"/>
          <w:color w:val="000000"/>
        </w:rPr>
      </w:pPr>
      <w:r w:rsidRPr="004076A2">
        <w:rPr>
          <w:rFonts w:asciiTheme="minorHAnsi" w:hAnsiTheme="minorHAnsi" w:cs="Arial"/>
          <w:color w:val="000000"/>
        </w:rPr>
        <w:t xml:space="preserve">La </w:t>
      </w:r>
      <w:r w:rsidRPr="004076A2">
        <w:rPr>
          <w:rFonts w:asciiTheme="minorHAnsi" w:hAnsiTheme="minorHAnsi" w:cs="Arial"/>
          <w:b/>
          <w:color w:val="000000"/>
        </w:rPr>
        <w:t>CONVOCANTE</w:t>
      </w:r>
      <w:r w:rsidRPr="004076A2">
        <w:rPr>
          <w:rFonts w:asciiTheme="minorHAnsi" w:hAnsiTheme="minorHAnsi" w:cs="Arial"/>
          <w:color w:val="000000"/>
        </w:rPr>
        <w:t xml:space="preserve"> podrá solicitar en cualquier momento al INSTITUTO MEXICANO DEL SEGURO SOCIAL la verificación total o parcial de la plantilla del personal del </w:t>
      </w:r>
      <w:r w:rsidRPr="004076A2">
        <w:rPr>
          <w:rFonts w:asciiTheme="minorHAnsi" w:hAnsiTheme="minorHAnsi" w:cs="Arial"/>
          <w:b/>
          <w:color w:val="000000"/>
        </w:rPr>
        <w:t>LICITANTE</w:t>
      </w:r>
      <w:r w:rsidRPr="004076A2">
        <w:rPr>
          <w:rFonts w:asciiTheme="minorHAnsi" w:hAnsiTheme="minorHAnsi" w:cs="Arial"/>
          <w:color w:val="000000"/>
        </w:rPr>
        <w:t xml:space="preserve"> Ganador, para comprobar su adecuada afiliación Instituto.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realizará todos los pagos por seguridad social y prestaciones laborales de su personal, siendo el único patrón. Por lo que para la </w:t>
      </w:r>
      <w:r w:rsidRPr="004076A2">
        <w:rPr>
          <w:rFonts w:asciiTheme="minorHAnsi" w:hAnsiTheme="minorHAnsi" w:cs="Arial"/>
          <w:b/>
        </w:rPr>
        <w:t>CONVOCANTE</w:t>
      </w:r>
      <w:r w:rsidRPr="004076A2">
        <w:rPr>
          <w:rFonts w:asciiTheme="minorHAnsi" w:hAnsiTheme="minorHAnsi" w:cs="Arial"/>
        </w:rPr>
        <w:t xml:space="preserve"> no existirá responsabilidad solidaria laboral alguna, por lo que no serán considerados como personal de la </w:t>
      </w:r>
      <w:r w:rsidRPr="004076A2">
        <w:rPr>
          <w:rFonts w:asciiTheme="minorHAnsi" w:hAnsiTheme="minorHAnsi" w:cs="Arial"/>
          <w:b/>
        </w:rPr>
        <w:t>CONVOCANTE</w:t>
      </w:r>
      <w:r w:rsidRPr="004076A2">
        <w:rPr>
          <w:rFonts w:asciiTheme="minorHAnsi" w:hAnsiTheme="minorHAnsi" w:cs="Arial"/>
        </w:rPr>
        <w:t xml:space="preserve">;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El personal que proporcione el </w:t>
      </w:r>
      <w:r w:rsidRPr="004076A2">
        <w:rPr>
          <w:rFonts w:asciiTheme="minorHAnsi" w:hAnsiTheme="minorHAnsi" w:cs="Arial"/>
          <w:b/>
        </w:rPr>
        <w:t>LICITANTE</w:t>
      </w:r>
      <w:r w:rsidRPr="004076A2">
        <w:rPr>
          <w:rFonts w:asciiTheme="minorHAnsi" w:hAnsiTheme="minorHAnsi" w:cs="Arial"/>
        </w:rPr>
        <w:t xml:space="preserve"> ganador a la </w:t>
      </w:r>
      <w:r w:rsidRPr="004076A2">
        <w:rPr>
          <w:rFonts w:asciiTheme="minorHAnsi" w:hAnsiTheme="minorHAnsi" w:cs="Arial"/>
          <w:b/>
        </w:rPr>
        <w:t>CONVOCANTE</w:t>
      </w:r>
      <w:r w:rsidRPr="004076A2">
        <w:rPr>
          <w:rFonts w:asciiTheme="minorHAnsi" w:hAnsiTheme="minorHAnsi" w:cs="Arial"/>
        </w:rPr>
        <w:t xml:space="preserve"> no podrá recibir ninguna de las prestaciones o derechos que recibe el personal de la </w:t>
      </w:r>
      <w:r w:rsidRPr="004076A2">
        <w:rPr>
          <w:rFonts w:asciiTheme="minorHAnsi" w:hAnsiTheme="minorHAnsi" w:cs="Arial"/>
          <w:b/>
        </w:rPr>
        <w:t>CONVOCANTE</w:t>
      </w:r>
      <w:r w:rsidRPr="004076A2">
        <w:rPr>
          <w:rFonts w:asciiTheme="minorHAnsi" w:hAnsiTheme="minorHAnsi" w:cs="Arial"/>
        </w:rPr>
        <w:t xml:space="preserve"> (Servicios Médicos, Afiliación al Sindicato o su representación o cualquier otro beneficio).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Queda expresamente convenido que el </w:t>
      </w:r>
      <w:r w:rsidRPr="004076A2">
        <w:rPr>
          <w:rFonts w:asciiTheme="minorHAnsi" w:hAnsiTheme="minorHAnsi" w:cs="Arial"/>
          <w:b/>
        </w:rPr>
        <w:t>LICITANTE</w:t>
      </w:r>
      <w:r w:rsidRPr="004076A2">
        <w:rPr>
          <w:rFonts w:asciiTheme="minorHAnsi" w:hAnsiTheme="minorHAnsi" w:cs="Arial"/>
        </w:rPr>
        <w:t xml:space="preserve"> </w:t>
      </w:r>
      <w:r w:rsidR="00B17FD5" w:rsidRPr="004076A2">
        <w:rPr>
          <w:rFonts w:asciiTheme="minorHAnsi" w:hAnsiTheme="minorHAnsi" w:cs="Arial"/>
        </w:rPr>
        <w:t xml:space="preserve">ganador </w:t>
      </w:r>
      <w:r w:rsidRPr="004076A2">
        <w:rPr>
          <w:rFonts w:asciiTheme="minorHAnsi" w:hAnsiTheme="minorHAnsi" w:cs="Arial"/>
        </w:rPr>
        <w:t xml:space="preserve">asume con relación al personal que contrata, todas las obligaciones derivadas de los contratos de trabajo, su cumplimiento y demás responsabilidades económicas por los trabajos que se encomiendan, incluyendo toda clase de daños contra la </w:t>
      </w:r>
      <w:r w:rsidRPr="004076A2">
        <w:rPr>
          <w:rFonts w:asciiTheme="minorHAnsi" w:hAnsiTheme="minorHAnsi" w:cs="Arial"/>
          <w:b/>
        </w:rPr>
        <w:t>CONVOCANTE</w:t>
      </w:r>
      <w:r w:rsidRPr="004076A2">
        <w:rPr>
          <w:rFonts w:asciiTheme="minorHAnsi" w:hAnsiTheme="minorHAnsi" w:cs="Arial"/>
        </w:rPr>
        <w:t xml:space="preserve">, terceros en sus bienes o en las personas, así como cumplir con las obligaciones y prestaciones que establece la Ley Federal del Trabajo, el Instituto Mexicano del Seguro Social. </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sufrir un accidente de trabajo cualquiera de los Guardias de Seguridad y Vigilancia, el </w:t>
      </w:r>
      <w:r w:rsidRPr="004076A2">
        <w:rPr>
          <w:rFonts w:asciiTheme="minorHAnsi" w:hAnsiTheme="minorHAnsi" w:cs="Arial"/>
          <w:b/>
        </w:rPr>
        <w:t>LICITANTE</w:t>
      </w:r>
      <w:r w:rsidRPr="004076A2">
        <w:rPr>
          <w:rFonts w:asciiTheme="minorHAnsi" w:hAnsiTheme="minorHAnsi" w:cs="Arial"/>
        </w:rPr>
        <w:t xml:space="preserve"> Ganador absorberá todas las responsabilidades liberando al </w:t>
      </w:r>
      <w:r w:rsidRPr="004076A2">
        <w:rPr>
          <w:rFonts w:asciiTheme="minorHAnsi" w:hAnsiTheme="minorHAnsi" w:cs="Arial"/>
          <w:b/>
        </w:rPr>
        <w:t>CONVOCANTE</w:t>
      </w:r>
      <w:r w:rsidRPr="004076A2">
        <w:rPr>
          <w:rFonts w:asciiTheme="minorHAnsi" w:hAnsiTheme="minorHAnsi" w:cs="Arial"/>
        </w:rPr>
        <w:t xml:space="preserve"> de responsabilidad alguna a este respecto. La </w:t>
      </w:r>
      <w:r w:rsidRPr="004076A2">
        <w:rPr>
          <w:rFonts w:asciiTheme="minorHAnsi" w:hAnsiTheme="minorHAnsi" w:cs="Arial"/>
          <w:b/>
        </w:rPr>
        <w:t>CONVOCANTE</w:t>
      </w:r>
      <w:r w:rsidRPr="004076A2">
        <w:rPr>
          <w:rFonts w:asciiTheme="minorHAnsi" w:hAnsiTheme="minorHAnsi" w:cs="Arial"/>
        </w:rPr>
        <w:t xml:space="preserve"> no será patrón sustituto.</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Si por imprudencia, alevosía, desconocimiento o incapacidad técnica, algún equipo, producto, aparato, mueble o cualquier equipo propiedad de la </w:t>
      </w:r>
      <w:r w:rsidRPr="004076A2">
        <w:rPr>
          <w:rFonts w:asciiTheme="minorHAnsi" w:hAnsiTheme="minorHAnsi" w:cs="Arial"/>
          <w:b/>
        </w:rPr>
        <w:t>CONVOCANTE</w:t>
      </w:r>
      <w:r w:rsidRPr="004076A2">
        <w:rPr>
          <w:rFonts w:asciiTheme="minorHAnsi" w:hAnsiTheme="minorHAnsi" w:cs="Arial"/>
        </w:rPr>
        <w:t>, resultara dañado por el personal de la empresa que presta el servicio, será su responsabilidad la reparación de daño y/o reposición por otro igual, de forma inmediata.</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tendrá la responsabilidad de solventar los gastos médicos de sus trabajadores contratados, que resulten afectados en su integridad física y emocional a consecuencia de servicios prestados y que no sean cubiertos por el Instituto Mexicano del Seguro Social.</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personal del </w:t>
      </w:r>
      <w:r w:rsidRPr="004076A2">
        <w:rPr>
          <w:rFonts w:asciiTheme="minorHAnsi" w:hAnsiTheme="minorHAnsi" w:cs="Arial"/>
          <w:b/>
        </w:rPr>
        <w:t>LICITANTE</w:t>
      </w:r>
      <w:r w:rsidRPr="004076A2">
        <w:rPr>
          <w:rFonts w:asciiTheme="minorHAnsi" w:hAnsiTheme="minorHAnsi" w:cs="Arial"/>
        </w:rPr>
        <w:t xml:space="preserve"> ganador, destinado al Servicio de Vigilancia y Seguridad no podrá ser contratado como empleado o trabajador de la </w:t>
      </w:r>
      <w:r w:rsidRPr="004076A2">
        <w:rPr>
          <w:rFonts w:asciiTheme="minorHAnsi" w:hAnsiTheme="minorHAnsi" w:cs="Arial"/>
          <w:b/>
        </w:rPr>
        <w:t>CONVOCANTE</w:t>
      </w:r>
      <w:r w:rsidRPr="004076A2">
        <w:rPr>
          <w:rFonts w:asciiTheme="minorHAnsi" w:hAnsiTheme="minorHAnsi" w:cs="Arial"/>
        </w:rPr>
        <w:t xml:space="preserve">, aun dejando de prestar servicios para el </w:t>
      </w:r>
      <w:r w:rsidRPr="004076A2">
        <w:rPr>
          <w:rFonts w:asciiTheme="minorHAnsi" w:hAnsiTheme="minorHAnsi" w:cs="Arial"/>
          <w:b/>
        </w:rPr>
        <w:t>LICITANTE</w:t>
      </w:r>
      <w:r w:rsidRPr="004076A2">
        <w:rPr>
          <w:rFonts w:asciiTheme="minorHAnsi" w:hAnsiTheme="minorHAnsi" w:cs="Arial"/>
        </w:rPr>
        <w:t xml:space="preserve">, de igual manera </w:t>
      </w:r>
      <w:r w:rsidRPr="004076A2">
        <w:rPr>
          <w:rFonts w:asciiTheme="minorHAnsi" w:hAnsiTheme="minorHAnsi" w:cs="Arial"/>
        </w:rPr>
        <w:lastRenderedPageBreak/>
        <w:t xml:space="preserve">no se podrá contratar personal que haya laborado en la </w:t>
      </w:r>
      <w:r w:rsidRPr="004076A2">
        <w:rPr>
          <w:rFonts w:asciiTheme="minorHAnsi" w:hAnsiTheme="minorHAnsi" w:cs="Arial"/>
          <w:b/>
        </w:rPr>
        <w:t>CONVOCANTE</w:t>
      </w:r>
      <w:r w:rsidRPr="004076A2">
        <w:rPr>
          <w:rFonts w:asciiTheme="minorHAnsi" w:hAnsiTheme="minorHAnsi" w:cs="Arial"/>
        </w:rPr>
        <w:t xml:space="preserve"> o como prestador de servicio para la misma, al menos durante un año de que dejo de prestar sus servicios como empleado.</w:t>
      </w:r>
    </w:p>
    <w:p w:rsidR="00B160FB" w:rsidRPr="004076A2" w:rsidRDefault="00B160FB" w:rsidP="00B17FD5">
      <w:pPr>
        <w:pStyle w:val="Prrafodelista"/>
        <w:numPr>
          <w:ilvl w:val="0"/>
          <w:numId w:val="45"/>
        </w:numPr>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contratara familiares en cualquier grado de parentesco consanguíneo o civil con el personal de la </w:t>
      </w:r>
      <w:r w:rsidRPr="004076A2">
        <w:rPr>
          <w:rFonts w:asciiTheme="minorHAnsi" w:hAnsiTheme="minorHAnsi" w:cs="Arial"/>
          <w:b/>
        </w:rPr>
        <w:t>CONVOCANTE</w:t>
      </w:r>
      <w:r w:rsidRPr="004076A2">
        <w:rPr>
          <w:rFonts w:asciiTheme="minorHAnsi" w:hAnsiTheme="minorHAnsi" w:cs="Arial"/>
        </w:rPr>
        <w:t xml:space="preserve">, en caso de hacerlo la </w:t>
      </w:r>
      <w:r w:rsidRPr="004076A2">
        <w:rPr>
          <w:rFonts w:asciiTheme="minorHAnsi" w:hAnsiTheme="minorHAnsi" w:cs="Arial"/>
          <w:b/>
        </w:rPr>
        <w:t>CONVOCANTE</w:t>
      </w:r>
      <w:r w:rsidRPr="004076A2">
        <w:rPr>
          <w:rFonts w:asciiTheme="minorHAnsi" w:hAnsiTheme="minorHAnsi" w:cs="Arial"/>
        </w:rPr>
        <w:t xml:space="preserve"> solicitara la baja inmediata de ese personal.</w:t>
      </w:r>
    </w:p>
    <w:p w:rsidR="00B160FB" w:rsidRPr="004076A2" w:rsidRDefault="00B160FB" w:rsidP="00B17FD5">
      <w:pPr>
        <w:pStyle w:val="Prrafodelista"/>
        <w:numPr>
          <w:ilvl w:val="0"/>
          <w:numId w:val="45"/>
        </w:numPr>
        <w:tabs>
          <w:tab w:val="left" w:pos="1134"/>
        </w:tabs>
        <w:contextualSpacing/>
        <w:jc w:val="both"/>
        <w:rPr>
          <w:rFonts w:asciiTheme="minorHAnsi" w:hAnsiTheme="minorHAnsi" w:cs="Arial"/>
        </w:rPr>
      </w:pPr>
      <w:r w:rsidRPr="004076A2">
        <w:rPr>
          <w:rFonts w:asciiTheme="minorHAnsi" w:hAnsiTheme="minorHAnsi" w:cs="Arial"/>
        </w:rPr>
        <w:t xml:space="preserve">En caso de que el </w:t>
      </w:r>
      <w:r w:rsidRPr="004076A2">
        <w:rPr>
          <w:rFonts w:asciiTheme="minorHAnsi" w:hAnsiTheme="minorHAnsi" w:cs="Arial"/>
          <w:b/>
        </w:rPr>
        <w:t>LICITANTE</w:t>
      </w:r>
      <w:r w:rsidRPr="004076A2">
        <w:rPr>
          <w:rFonts w:asciiTheme="minorHAnsi" w:hAnsiTheme="minorHAnsi" w:cs="Arial"/>
        </w:rPr>
        <w:t xml:space="preserve"> Ganador tuviera problemas de carácter laboral con sus empleados y de estos resultara un paro o huelga, se suspenderán los efectos de este contrato quedando, la </w:t>
      </w:r>
      <w:r w:rsidRPr="004076A2">
        <w:rPr>
          <w:rFonts w:asciiTheme="minorHAnsi" w:hAnsiTheme="minorHAnsi" w:cs="Arial"/>
          <w:b/>
        </w:rPr>
        <w:t>CONVOCANTE</w:t>
      </w:r>
      <w:r w:rsidRPr="004076A2">
        <w:rPr>
          <w:rFonts w:asciiTheme="minorHAnsi" w:hAnsiTheme="minorHAnsi" w:cs="Arial"/>
        </w:rPr>
        <w:t xml:space="preserve"> en libertad de contratar estos servicios con otra empresa.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PREVIAS AL INICIO DE LA PRESTACION DEL SERVICIO.</w:t>
      </w:r>
    </w:p>
    <w:p w:rsidR="00B160FB" w:rsidRPr="004076A2" w:rsidRDefault="00B160FB" w:rsidP="00B160FB"/>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dos Coordinadores o jefes de Servicio con nivel de </w:t>
      </w:r>
      <w:r w:rsidRPr="004076A2">
        <w:rPr>
          <w:rFonts w:asciiTheme="minorHAnsi" w:hAnsiTheme="minorHAnsi" w:cs="Arial"/>
          <w:b/>
        </w:rPr>
        <w:t>SUPERVISOR</w:t>
      </w:r>
      <w:r w:rsidRPr="004076A2">
        <w:rPr>
          <w:rFonts w:asciiTheme="minorHAnsi" w:hAnsiTheme="minorHAnsi" w:cs="Arial"/>
        </w:rPr>
        <w:t xml:space="preserve"> uno para el Hospital Metropolitano “Dr. Bernardo Sepúlveda” y otro para el Hospital Regional de Alta Especialidad Materno Infantil, que deberá ser identificado y reconocido por los guardias como su jefe dentro de la unidad, será independiente y adicional al total de guardias solicitados para cada una de dichas unidades, cada uno de estos coordinadores se encargará de tener el mando de los dos grupos de guardias (Diurno y Nocturno) y será la persona designada por el </w:t>
      </w:r>
      <w:r w:rsidRPr="004076A2">
        <w:rPr>
          <w:rFonts w:asciiTheme="minorHAnsi" w:hAnsiTheme="minorHAnsi" w:cs="Arial"/>
          <w:b/>
        </w:rPr>
        <w:t>LICITANTE</w:t>
      </w:r>
      <w:r w:rsidRPr="004076A2">
        <w:rPr>
          <w:rFonts w:asciiTheme="minorHAnsi" w:hAnsiTheme="minorHAnsi" w:cs="Arial"/>
        </w:rPr>
        <w:t xml:space="preserve"> ganador para coordinarse con el Coordinador de Seguridad Interna o Administrador en su caso de cada una de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asignar un supervisor exclusivo para las unidades del Hospital Metropolitano “Dr. Bernardo Sepúlveda”, el Hospital Regional de Alta Especialidad Materno Infantil y el Hospital Psiquiátrico independiente a otros servicios que tenga contratados, con la </w:t>
      </w:r>
      <w:r w:rsidRPr="004076A2">
        <w:rPr>
          <w:rFonts w:asciiTheme="minorHAnsi" w:hAnsiTheme="minorHAnsi" w:cs="Arial"/>
          <w:b/>
        </w:rPr>
        <w:t>CONVOCANTE</w:t>
      </w:r>
      <w:r w:rsidRPr="004076A2">
        <w:rPr>
          <w:rFonts w:asciiTheme="minorHAnsi" w:hAnsiTheme="minorHAnsi" w:cs="Arial"/>
        </w:rPr>
        <w:t xml:space="preserve"> u otros servicios, se encargará de coordinar y verificar la programación del servicio, asistencia del personal, suplir al personal faltante, verificar que no falle el equipo de radio comunicación y atender cualquier anomalía que se presente al jefe del área en donde se presta el servicio, para estas Unidades Médicas y Unidades Administrativas especificadas.</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proporcionar al menos un supervisor por turno exclusivo para las diferentes Unidades Médicas y Unidades Administrativas de los Servicios de Salud, independiente a las unidades del Hospital Metropolitano “Dr. Bernardo Sepúlveda”, el Hospital Regional de Alta Especialidad Materno Infantil y el Hospital Psiquiátrico, para el Servicio de Seguridad y Vigilancia quien se encargará de coordinar y verificar la programación del servicio, asistencia del personal, suplir al personal faltante, verificar que no falle el equipo de radio comunicación y atender cualquier anomalía que se presente al jefe del área en donde se labora. Este supervisor es adicional e independiente al supervisor designado para las unidades del Hospital Metropolitano “Dr. Bernardo Sepúlveda”, el Hospital Regional de Alta Especialidad Materno Infantil y el Hospital Psiquiátrico.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presentar una relación de todo el personal de supervisión así como cualquier otro empleado, en la que deberá de incluir nombre completo, cargo, actividades autorizadas a realizar, RFC y fotografía a color del mismo, indicando que este personal está autorizado por el </w:t>
      </w:r>
      <w:r w:rsidRPr="004076A2">
        <w:rPr>
          <w:rFonts w:asciiTheme="minorHAnsi" w:hAnsiTheme="minorHAnsi" w:cs="Arial"/>
          <w:b/>
        </w:rPr>
        <w:t>LICITANTE</w:t>
      </w:r>
      <w:r w:rsidRPr="004076A2">
        <w:rPr>
          <w:rFonts w:asciiTheme="minorHAnsi" w:hAnsiTheme="minorHAnsi" w:cs="Arial"/>
        </w:rPr>
        <w:t xml:space="preserve"> para presentar, retirar, sustituir a los Guardias de Seguridad que presten el Servicio de Seguridad y Vigilancia, siendo estos únicamente los autorizados a ingresar y deambular al interior de las instalaciones de los Servicios de Salud de Nuevo León, esta relación deberá de entregarse en la Coordinación de Seguridad Institucional, además de entregar copia a cada uno de los Coordinadores de Seguridad Interno y/o Administradores de las Unidades Médicas y Administrativas, esta relación se deberá de actualizar cada vez que se integre un nuevo supervisor o sea retirado indicando quien ya no se le deberá de permitir el acceso, esto se considera por seguridad propia de la </w:t>
      </w:r>
      <w:r w:rsidRPr="004076A2">
        <w:rPr>
          <w:rFonts w:asciiTheme="minorHAnsi" w:hAnsiTheme="minorHAnsi" w:cs="Arial"/>
          <w:b/>
        </w:rPr>
        <w:t>CONVOCANTE</w:t>
      </w:r>
      <w:r w:rsidRPr="004076A2">
        <w:rPr>
          <w:rFonts w:asciiTheme="minorHAnsi" w:hAnsiTheme="minorHAnsi" w:cs="Arial"/>
        </w:rPr>
        <w:t xml:space="preserve"> así como del propio </w:t>
      </w:r>
      <w:r w:rsidRPr="004076A2">
        <w:rPr>
          <w:rFonts w:asciiTheme="minorHAnsi" w:hAnsiTheme="minorHAnsi" w:cs="Arial"/>
          <w:b/>
        </w:rPr>
        <w:t>LICITANTE</w:t>
      </w:r>
      <w:r w:rsidRPr="004076A2">
        <w:rPr>
          <w:rFonts w:asciiTheme="minorHAnsi" w:hAnsiTheme="minorHAnsi" w:cs="Arial"/>
        </w:rPr>
        <w:t>.</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sus Guardias de Seguridad asignados a cada una de las Unidades Médicas y Unidades Administrativas, a las 19:00 horas del día </w:t>
      </w:r>
      <w:r w:rsidR="00173DD1" w:rsidRPr="004076A2">
        <w:rPr>
          <w:rFonts w:asciiTheme="minorHAnsi" w:hAnsiTheme="minorHAnsi" w:cs="Arial"/>
        </w:rPr>
        <w:t>15</w:t>
      </w:r>
      <w:r w:rsidRPr="004076A2">
        <w:rPr>
          <w:rFonts w:asciiTheme="minorHAnsi" w:hAnsiTheme="minorHAnsi" w:cs="Arial"/>
        </w:rPr>
        <w:t xml:space="preserve"> de </w:t>
      </w:r>
      <w:r w:rsidR="0035078A">
        <w:rPr>
          <w:rFonts w:asciiTheme="minorHAnsi" w:hAnsiTheme="minorHAnsi" w:cs="Arial"/>
        </w:rPr>
        <w:t>Septiembre</w:t>
      </w:r>
      <w:r w:rsidRPr="004076A2">
        <w:rPr>
          <w:rFonts w:asciiTheme="minorHAnsi" w:hAnsiTheme="minorHAnsi" w:cs="Arial"/>
        </w:rPr>
        <w:t xml:space="preserve"> de 201</w:t>
      </w:r>
      <w:r w:rsidR="00173DD1" w:rsidRPr="004076A2">
        <w:rPr>
          <w:rFonts w:asciiTheme="minorHAnsi" w:hAnsiTheme="minorHAnsi" w:cs="Arial"/>
        </w:rPr>
        <w:t>6</w:t>
      </w:r>
      <w:r w:rsidRPr="004076A2">
        <w:rPr>
          <w:rFonts w:asciiTheme="minorHAnsi" w:hAnsiTheme="minorHAnsi" w:cs="Arial"/>
        </w:rPr>
        <w:t xml:space="preserve"> para recibir las consignas particulares establecidas, recibir y revisar los puntos de seguridad y las bitácoras correspondientes, hacer recorrido con sus Guardias </w:t>
      </w:r>
      <w:r w:rsidRPr="004076A2">
        <w:rPr>
          <w:rFonts w:asciiTheme="minorHAnsi" w:hAnsiTheme="minorHAnsi" w:cs="Arial"/>
        </w:rPr>
        <w:lastRenderedPageBreak/>
        <w:t>de Seguridad para reconocimiento de los sitios a custodiar, así como recibir la información que tenga que hacer del conocimiento la empresa saliente a la entrante.</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presentar al personal el Guardia de seguridad asignado a cada una de las Unidades Médicas o Unidades Administrativas para un recorrido a las instalaciones de la </w:t>
      </w:r>
      <w:r w:rsidRPr="004076A2">
        <w:rPr>
          <w:rFonts w:asciiTheme="minorHAnsi" w:hAnsiTheme="minorHAnsi" w:cs="Arial"/>
          <w:b/>
        </w:rPr>
        <w:t>CONVOCANTE</w:t>
      </w:r>
      <w:r w:rsidRPr="004076A2">
        <w:rPr>
          <w:rFonts w:asciiTheme="minorHAnsi" w:hAnsiTheme="minorHAnsi" w:cs="Arial"/>
        </w:rPr>
        <w:t xml:space="preserve"> el día </w:t>
      </w:r>
      <w:r w:rsidR="00173DD1" w:rsidRPr="004076A2">
        <w:rPr>
          <w:rFonts w:asciiTheme="minorHAnsi" w:hAnsiTheme="minorHAnsi" w:cs="Arial"/>
        </w:rPr>
        <w:t>15</w:t>
      </w:r>
      <w:r w:rsidRPr="004076A2">
        <w:rPr>
          <w:rFonts w:asciiTheme="minorHAnsi" w:hAnsiTheme="minorHAnsi" w:cs="Arial"/>
        </w:rPr>
        <w:t xml:space="preserve"> de </w:t>
      </w:r>
      <w:r w:rsidR="00913F11">
        <w:rPr>
          <w:rFonts w:asciiTheme="minorHAnsi" w:hAnsiTheme="minorHAnsi" w:cs="Arial"/>
        </w:rPr>
        <w:t>Septiembre</w:t>
      </w:r>
      <w:r w:rsidRPr="004076A2">
        <w:rPr>
          <w:rFonts w:asciiTheme="minorHAnsi" w:hAnsiTheme="minorHAnsi" w:cs="Arial"/>
        </w:rPr>
        <w:t xml:space="preserve"> de 201</w:t>
      </w:r>
      <w:r w:rsidR="00173DD1" w:rsidRPr="004076A2">
        <w:rPr>
          <w:rFonts w:asciiTheme="minorHAnsi" w:hAnsiTheme="minorHAnsi" w:cs="Arial"/>
        </w:rPr>
        <w:t>6</w:t>
      </w:r>
      <w:r w:rsidRPr="004076A2">
        <w:rPr>
          <w:rFonts w:asciiTheme="minorHAnsi" w:hAnsiTheme="minorHAnsi" w:cs="Arial"/>
        </w:rPr>
        <w:t xml:space="preserve">, dicho personal será relacionado para cada una de las Unidades Médicas o Unidades Administrativas y no podrá variar únicamente por causa justificada y aprobada por escrito por la Coordinación de Seguridad Institucional, y será exclusivamente el que se presentara a laborar a partir del día </w:t>
      </w:r>
      <w:r w:rsidR="00173DD1" w:rsidRPr="004076A2">
        <w:rPr>
          <w:rFonts w:asciiTheme="minorHAnsi" w:hAnsiTheme="minorHAnsi" w:cs="Arial"/>
        </w:rPr>
        <w:t>16</w:t>
      </w:r>
      <w:r w:rsidRPr="004076A2">
        <w:rPr>
          <w:rFonts w:asciiTheme="minorHAnsi" w:hAnsiTheme="minorHAnsi" w:cs="Arial"/>
        </w:rPr>
        <w:t xml:space="preserve"> de </w:t>
      </w:r>
      <w:r w:rsidR="005F74CC">
        <w:rPr>
          <w:rFonts w:asciiTheme="minorHAnsi" w:hAnsiTheme="minorHAnsi" w:cs="Arial"/>
        </w:rPr>
        <w:t>Septiembre</w:t>
      </w:r>
      <w:r w:rsidRPr="004076A2">
        <w:rPr>
          <w:rFonts w:asciiTheme="minorHAnsi" w:hAnsiTheme="minorHAnsi" w:cs="Arial"/>
        </w:rPr>
        <w:t xml:space="preserve"> de 201</w:t>
      </w:r>
      <w:r w:rsidR="00173DD1" w:rsidRPr="004076A2">
        <w:rPr>
          <w:rFonts w:asciiTheme="minorHAnsi" w:hAnsiTheme="minorHAnsi" w:cs="Arial"/>
        </w:rPr>
        <w:t>6</w:t>
      </w:r>
      <w:r w:rsidRPr="004076A2">
        <w:rPr>
          <w:rFonts w:asciiTheme="minorHAnsi" w:hAnsiTheme="minorHAnsi" w:cs="Arial"/>
        </w:rPr>
        <w:t>, de acuerdo a la distribución solicitada por cada una de las Unidades Médicas y Unidades Administrativas.</w:t>
      </w:r>
    </w:p>
    <w:p w:rsidR="00B160FB" w:rsidRPr="004076A2" w:rsidRDefault="00B160FB" w:rsidP="00E46937">
      <w:pPr>
        <w:pStyle w:val="Prrafodelista"/>
        <w:numPr>
          <w:ilvl w:val="1"/>
          <w:numId w:val="31"/>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entregar en la Coordinación de Seguridad Institucional el listado del personal de guardias de seguridad que ha considerado asignar al Servicio de Seguridad y Vigilancia de los Servicios de Salud de Nuevo León, indicando en esta la ubicación específica de cada uno de los guardias, de tal forma que se tenga en la Coordinación de Seguridad Institucional la distribución del personal asignado; </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entregar en la Coordinación de Seguridad Interna o Administrador en su caso, el equipo de trabajo para cada guardia (Silbato, Gas (lacrimógeno, pimienta o chile) bastón de protección, lámpara especial para seguridad, candado de manos, equipo de intercomunicación) correspondiente en cada Unidad Médica y Unidad Administrativa a más tardar 48 hrs. antes de iniciar el contrato, debiendo hacerse constar la recepción por escrito en cada unidad administrativa o médica.</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no podrá disponer del personal ahí indicado, para rotarlo entre las diferentes unidades administrativas y unidades médicas, parte de este contrato, así como disponer del personal para transferirlo a otros servicios que el </w:t>
      </w:r>
      <w:r w:rsidRPr="004076A2">
        <w:rPr>
          <w:rFonts w:asciiTheme="minorHAnsi" w:hAnsiTheme="minorHAnsi" w:cs="Arial"/>
          <w:b/>
        </w:rPr>
        <w:t>LICITANTE</w:t>
      </w:r>
      <w:r w:rsidRPr="004076A2">
        <w:rPr>
          <w:rFonts w:asciiTheme="minorHAnsi" w:hAnsiTheme="minorHAnsi" w:cs="Arial"/>
        </w:rPr>
        <w:t xml:space="preserve"> ganador tenga contratados. Si el </w:t>
      </w:r>
      <w:r w:rsidRPr="004076A2">
        <w:rPr>
          <w:rFonts w:asciiTheme="minorHAnsi" w:hAnsiTheme="minorHAnsi" w:cs="Arial"/>
          <w:b/>
        </w:rPr>
        <w:t>LICITANTE</w:t>
      </w:r>
      <w:r w:rsidRPr="004076A2">
        <w:rPr>
          <w:rFonts w:asciiTheme="minorHAnsi" w:hAnsiTheme="minorHAnsi" w:cs="Arial"/>
        </w:rPr>
        <w:t xml:space="preserve"> ganador requiere hacer un movimiento, deberá de solicitar la autorización correspondiente vía escrita, con el fin de no disminuir la calidad del servicio, la </w:t>
      </w:r>
      <w:r w:rsidRPr="004076A2">
        <w:rPr>
          <w:rFonts w:asciiTheme="minorHAnsi" w:hAnsiTheme="minorHAnsi" w:cs="Arial"/>
          <w:b/>
        </w:rPr>
        <w:t>CONVOCANTE</w:t>
      </w:r>
      <w:r w:rsidRPr="004076A2">
        <w:rPr>
          <w:rFonts w:asciiTheme="minorHAnsi" w:hAnsiTheme="minorHAnsi" w:cs="Arial"/>
        </w:rPr>
        <w:t xml:space="preserve"> se reserva el derecho de solicitar los cambios necesarios del personal hasta que satisfaga el perfil solicitado, así como la calidad del mismo.</w:t>
      </w:r>
    </w:p>
    <w:p w:rsidR="00B160FB" w:rsidRPr="004076A2" w:rsidRDefault="00B160FB" w:rsidP="00E46937">
      <w:pPr>
        <w:pStyle w:val="Prrafodelista"/>
        <w:numPr>
          <w:ilvl w:val="1"/>
          <w:numId w:val="31"/>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instalar en el Hospital Metropolitano “Dr. Bernardo Sepúlveda”, en el Hospital Regional de Alta Especialidad Materno Infantil y en el Hospital de Rehabilitación Psiquiatrica Lockers para cada uno de los guardias que prestaran el servicio, con el fin de que cada Guardia pueda resguardar sus pertenencias personales en forma segura.</w:t>
      </w:r>
    </w:p>
    <w:p w:rsidR="00B160FB" w:rsidRPr="004076A2" w:rsidRDefault="00B160FB" w:rsidP="00B160FB">
      <w:pPr>
        <w:pStyle w:val="Ttulo2"/>
        <w:rPr>
          <w:rFonts w:asciiTheme="minorHAnsi" w:hAnsiTheme="minorHAnsi" w:cs="Arial"/>
          <w:sz w:val="20"/>
          <w:u w:val="single"/>
        </w:rPr>
      </w:pPr>
    </w:p>
    <w:p w:rsidR="00B160FB" w:rsidRPr="004076A2" w:rsidRDefault="00B160FB" w:rsidP="00B160FB">
      <w:pPr>
        <w:pStyle w:val="Ttulo2"/>
        <w:rPr>
          <w:rFonts w:asciiTheme="minorHAnsi" w:hAnsiTheme="minorHAnsi" w:cs="Arial"/>
          <w:sz w:val="20"/>
          <w:u w:val="single"/>
        </w:rPr>
      </w:pPr>
      <w:r w:rsidRPr="004076A2">
        <w:rPr>
          <w:rFonts w:asciiTheme="minorHAnsi" w:hAnsiTheme="minorHAnsi" w:cs="Arial"/>
          <w:sz w:val="20"/>
          <w:u w:val="single"/>
        </w:rPr>
        <w:t>ACTIVIDADES PERMANENTES DURANTE LA PRESTACION DEL SERVICIO</w:t>
      </w:r>
    </w:p>
    <w:p w:rsidR="00B160FB" w:rsidRPr="004076A2" w:rsidRDefault="00B160FB" w:rsidP="00B160FB"/>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dos pares de uniformes al inicio del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o los jefes de turno designados para cada servicio deberán contar en su uniforme con las insignias y distintivos que los identifique como tales.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uniforme.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uniformes que indico en el apartado de UNIFORMES.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La empresa suministrara un equipo al inicio del servicio contratado.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La Coordinación de Seguridad Institucional se reserva el derecho de admitir o no al personal el día que no porte el equipo de seguridad. </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de presentar a su personal de Guardias de Seguridad a laborar en forma obligatoria con los equipos de protección y comunicación que indico en los apartados de EQUIPOS</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Los Guardias de Seguridad que proporcione el </w:t>
      </w:r>
      <w:r w:rsidRPr="004076A2">
        <w:rPr>
          <w:rFonts w:asciiTheme="minorHAnsi" w:hAnsiTheme="minorHAnsi" w:cs="Arial"/>
          <w:b/>
        </w:rPr>
        <w:t>LICITANTE</w:t>
      </w:r>
      <w:r w:rsidRPr="004076A2">
        <w:rPr>
          <w:rFonts w:asciiTheme="minorHAnsi" w:hAnsiTheme="minorHAnsi" w:cs="Arial"/>
        </w:rPr>
        <w:t xml:space="preserve"> ganador deberán contar con una credencial con fotografía que acredite su personalidad frente a los servidores públicos y a los usuarios de la </w:t>
      </w:r>
      <w:r w:rsidRPr="004076A2">
        <w:rPr>
          <w:rFonts w:asciiTheme="minorHAnsi" w:hAnsiTheme="minorHAnsi" w:cs="Arial"/>
          <w:b/>
        </w:rPr>
        <w:t>CONVOCANTE</w:t>
      </w:r>
      <w:r w:rsidRPr="004076A2">
        <w:rPr>
          <w:rFonts w:asciiTheme="minorHAnsi" w:hAnsiTheme="minorHAnsi" w:cs="Arial"/>
        </w:rPr>
        <w:t xml:space="preserve"> y no deberá utilizarse </w:t>
      </w:r>
      <w:r w:rsidRPr="004076A2">
        <w:rPr>
          <w:rFonts w:asciiTheme="minorHAnsi" w:hAnsiTheme="minorHAnsi" w:cs="Arial"/>
        </w:rPr>
        <w:lastRenderedPageBreak/>
        <w:t xml:space="preserve">emblemas institucionales de las unidades de la </w:t>
      </w:r>
      <w:r w:rsidRPr="004076A2">
        <w:rPr>
          <w:rFonts w:asciiTheme="minorHAnsi" w:hAnsiTheme="minorHAnsi" w:cs="Arial"/>
          <w:b/>
        </w:rPr>
        <w:t>CONVOCANTE</w:t>
      </w:r>
      <w:r w:rsidRPr="004076A2">
        <w:rPr>
          <w:rFonts w:asciiTheme="minorHAnsi" w:hAnsiTheme="minorHAnsi" w:cs="Arial"/>
        </w:rPr>
        <w:t>, y será obligatorio que la porte en lugar visible durante todo el horario de servicio.</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será responsable de suministrar a todo su personal todo el equipo de seguridad que sea requerido en la presente licitación, para la realización de los servicios.</w:t>
      </w:r>
    </w:p>
    <w:p w:rsidR="00B160FB" w:rsidRPr="004076A2" w:rsidRDefault="00B160FB" w:rsidP="00E46937">
      <w:pPr>
        <w:pStyle w:val="Prrafodelista"/>
        <w:numPr>
          <w:ilvl w:val="1"/>
          <w:numId w:val="32"/>
        </w:numPr>
        <w:tabs>
          <w:tab w:val="left" w:pos="1134"/>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 garantizar la sustitución del personal que se ausente a laborar por faltas, vacaciones, incapacidades, abandono del servicio, etc., en un plazo no mayor a una hora  en los servicios dentro de la zona metropolitana (Municipios de Apodaca, Escobedo, Guadalupe, Monterrey, San Nicolás de los Garza, San Pedro, Santa Catarina) y no mayor a tres horas fuera de la zona metropolitana (zona rural); a partir de que se identifique la falta del guardia de seguridad, en caso contrario, se hará acreedor a la pena convencional establecida en las bases, además del descuento de las inasistencias correspondientes, en caso de que el remplazo del personal no arribe a la instalación, deberá cubrir el servicio sin cargo a la </w:t>
      </w:r>
      <w:r w:rsidRPr="004076A2">
        <w:rPr>
          <w:rFonts w:asciiTheme="minorHAnsi" w:hAnsiTheme="minorHAnsi" w:cs="Arial"/>
          <w:b/>
        </w:rPr>
        <w:t>CONVOCANTE.</w:t>
      </w:r>
    </w:p>
    <w:p w:rsidR="00B160FB" w:rsidRPr="004076A2" w:rsidRDefault="00B160FB" w:rsidP="00E46937">
      <w:pPr>
        <w:pStyle w:val="Prrafodelista"/>
        <w:numPr>
          <w:ilvl w:val="1"/>
          <w:numId w:val="32"/>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proporcionará el Servicio de Vigilancia y Seguridad con Guardias de Seguridad, cuyas obligaciones se efectuaran conforme al </w:t>
      </w:r>
      <w:r w:rsidRPr="004076A2">
        <w:rPr>
          <w:rFonts w:asciiTheme="minorHAnsi" w:hAnsiTheme="minorHAnsi" w:cs="Arial"/>
          <w:b/>
        </w:rPr>
        <w:t>PLIEGO DE CONSIGNAS</w:t>
      </w:r>
      <w:r w:rsidRPr="004076A2">
        <w:rPr>
          <w:rFonts w:asciiTheme="minorHAnsi" w:hAnsiTheme="minorHAnsi" w:cs="Arial"/>
        </w:rPr>
        <w:t xml:space="preserve"> que tiene establecido la </w:t>
      </w:r>
      <w:r w:rsidRPr="004076A2">
        <w:rPr>
          <w:rFonts w:asciiTheme="minorHAnsi" w:hAnsiTheme="minorHAnsi" w:cs="Arial"/>
          <w:b/>
        </w:rPr>
        <w:t>CONVOCANTE</w:t>
      </w:r>
      <w:r w:rsidRPr="004076A2">
        <w:rPr>
          <w:rFonts w:asciiTheme="minorHAnsi" w:hAnsiTheme="minorHAnsi" w:cs="Arial"/>
        </w:rPr>
        <w:t xml:space="preserve"> y que formara parte del contrato como un </w:t>
      </w:r>
      <w:r w:rsidRPr="004076A2">
        <w:rPr>
          <w:rFonts w:asciiTheme="minorHAnsi" w:hAnsiTheme="minorHAnsi" w:cs="Arial"/>
          <w:b/>
        </w:rPr>
        <w:t>ANEXO</w:t>
      </w:r>
      <w:r w:rsidRPr="004076A2">
        <w:rPr>
          <w:rFonts w:asciiTheme="minorHAnsi" w:hAnsiTheme="minorHAnsi" w:cs="Arial"/>
        </w:rPr>
        <w:t>.</w:t>
      </w:r>
    </w:p>
    <w:p w:rsidR="00B160FB" w:rsidRPr="004076A2" w:rsidRDefault="00B160FB" w:rsidP="00B160FB">
      <w:pPr>
        <w:pStyle w:val="Ttulo2"/>
        <w:jc w:val="left"/>
        <w:rPr>
          <w:rFonts w:asciiTheme="minorHAnsi" w:hAnsiTheme="minorHAnsi" w:cs="Arial"/>
          <w:sz w:val="20"/>
          <w:u w:val="single"/>
        </w:rPr>
      </w:pPr>
    </w:p>
    <w:p w:rsidR="00B160FB" w:rsidRPr="004076A2" w:rsidRDefault="00B160FB" w:rsidP="00B160FB">
      <w:pPr>
        <w:pStyle w:val="Ttulo2"/>
        <w:jc w:val="left"/>
        <w:rPr>
          <w:rFonts w:asciiTheme="minorHAnsi" w:hAnsiTheme="minorHAnsi" w:cs="Arial"/>
          <w:sz w:val="20"/>
          <w:u w:val="single"/>
        </w:rPr>
      </w:pPr>
      <w:r w:rsidRPr="004076A2">
        <w:rPr>
          <w:rFonts w:asciiTheme="minorHAnsi" w:hAnsiTheme="minorHAnsi" w:cs="Arial"/>
          <w:sz w:val="20"/>
          <w:u w:val="single"/>
        </w:rPr>
        <w:t>CARACTERISTICAS DEL SERVICIO</w:t>
      </w:r>
    </w:p>
    <w:p w:rsidR="00B160FB" w:rsidRPr="004076A2" w:rsidRDefault="00B160FB" w:rsidP="00B160FB"/>
    <w:p w:rsidR="00B160FB" w:rsidRPr="004076A2" w:rsidRDefault="00B160FB" w:rsidP="00E46937">
      <w:pPr>
        <w:pStyle w:val="Prrafodelista"/>
        <w:numPr>
          <w:ilvl w:val="1"/>
          <w:numId w:val="34"/>
        </w:numPr>
        <w:ind w:left="851" w:hanging="284"/>
        <w:contextualSpacing/>
        <w:jc w:val="both"/>
        <w:rPr>
          <w:rFonts w:asciiTheme="minorHAnsi" w:hAnsiTheme="minorHAnsi" w:cs="Arial"/>
        </w:rPr>
      </w:pPr>
      <w:r w:rsidRPr="004076A2">
        <w:rPr>
          <w:rFonts w:asciiTheme="minorHAnsi" w:hAnsiTheme="minorHAnsi" w:cs="Arial"/>
        </w:rPr>
        <w:t>El Servicio de Seguridad y Vigilancia deberá cubrir 12 horas por turno (Diurno de las 7:00 a 19:00 horas y Nocturno de 19:00 horas a las 7:00 del día siguiente).</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RELACIÓN ENTRE LA CONVOCANTE Y EL LICITANTE GANADOR</w:t>
      </w:r>
    </w:p>
    <w:p w:rsidR="00B160FB" w:rsidRPr="004076A2" w:rsidRDefault="00B160FB" w:rsidP="00B160FB"/>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El Servicio de Seguridad y Vigilancia estará bajo el mando exclusivo de la Coordinación de Seguridad Institucional, quien será el responsable de designar las consignas y coordinara todas las acciones de carácter operativo, y será asistido por el Coordinador de Seguridad Interna de la Unidad Médica y Unidad Administrativa o al Administrador de cada Unidad.</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operatividad (Todo lo que concierne a la planeación, establecimiento de consignas del servicio) es exclusiva de la </w:t>
      </w:r>
      <w:r w:rsidRPr="004076A2">
        <w:rPr>
          <w:rFonts w:asciiTheme="minorHAnsi" w:hAnsiTheme="minorHAnsi" w:cs="Arial"/>
          <w:b/>
        </w:rPr>
        <w:t>CONVOCANTE</w:t>
      </w:r>
      <w:r w:rsidRPr="004076A2">
        <w:rPr>
          <w:rFonts w:asciiTheme="minorHAnsi" w:hAnsiTheme="minorHAnsi" w:cs="Arial"/>
        </w:rPr>
        <w:t xml:space="preserve"> a través de la Coordinación de Seguridad institucional</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Todo movimiento del Cuerpo de Guardias o de Guardias que proponga el </w:t>
      </w:r>
      <w:r w:rsidRPr="004076A2">
        <w:rPr>
          <w:rFonts w:asciiTheme="minorHAnsi" w:hAnsiTheme="minorHAnsi" w:cs="Arial"/>
          <w:b/>
        </w:rPr>
        <w:t>LICITANTE</w:t>
      </w:r>
      <w:r w:rsidRPr="004076A2">
        <w:rPr>
          <w:rFonts w:asciiTheme="minorHAnsi" w:hAnsiTheme="minorHAnsi" w:cs="Arial"/>
        </w:rPr>
        <w:t xml:space="preserve"> ganador o sus subalternos deberá ser puesto a consideración de la Coordinación de Seguridad Institucional y en su ausencia con el Coordinador de Seguridad Interna de la unidad o quien designe este, y no podrá realizarse por ningún motivo si no se recibe autorización específica por parte de esta.</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La supervisión de los servicios será realizada por la Coordinación de Seguridad Institucional o por el personal que designe este.</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La asignación de las consignas en cada uno de los Puntos de Vigilancia de los Guardias de Seguridad en las diversas áreas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se hará de acuerdo a las instrucciones de la Coordinación de Seguridad interna o con el Administrador en donde no exista la Coordinación de Seguridad Interna siempre en coordinación y con la supervisión de la Coordinación de Seguridad Institucional. </w:t>
      </w:r>
    </w:p>
    <w:p w:rsidR="00B160FB" w:rsidRPr="004076A2" w:rsidRDefault="00B160FB" w:rsidP="00E46937">
      <w:pPr>
        <w:pStyle w:val="Prrafodelista"/>
        <w:numPr>
          <w:ilvl w:val="1"/>
          <w:numId w:val="33"/>
        </w:numPr>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compromete a obedecer y acatar los lineamientos establecidos en el documento denominado “PLIEGO DE CONSIGNAS” que emite la </w:t>
      </w:r>
      <w:r w:rsidRPr="004076A2">
        <w:rPr>
          <w:rFonts w:asciiTheme="minorHAnsi" w:hAnsiTheme="minorHAnsi" w:cs="Arial"/>
          <w:b/>
        </w:rPr>
        <w:t>CONVOCANTE</w:t>
      </w:r>
      <w:r w:rsidRPr="004076A2">
        <w:rPr>
          <w:rFonts w:asciiTheme="minorHAnsi" w:hAnsiTheme="minorHAnsi" w:cs="Arial"/>
        </w:rPr>
        <w:t xml:space="preserve"> y coadyuvará a que se apliquen las políticas internas de cualquier servicio, tránsito, acceso y demás acciones que se lleven a cabo dentro de las instalaciones.</w:t>
      </w:r>
    </w:p>
    <w:p w:rsidR="00B160FB" w:rsidRPr="004076A2" w:rsidRDefault="00B160FB" w:rsidP="00B160FB">
      <w:pPr>
        <w:pStyle w:val="Prrafodelista"/>
        <w:ind w:left="851"/>
        <w:contextualSpacing/>
        <w:jc w:val="both"/>
        <w:rPr>
          <w:rFonts w:asciiTheme="minorHAnsi" w:hAnsiTheme="minorHAnsi" w:cs="Arial"/>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DE LA SUPERVISIÓN, EL ORDEN Y LA CALIDAD DE LA PRESTACIÓN DE LOS SERVICIOS</w:t>
      </w:r>
    </w:p>
    <w:p w:rsidR="00B160FB" w:rsidRPr="004076A2" w:rsidRDefault="00B160FB" w:rsidP="00B160FB"/>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lastRenderedPageBreak/>
        <w:t xml:space="preserve">En caso de que se sorprenda al personal del </w:t>
      </w:r>
      <w:r w:rsidRPr="004076A2">
        <w:rPr>
          <w:rFonts w:asciiTheme="minorHAnsi" w:hAnsiTheme="minorHAnsi" w:cs="Arial"/>
          <w:b/>
        </w:rPr>
        <w:t>LICITANTE</w:t>
      </w:r>
      <w:r w:rsidRPr="004076A2">
        <w:rPr>
          <w:rFonts w:asciiTheme="minorHAnsi" w:hAnsiTheme="minorHAnsi" w:cs="Arial"/>
        </w:rPr>
        <w:t xml:space="preserve"> Ganador ingiriendo bebidas alcohólicas, enervantes y/o fumando dentro de las instalaciones de la </w:t>
      </w:r>
      <w:r w:rsidRPr="004076A2">
        <w:rPr>
          <w:rFonts w:asciiTheme="minorHAnsi" w:hAnsiTheme="minorHAnsi" w:cs="Arial"/>
          <w:b/>
        </w:rPr>
        <w:t>CONVOCANTE</w:t>
      </w:r>
      <w:r w:rsidRPr="004076A2">
        <w:rPr>
          <w:rFonts w:asciiTheme="minorHAnsi" w:hAnsiTheme="minorHAnsi" w:cs="Arial"/>
        </w:rPr>
        <w:t xml:space="preserve">, o bien realizando conductas indebidas o faltas de probidad u honradez la Coordinación de Seguridad Institucional solicitará la baja inmediata de ese elemento para prestar sus servicios dentro de la Unidad afectada, así como tampoco podrá ser reubicado en otra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Durante la vigencia del contrato la Coordinación de Seguridad Institucional podrá solicitar al prestador del servicio la baja inmediata del personal que carezca de conocimientos o habilidades del servicio para el que fue contratado dentro de la </w:t>
      </w:r>
      <w:r w:rsidRPr="004076A2">
        <w:rPr>
          <w:rFonts w:asciiTheme="minorHAnsi" w:hAnsiTheme="minorHAnsi" w:cs="Arial"/>
          <w:b/>
        </w:rPr>
        <w:t>CONVOCANTE</w:t>
      </w:r>
      <w:r w:rsidRPr="004076A2">
        <w:rPr>
          <w:rFonts w:asciiTheme="minorHAnsi" w:hAnsiTheme="minorHAnsi" w:cs="Arial"/>
        </w:rPr>
        <w:t xml:space="preserve">, así como a quien que demuestre malos hábitos, falta de respeto a sus superiores, personal de la </w:t>
      </w:r>
      <w:r w:rsidRPr="004076A2">
        <w:rPr>
          <w:rFonts w:asciiTheme="minorHAnsi" w:hAnsiTheme="minorHAnsi" w:cs="Arial"/>
          <w:b/>
        </w:rPr>
        <w:t>CONVOCANTE</w:t>
      </w:r>
      <w:r w:rsidRPr="004076A2">
        <w:rPr>
          <w:rFonts w:asciiTheme="minorHAnsi" w:hAnsiTheme="minorHAnsi" w:cs="Arial"/>
        </w:rPr>
        <w:t xml:space="preserve"> o público usuario, y a quien observe mala conducta dentro de las Unidades Médicas y Unidades Administrativas de la </w:t>
      </w:r>
      <w:r w:rsidRPr="004076A2">
        <w:rPr>
          <w:rFonts w:asciiTheme="minorHAnsi" w:hAnsiTheme="minorHAnsi" w:cs="Arial"/>
          <w:b/>
        </w:rPr>
        <w:t>CONVOCANTE</w:t>
      </w:r>
      <w:r w:rsidRPr="004076A2">
        <w:rPr>
          <w:rFonts w:asciiTheme="minorHAnsi" w:hAnsiTheme="minorHAnsi" w:cs="Arial"/>
        </w:rPr>
        <w:t>, debiendo ser sustituido en un lapso no mayor una hora en los servicios dentro de la zona metropolitana y de tres horas fuera de la zona urbana.</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La Unidad tendrá el derecho de veto justificado del personal que no cumpla con el Servicio solicitado, informando telefónicamente al supervisor en turno o quien el </w:t>
      </w:r>
      <w:r w:rsidRPr="004076A2">
        <w:rPr>
          <w:rFonts w:asciiTheme="minorHAnsi" w:hAnsiTheme="minorHAnsi" w:cs="Arial"/>
          <w:b/>
        </w:rPr>
        <w:t>LICITANTE</w:t>
      </w:r>
      <w:r w:rsidRPr="004076A2">
        <w:rPr>
          <w:rFonts w:asciiTheme="minorHAnsi" w:hAnsiTheme="minorHAnsi" w:cs="Arial"/>
        </w:rPr>
        <w:t xml:space="preserve"> ganador designe y deberá ser reemplazado por la empresa un lapso no mayor una hora en los servicios dentro de la zona metropolitana y de tres horas fuera de la zona urbana y posteriormente ratificará dicha solicitud mediante escrito a la compañía prestadora del servicio el porqué del veto. Las Unidades Médicas y Unidades Administrativas no podrán permanecer sin vigilancia, por lo que si por alguna causa el personal es vetado, deberá de permanecer al cuidado del área asignada, hasta que el personal de relevo se presente en la Unidad Médica y Unidad Administrativa correspondiente.</w:t>
      </w:r>
    </w:p>
    <w:p w:rsidR="00B160FB" w:rsidRPr="004076A2" w:rsidRDefault="00B160FB" w:rsidP="00E46937">
      <w:pPr>
        <w:pStyle w:val="Prrafodelista"/>
        <w:numPr>
          <w:ilvl w:val="1"/>
          <w:numId w:val="36"/>
        </w:numPr>
        <w:ind w:left="851" w:hanging="284"/>
        <w:contextualSpacing/>
        <w:jc w:val="both"/>
        <w:rPr>
          <w:rFonts w:asciiTheme="minorHAnsi" w:hAnsiTheme="minorHAnsi" w:cs="Arial"/>
        </w:rPr>
      </w:pPr>
      <w:r w:rsidRPr="004076A2">
        <w:rPr>
          <w:rFonts w:asciiTheme="minorHAnsi" w:hAnsiTheme="minorHAnsi" w:cs="Arial"/>
        </w:rPr>
        <w:t xml:space="preserve">Con el fin de mantener una calidad en el servicio prestado, todos los elementos que conformen el servicio no deben haber prestado sus servicios como Guardia de Seguridad u otra actividad dentro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fin de evitar la fraternización, amistades o compromisos con empleados o usuarios de la </w:t>
      </w:r>
      <w:r w:rsidRPr="004076A2">
        <w:rPr>
          <w:rFonts w:asciiTheme="minorHAnsi" w:hAnsiTheme="minorHAnsi" w:cs="Arial"/>
          <w:b/>
        </w:rPr>
        <w:t>CONVOCANTE</w:t>
      </w:r>
      <w:r w:rsidRPr="004076A2">
        <w:rPr>
          <w:rFonts w:asciiTheme="minorHAnsi" w:hAnsiTheme="minorHAnsi" w:cs="Arial"/>
        </w:rPr>
        <w:t xml:space="preserve">; se exceptúa de esta disposición a la empresa que actualmente se encuentra proporcionando el servicio, en caso de que está participe y resulte ganadora, en caso de que el </w:t>
      </w:r>
      <w:r w:rsidRPr="004076A2">
        <w:rPr>
          <w:rFonts w:asciiTheme="minorHAnsi" w:hAnsiTheme="minorHAnsi" w:cs="Arial"/>
          <w:b/>
        </w:rPr>
        <w:t>LICITANTE</w:t>
      </w:r>
      <w:r w:rsidRPr="004076A2">
        <w:rPr>
          <w:rFonts w:asciiTheme="minorHAnsi" w:hAnsiTheme="minorHAnsi" w:cs="Arial"/>
        </w:rPr>
        <w:t xml:space="preserve"> ganador decida la recontratación de alguno de los guardias de seguridad  que ya hayan prestado sus servicios en alguna de las unidades de la </w:t>
      </w:r>
      <w:r w:rsidRPr="004076A2">
        <w:rPr>
          <w:rFonts w:asciiTheme="minorHAnsi" w:hAnsiTheme="minorHAnsi" w:cs="Arial"/>
          <w:b/>
        </w:rPr>
        <w:t>CONVOCANTE</w:t>
      </w:r>
      <w:r w:rsidRPr="004076A2">
        <w:rPr>
          <w:rFonts w:asciiTheme="minorHAnsi" w:hAnsiTheme="minorHAnsi" w:cs="Arial"/>
        </w:rPr>
        <w:t>, se requiere obtener el consentimiento expreso por escrito por parte del área responsable de seguridad de cada Unidad.</w:t>
      </w:r>
    </w:p>
    <w:p w:rsidR="00B160FB" w:rsidRPr="004076A2" w:rsidRDefault="00B160FB" w:rsidP="00B160FB">
      <w:pPr>
        <w:pStyle w:val="Ttulo1"/>
        <w:ind w:left="284"/>
        <w:rPr>
          <w:rFonts w:asciiTheme="minorHAnsi" w:hAnsiTheme="minorHAnsi" w:cs="Arial"/>
          <w:sz w:val="20"/>
          <w:u w:val="single"/>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REPORTES, LISTAS DE ASISTENCIA Y DOCUMENTOS QUE ENTREGARA EL LICITANTE</w:t>
      </w:r>
    </w:p>
    <w:p w:rsidR="00B160FB" w:rsidRPr="004076A2" w:rsidRDefault="00B160FB" w:rsidP="00B160FB"/>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de llevar el control de asistencia diaria por cada Unidad Médica o Administrativa en el formato que se muestra ejemplo en el ANEXO 1</w:t>
      </w:r>
      <w:r w:rsidR="00FF4657" w:rsidRPr="004076A2">
        <w:rPr>
          <w:rFonts w:asciiTheme="minorHAnsi" w:hAnsiTheme="minorHAnsi" w:cs="Arial"/>
        </w:rPr>
        <w:t>.1.2</w:t>
      </w:r>
      <w:r w:rsidRPr="004076A2">
        <w:rPr>
          <w:rFonts w:asciiTheme="minorHAnsi" w:hAnsiTheme="minorHAnsi" w:cs="Arial"/>
        </w:rPr>
        <w:t xml:space="preserve"> el cual deberá indicar, la Unidad Médica o Administrativa, la fecha, el nombre de cada uno de los guardias asignados al punto, hora de entrada, firma de entrada, hora de salida firma de salida, firma del Supervisor asignado al punto y firma del Coordinador de Seguridad Interna y/o Administrador.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que resulte con la adjudicación deberá realizar un reporte mensual en el formato que se muestra ejemplo en el ANEXO 1</w:t>
      </w:r>
      <w:r w:rsidR="00FF4657" w:rsidRPr="004076A2">
        <w:rPr>
          <w:rFonts w:asciiTheme="minorHAnsi" w:hAnsiTheme="minorHAnsi" w:cs="Arial"/>
        </w:rPr>
        <w:t>.1.1</w:t>
      </w:r>
      <w:r w:rsidRPr="004076A2">
        <w:rPr>
          <w:rFonts w:asciiTheme="minorHAnsi" w:hAnsiTheme="minorHAnsi" w:cs="Arial"/>
        </w:rPr>
        <w:t xml:space="preserve"> por cada Unidad Médica y Unidad Administrativa de la asistencia del personal de guardias por cada Unidad Médica y Unidad Administrativa en las que se presta el servicio, dichos reportes deberán concentrar el número de asistencias y faltas por cada día del mes y deberán contar con el nombre y firma del supervisor asignado a la unidad así como del Coordinador de Seguridad Interna y/o Administrador y anexarlos a las facturas correspondientes. En dicho formato deberán de imprimir su logotipo y los datos de la empresa.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deberá enviar reporte diario por correo electrónico a la Coordinación de Seguridad Institucional indicando el número de guardias que cubrieron cada uno de los servicios de las Unidades Médicas y Unidades </w:t>
      </w:r>
      <w:r w:rsidRPr="004076A2">
        <w:rPr>
          <w:rFonts w:asciiTheme="minorHAnsi" w:hAnsiTheme="minorHAnsi" w:cs="Arial"/>
        </w:rPr>
        <w:lastRenderedPageBreak/>
        <w:t>Administrativas, así como el parte informativo de cada uno con las novedades relevantes del turno, dicho reporte se deberá enviar a las 10:00 horas y a las 22:00 horas de cada día.</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 validación de asistencia para efectos de pago, se hará conforme al control de asistencia que el </w:t>
      </w:r>
      <w:r w:rsidRPr="004076A2">
        <w:rPr>
          <w:rFonts w:asciiTheme="minorHAnsi" w:hAnsiTheme="minorHAnsi" w:cs="Arial"/>
          <w:b/>
        </w:rPr>
        <w:t>LICITANTE</w:t>
      </w:r>
      <w:r w:rsidRPr="004076A2">
        <w:rPr>
          <w:rFonts w:asciiTheme="minorHAnsi" w:hAnsiTheme="minorHAnsi" w:cs="Arial"/>
        </w:rPr>
        <w:t xml:space="preserve"> ganador deberá realizar en los formatos que se indican en los ANEXOS 10 y 11 implemente para tales efectos, en cada una de las Unidades Médicas y Unidades Administrativas, deberán contar con el nombre y firma del Coordinador de Seguridad Interna, el Administrador de la Unidad, el Supervisor del </w:t>
      </w:r>
      <w:r w:rsidRPr="004076A2">
        <w:rPr>
          <w:rFonts w:asciiTheme="minorHAnsi" w:hAnsiTheme="minorHAnsi" w:cs="Arial"/>
          <w:b/>
        </w:rPr>
        <w:t>LICTANTE</w:t>
      </w:r>
      <w:r w:rsidRPr="004076A2">
        <w:rPr>
          <w:rFonts w:asciiTheme="minorHAnsi" w:hAnsiTheme="minorHAnsi" w:cs="Arial"/>
        </w:rPr>
        <w:t xml:space="preserve"> y el jefe de Servicio de los Guardias de Seguridad de turno.</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Cada una de las Unidades Médicas y Unidades Administrativas llevaran un reporte de asistencia diaria de los Guardias de Seguridad, por cada uno de los turnos en los formatos que se indican en los ANEXOS 10 y 11.</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Al término del mes, el </w:t>
      </w:r>
      <w:r w:rsidRPr="004076A2">
        <w:rPr>
          <w:rFonts w:asciiTheme="minorHAnsi" w:hAnsiTheme="minorHAnsi" w:cs="Arial"/>
          <w:b/>
        </w:rPr>
        <w:t>LICITANTE</w:t>
      </w:r>
      <w:r w:rsidRPr="004076A2">
        <w:rPr>
          <w:rFonts w:asciiTheme="minorHAnsi" w:hAnsiTheme="minorHAnsi" w:cs="Arial"/>
        </w:rPr>
        <w:t xml:space="preserve"> ganador deberá entregar cuadro resumen por cada una de las Unidades Médicas y Unidades Administrativas, de las asistencias y faltas por día debidamente validado por el responsable de cada Unidad, en la Coordinación de Seguridad Institucional.</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Las facturas que resulten de la prestación del servicio, serán firmadas por el Coordinador de Seguridad Interna, el Administrador de la Unidad Médica o Administrativa correspondiente en que se preste el servicio de Seguridad; además deberá contar con la firma del supervisor de la empresa; todo esto para su respectivo trámite de pago, cada una las facturas deberán contar con el Visto Bueno del Coordinador de Seguridad Institucional. </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Para realizar el trámite de cobro las facturas deberán de estar acompañadas del cuadro resumen que se indican en el ANEXO 1</w:t>
      </w:r>
      <w:r w:rsidR="00FF4657" w:rsidRPr="004076A2">
        <w:rPr>
          <w:rFonts w:asciiTheme="minorHAnsi" w:hAnsiTheme="minorHAnsi" w:cs="Arial"/>
        </w:rPr>
        <w:t xml:space="preserve">.1.1 </w:t>
      </w:r>
      <w:r w:rsidRPr="004076A2">
        <w:rPr>
          <w:rFonts w:asciiTheme="minorHAnsi" w:hAnsiTheme="minorHAnsi" w:cs="Arial"/>
        </w:rPr>
        <w:t>por cada una de las Unidades Médicas y Unidades Administrativas, de las asistencias y faltas por día debidamente validado por el responsable de cada Unidad, solo se enviará la factura y el cuadro resumen, sellados y firmadas por las personas anteriormente descritas, para su trámite de pago correspondiente.</w:t>
      </w:r>
    </w:p>
    <w:p w:rsidR="00B160FB" w:rsidRPr="004076A2" w:rsidRDefault="00B160FB" w:rsidP="00E46937">
      <w:pPr>
        <w:pStyle w:val="Prrafodelista"/>
        <w:numPr>
          <w:ilvl w:val="1"/>
          <w:numId w:val="37"/>
        </w:numPr>
        <w:tabs>
          <w:tab w:val="left" w:pos="1276"/>
        </w:tabs>
        <w:ind w:left="851" w:hanging="284"/>
        <w:contextualSpacing/>
        <w:jc w:val="both"/>
        <w:rPr>
          <w:rFonts w:asciiTheme="minorHAnsi" w:hAnsiTheme="minorHAnsi" w:cs="Arial"/>
        </w:rPr>
      </w:pPr>
      <w:r w:rsidRPr="004076A2">
        <w:rPr>
          <w:rFonts w:asciiTheme="minorHAnsi" w:hAnsiTheme="minorHAnsi" w:cs="Arial"/>
        </w:rPr>
        <w:t xml:space="preserve">Los reportes diarios de asistencia, los que estarán firmados por el supervisor, esto con el fin de constatar lo reportado en las facturas. Dichos reportes quedarán en resguardo y custodia de cada una de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para aclaraciones futuras, revisiones por órganos de control interno. </w:t>
      </w:r>
    </w:p>
    <w:p w:rsidR="00B160FB" w:rsidRPr="004076A2" w:rsidRDefault="00B160FB" w:rsidP="00B160FB">
      <w:pPr>
        <w:pStyle w:val="Ttulo2"/>
        <w:rPr>
          <w:rFonts w:asciiTheme="minorHAnsi" w:hAnsiTheme="minorHAnsi" w:cs="Arial"/>
          <w:sz w:val="20"/>
        </w:rPr>
      </w:pPr>
    </w:p>
    <w:p w:rsidR="00B160FB" w:rsidRPr="004076A2" w:rsidRDefault="00B160FB" w:rsidP="00B160FB">
      <w:pPr>
        <w:pStyle w:val="Ttulo1"/>
        <w:ind w:left="284"/>
        <w:rPr>
          <w:rFonts w:asciiTheme="minorHAnsi" w:hAnsiTheme="minorHAnsi" w:cs="Arial"/>
          <w:sz w:val="20"/>
          <w:u w:val="single"/>
        </w:rPr>
      </w:pPr>
      <w:r w:rsidRPr="004076A2">
        <w:rPr>
          <w:rFonts w:asciiTheme="minorHAnsi" w:hAnsiTheme="minorHAnsi" w:cs="Arial"/>
          <w:sz w:val="20"/>
          <w:u w:val="single"/>
        </w:rPr>
        <w:t>LINEAMIENTOS DE SEGURIDAD.</w:t>
      </w:r>
    </w:p>
    <w:p w:rsidR="00B160FB" w:rsidRPr="004076A2" w:rsidRDefault="00B160FB" w:rsidP="00B160FB"/>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responsabilizará de la seguridad, guarda y custodia de los bienes que se encuentren dentro de los inmuebles y las áreas de estacionamiento donde se prestará este servicio, según lo señalado en los ANEXOS 1 Y 8 de estas bases.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repondrá a la CONVOCANTE en caso de robo de bienes en las Unidades Médicas y Unidades Administrativas en los que estén asignados los elementos de Vigilancia a su cargo.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generar un informe detallado en cada uno de los casos que ocurran robos, actos violentos o cualquier hecho relevante fuera de la normalidad suscitados en su guardia y deberán notificar y enviar a la Coordinación de Seguridad Institucional en el mismo momento en que ocurren o a más tardar al concluir en el turno, de no realizarse lo anterior, la CONVOCANTE aplicará la pena convencional que se establezca en el contrato.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La </w:t>
      </w:r>
      <w:r w:rsidRPr="004076A2">
        <w:rPr>
          <w:rFonts w:asciiTheme="minorHAnsi" w:hAnsiTheme="minorHAnsi" w:cs="Arial"/>
          <w:b/>
        </w:rPr>
        <w:t>CONVOCANTE</w:t>
      </w:r>
      <w:r w:rsidRPr="004076A2">
        <w:rPr>
          <w:rFonts w:asciiTheme="minorHAnsi" w:hAnsiTheme="minorHAnsi" w:cs="Arial"/>
        </w:rPr>
        <w:t xml:space="preserve">, supervisará a través de la Coordinación de Seguridad Institucional la calidad del servicio, el correcto desarrollo y cumplimiento de los servicios contratados. </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se obliga a acatar las instrucciones que esta le indique.</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El </w:t>
      </w:r>
      <w:r w:rsidRPr="004076A2">
        <w:rPr>
          <w:rFonts w:asciiTheme="minorHAnsi" w:hAnsiTheme="minorHAnsi" w:cs="Arial"/>
          <w:b/>
        </w:rPr>
        <w:t>LICITANTE</w:t>
      </w:r>
      <w:r w:rsidRPr="004076A2">
        <w:rPr>
          <w:rFonts w:asciiTheme="minorHAnsi" w:hAnsiTheme="minorHAnsi" w:cs="Arial"/>
        </w:rPr>
        <w:t xml:space="preserve"> Ganador propondrá por escrito las medidas, controles, sistemas y acciones pertinentes que sugiere deba tomar la </w:t>
      </w:r>
      <w:r w:rsidRPr="004076A2">
        <w:rPr>
          <w:rFonts w:asciiTheme="minorHAnsi" w:hAnsiTheme="minorHAnsi" w:cs="Arial"/>
          <w:b/>
        </w:rPr>
        <w:t>CONVOCANTE</w:t>
      </w:r>
      <w:r w:rsidRPr="004076A2">
        <w:rPr>
          <w:rFonts w:asciiTheme="minorHAnsi" w:hAnsiTheme="minorHAnsi" w:cs="Arial"/>
        </w:rPr>
        <w:t xml:space="preserve"> para mejorar la seguridad dentro de sus instalaciones y salvaguardar al personal que en él labora, los bienes y las instalaciones.</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t xml:space="preserve">Solicitar por escrito a la </w:t>
      </w:r>
      <w:r w:rsidRPr="004076A2">
        <w:rPr>
          <w:rFonts w:asciiTheme="minorHAnsi" w:hAnsiTheme="minorHAnsi" w:cs="Arial"/>
          <w:b/>
        </w:rPr>
        <w:t>CONVOCANTE</w:t>
      </w:r>
      <w:r w:rsidRPr="004076A2">
        <w:rPr>
          <w:rFonts w:asciiTheme="minorHAnsi" w:hAnsiTheme="minorHAnsi" w:cs="Arial"/>
        </w:rPr>
        <w:t xml:space="preserve"> o quien este la represente, cualquier nueva orden, consigna o instrucción fuera de lo aquí establecido en esta convocatoria, anexo técnico o pliego de consignas, si esta orden es verbal solicitar su ratificación por escrito</w:t>
      </w:r>
    </w:p>
    <w:p w:rsidR="00B160FB" w:rsidRPr="004076A2" w:rsidRDefault="00B160FB" w:rsidP="00E46937">
      <w:pPr>
        <w:pStyle w:val="Prrafodelista"/>
        <w:numPr>
          <w:ilvl w:val="0"/>
          <w:numId w:val="38"/>
        </w:numPr>
        <w:ind w:left="851" w:hanging="284"/>
        <w:jc w:val="both"/>
        <w:rPr>
          <w:rFonts w:asciiTheme="minorHAnsi" w:hAnsiTheme="minorHAnsi" w:cs="Arial"/>
        </w:rPr>
      </w:pPr>
      <w:r w:rsidRPr="004076A2">
        <w:rPr>
          <w:rFonts w:asciiTheme="minorHAnsi" w:hAnsiTheme="minorHAnsi" w:cs="Arial"/>
        </w:rPr>
        <w:lastRenderedPageBreak/>
        <w:t xml:space="preserve">El personal de seguridad deberá prestar el servicio conforme a lo que está establecido en el </w:t>
      </w:r>
      <w:r w:rsidRPr="004076A2">
        <w:rPr>
          <w:rFonts w:asciiTheme="minorHAnsi" w:hAnsiTheme="minorHAnsi" w:cs="Arial"/>
          <w:b/>
        </w:rPr>
        <w:t>PLIEGO DE CONSIGNAS</w:t>
      </w:r>
      <w:r w:rsidRPr="004076A2">
        <w:rPr>
          <w:rFonts w:asciiTheme="minorHAnsi" w:hAnsiTheme="minorHAnsi" w:cs="Arial"/>
        </w:rPr>
        <w:t>, así como también en los términos que lo solicite el Coordinador de Seguridad Institucional y entre las más relevantes son las siguientes: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 la operación diaria: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Asistir puntualmente a sus labores y sin indolencia.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deberá llegar con anticipación de al menos 15 minutos antes de iniciar su servicio.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Presentarse a su servicio debidamente aseado, peinado, con el cabello recortado, rasurado, si porta bigote recortado, en caso de elementos mujeres el cabello recogido, portar de forma impecable el uniforme con dignidad, su equipo adicional y su identificación a la vista, antes de proceder a firmar los registros de asistencia., mantenerse aseado en su aspecto personal así como el uniforme correspondiente durante su jornada de trabajo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Llenar o registrar el control de asistencia.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Conducirse con educación y propiedad en las instalaciones, proveyendo un trato digno, amable y cortés.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 guardia no deberá de fraternizar con los empleados ni tampoco con los usuarios del servicio,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Deberá demostrar respeto a sus superiores y dirigirse con propiedad,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No aceptara dadivas en dinero o en especie para facilitar algún tramite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El guardia no podrá retirarse del punto que le fue asignado, en tanto no llegue el relevo, una vez que llegue deberá informar de las novedades y consignas especificas del punto, debiendo asentar en la bitácora del punto la recepción del área a custodiar.</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Del servicio de seguridad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Atender y acceder a cualquier pregunta, petición u orientación de las áreas de usuarios, recepción o en pisos que se le asigne.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Acudir de inmediato a cualquier llamado del personal de la </w:t>
      </w:r>
      <w:r w:rsidRPr="004076A2">
        <w:rPr>
          <w:rFonts w:asciiTheme="minorHAnsi" w:hAnsiTheme="minorHAnsi" w:cs="Arial"/>
          <w:b/>
        </w:rPr>
        <w:t>CONVOCANTE</w:t>
      </w:r>
      <w:r w:rsidRPr="004076A2">
        <w:rPr>
          <w:rFonts w:asciiTheme="minorHAnsi" w:hAnsiTheme="minorHAnsi" w:cs="Arial"/>
        </w:rPr>
        <w:t xml:space="preserve"> con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Auxiliar en la atención de los incidentes de manera completa con prontitud, eficiencia y eficacia.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Mantener la vigilancia estrecha y alerta durante las 12 horas de su turno notificando de forma inmediata cualquier actitud sospechoza a Jefe de Turno,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Realizar rondines en las diferentes áreas de las unidades de tal forma que identifique y notifique cualquier situación que ponga en riesgo la seguridad de los empleados, usuarios o instalaciones de la unidad.</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Prevenir todo perjuicio que pueda causarse al personal y bienes de la </w:t>
      </w:r>
      <w:r w:rsidRPr="004076A2">
        <w:rPr>
          <w:rFonts w:asciiTheme="minorHAnsi" w:hAnsiTheme="minorHAnsi" w:cs="Arial"/>
          <w:b/>
        </w:rPr>
        <w:t>CONVOCANTE</w:t>
      </w:r>
      <w:r w:rsidRPr="004076A2">
        <w:rPr>
          <w:rFonts w:asciiTheme="minorHAnsi" w:hAnsiTheme="minorHAnsi" w:cs="Arial"/>
        </w:rPr>
        <w:t>, sobre todo por personas violentas, en estado de ebriedad o bajo el influjo de drogas.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Mantener el orden y seguridad dentro del inmueble a vigilar y en sus áreas externas inmediatas de ser requerido.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Permanecer cada guardia fijo en cada uno de los puntos de seguridad y la caseta con radiofrecuencia y realizar rondines frecuentes y aleatorios para evitar actos en contra del patrimonio de la institución y del personal que labora en la misma.</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Supervisar e informar cualquier irregularidad relevante que suceda en las Unidades Médicas y Unidades Administrativas de la </w:t>
      </w:r>
      <w:r w:rsidRPr="004076A2">
        <w:rPr>
          <w:rFonts w:asciiTheme="minorHAnsi" w:hAnsiTheme="minorHAnsi" w:cs="Arial"/>
          <w:b/>
        </w:rPr>
        <w:t>CONVOCANTE</w:t>
      </w:r>
      <w:r w:rsidRPr="004076A2">
        <w:rPr>
          <w:rFonts w:asciiTheme="minorHAnsi" w:hAnsiTheme="minorHAnsi" w:cs="Arial"/>
        </w:rPr>
        <w:t xml:space="preserve"> a la Coordinación de Seguridad Institucional.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Verificar que las puertas de las diferentes oficinas y áreas estén debidamente cerradas en las áreas en donde no se esté laborando.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desactivar los interruptores eléctricos para ahorrar energía eléctrica siempre que no se trate de interruptores que suministren energía a medicamentos o vacuna en refrigeración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lastRenderedPageBreak/>
        <w:t>Llevar un estricto control de entradas y salidas de personal de otras Unidades Médicas y Administrativas y visitantes ajenos a las unidades en los diferentes accesos.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Solicitar siempre el documento o autorización que avale la salida de mobiliario y equipo que se pretenda retirar de las instalaciones, verificando que los bienes que se retiren concuerden con los descritos en los documentos o autorizaciones las cuales deberán estar autorizados por el Director ó Administrador, o quien ellos designen, en caso de discrepancia solicitará la intervención del Supervisor de Seguridad Interna y en su ausencia la del Coordinador.</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Llevar un control de las ordenes de salida de equipo y material, en caso de duda o falta de conocimiento para llevar a cabo el registro deberá de consultar de forma inmediata con el Administrador a fin de aclarar el debido registro de los materiales que ingresen o sean retirados de la Unidad</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Estacionamientos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y registrar los vehículos que accedan y salgan del inmueble de vehículos oficiales y/o vehículos particulares del personal que labore en las Unidades Médicas y Unidades Administrativas.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Revisar y registrar los vehículos que acceden y salen del inmueble de Vehículos de proveedores de servicios e insumos.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Prevención de riesgos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Revisar que las salidas de emergencia estén libres de todo objeto.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Notificar por escrito cualquier riesgo de seguridad que detecte durante la prestación de su servicio, podrá ser de forma verbal en caso apremiantes que pongan en riesgo la seguridad </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Coadyuvar en simulacros y el programa interno de Protección Civil.</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Informes: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el parte de novedades diario de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Elaborar y entregar un parte informativo de cada uno de los incidentes relevantes que se presenten la  Unidad Médica o Administrativa al personal de la </w:t>
      </w:r>
      <w:r w:rsidRPr="004076A2">
        <w:rPr>
          <w:rFonts w:asciiTheme="minorHAnsi" w:hAnsiTheme="minorHAnsi" w:cs="Arial"/>
          <w:b/>
        </w:rPr>
        <w:t>CONVOCANTE</w:t>
      </w:r>
      <w:r w:rsidRPr="004076A2">
        <w:rPr>
          <w:rFonts w:asciiTheme="minorHAnsi" w:hAnsiTheme="minorHAnsi" w:cs="Arial"/>
        </w:rPr>
        <w:t xml:space="preserve"> que se designe para tal efecto.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En el caso de presentarse incidentes o delitos flagrantes:</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custodiará al (los) probable(s) responsable(s) en un lugar visible, sin ejercer ningún tipo de violencia física, psicológica o moral</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Se registraran los hechos de que se tenga conocimiento en forma objetiva y precisa, en un parte informativo del incidente.</w:t>
      </w:r>
    </w:p>
    <w:p w:rsidR="00B160FB" w:rsidRPr="004076A2" w:rsidRDefault="00B160FB" w:rsidP="00E46937">
      <w:pPr>
        <w:pStyle w:val="Prrafodelista"/>
        <w:numPr>
          <w:ilvl w:val="2"/>
          <w:numId w:val="38"/>
        </w:numPr>
        <w:ind w:left="1701" w:hanging="283"/>
        <w:jc w:val="both"/>
        <w:rPr>
          <w:rFonts w:asciiTheme="minorHAnsi" w:hAnsiTheme="minorHAnsi" w:cs="Arial"/>
        </w:rPr>
      </w:pPr>
      <w:r w:rsidRPr="004076A2">
        <w:rPr>
          <w:rFonts w:asciiTheme="minorHAnsi" w:hAnsiTheme="minorHAnsi" w:cs="Arial"/>
        </w:rPr>
        <w:t xml:space="preserve">Informar inmediatamente al personal que designe el Coordinador de Seguridad o el Representante Administrativo designado por la unidad de </w:t>
      </w:r>
      <w:r w:rsidRPr="004076A2">
        <w:rPr>
          <w:rFonts w:asciiTheme="minorHAnsi" w:hAnsiTheme="minorHAnsi" w:cs="Arial"/>
          <w:b/>
        </w:rPr>
        <w:t>SSNL</w:t>
      </w:r>
      <w:r w:rsidRPr="004076A2">
        <w:rPr>
          <w:rFonts w:asciiTheme="minorHAnsi" w:hAnsiTheme="minorHAnsi" w:cs="Arial"/>
        </w:rPr>
        <w:t xml:space="preserve">, y a su supervisor, para que a su vez el área jurídica de la </w:t>
      </w:r>
      <w:r w:rsidRPr="004076A2">
        <w:rPr>
          <w:rFonts w:asciiTheme="minorHAnsi" w:hAnsiTheme="minorHAnsi" w:cs="Arial"/>
          <w:b/>
        </w:rPr>
        <w:t>CONVOCANTE</w:t>
      </w:r>
      <w:r w:rsidRPr="004076A2">
        <w:rPr>
          <w:rFonts w:asciiTheme="minorHAnsi" w:hAnsiTheme="minorHAnsi" w:cs="Arial"/>
        </w:rPr>
        <w:t xml:space="preserve"> determine lo procedente y en su caso se ponga al(los) responsable(s) a disposición de la autoridad respectiva.</w:t>
      </w:r>
    </w:p>
    <w:p w:rsidR="00B160FB" w:rsidRPr="004076A2" w:rsidRDefault="00B160FB" w:rsidP="00B160FB">
      <w:pPr>
        <w:jc w:val="both"/>
        <w:rPr>
          <w:rFonts w:asciiTheme="minorHAnsi" w:hAnsiTheme="minorHAnsi" w:cs="Arial"/>
        </w:rPr>
      </w:pPr>
    </w:p>
    <w:p w:rsidR="00B160FB" w:rsidRPr="004076A2" w:rsidRDefault="00B160FB" w:rsidP="00E46937">
      <w:pPr>
        <w:pStyle w:val="Prrafodelista"/>
        <w:numPr>
          <w:ilvl w:val="0"/>
          <w:numId w:val="38"/>
        </w:numPr>
        <w:jc w:val="both"/>
        <w:rPr>
          <w:rFonts w:asciiTheme="minorHAnsi" w:hAnsiTheme="minorHAnsi" w:cs="Arial"/>
        </w:rPr>
      </w:pPr>
      <w:r w:rsidRPr="004076A2">
        <w:rPr>
          <w:rFonts w:asciiTheme="minorHAnsi" w:hAnsiTheme="minorHAnsi" w:cs="Arial"/>
        </w:rPr>
        <w:t>Los Guardias de Seguridad tienen prohibido realizar lo siguiente: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Presentarse a sus labores bajo la influencia de cualquier tipo de drogas, alcohol o enervantes.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Permanecer en los puestos donde laboran sus compañeros cuando desmonten 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Cometer actos de indisciplina, tener conducta prepotente con el personal empleado, usuarios del servicio o visitas, así como tomar atribuciones que no les correspondan.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Introducir armas de fuego al interior de los centros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Realizar labores que no estén relacionadas con la naturaleza de la prestación del Servicio de Seguridad y Vigilancia.</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Dormir durante su turno de trabajo.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lastRenderedPageBreak/>
        <w:t>Tomar bebidas embriagantes.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Fumar al interior de las instalaciones.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 uso de teléfonos celulares personales, uso de radios y/o reproductores de música, televisores o cualquier otro equipo que distraiga su atención.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Abrir escritorios, gabinetes o cualquier otro mueble, ingresar a oficinas sin la autorización expresa del poseedor de la oficina, utilizar equipos (computadoras, teléfonos, etc) en las áreas del centro de trabajo. En caso de detectar que han sido violados, lo comunicará inmediatamente al jefe de turno o encargado del servicio.</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Guardar bajo su responsabilidad paquetes, objetos y materiales del personal empleado y usuarios del servicio. </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Permitir el acceso a personas ajenas a las áreas restringidas, sin la autorización correspondiente del encargado de la misma. De igual forma tienen prohibido permitir el ingreso a personas que no justifiquen su estancia en dicho centro, etc.)</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Hacerse acompañar durante el desarrollo de su jornada de trabajo por familiares o amistades personales (hijos, hermanos, esposos, padres primos tíos)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Facilitar el desarrollo de actos ilícitos.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Hacer mal uso de los bienes o instalaciones bajo su resguardo, en caso de que el uso de un bien o un servicio genere cargos, el </w:t>
      </w:r>
      <w:r w:rsidRPr="004076A2">
        <w:rPr>
          <w:rFonts w:asciiTheme="minorHAnsi" w:hAnsiTheme="minorHAnsi" w:cs="Arial"/>
          <w:b/>
        </w:rPr>
        <w:t>LICITANTE</w:t>
      </w:r>
      <w:r w:rsidRPr="004076A2">
        <w:rPr>
          <w:rFonts w:asciiTheme="minorHAnsi" w:hAnsiTheme="minorHAnsi" w:cs="Arial"/>
        </w:rPr>
        <w:t xml:space="preserve"> repondrá el costo de los mismos.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Proporcionar información confidencial a personas no autorizadas.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Ausentarse de su lugar o área de vigilancia en horas de labores, sin el permiso correspondiente.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Solicitar o recibir por parte de usuarios, visitantes o trabajadores gratificaciones, obsequios o dádivas de cualquier especie, así como aceptar ofrecimientos o promesas por algún acto u omisión relacionado con sus funciones.</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 xml:space="preserve">Cometer actos de indisciplina o abuso de autoridad, en contra de servidores públicos, trabajadores y público en general, visitante de las instalaciones de la </w:t>
      </w:r>
      <w:r w:rsidRPr="004076A2">
        <w:rPr>
          <w:rFonts w:asciiTheme="minorHAnsi" w:hAnsiTheme="minorHAnsi" w:cs="Arial"/>
          <w:b/>
        </w:rPr>
        <w:t>CONVOCANTE.</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Rendir informes falsos, ocultar información o alterar la veracidad del parte diario de novedades, o hacer anotaciones falsas en los libros de registro o formatos de control de entrada y salida de personas, bienes patrimoniales y vehículos de los Servicios de Salud de Nuevo León.</w:t>
      </w:r>
    </w:p>
    <w:p w:rsidR="00B160FB" w:rsidRPr="004076A2"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Vestir o mezclar prendas civiles con el uniforme reglamentario, durante las horas de su servicio.</w:t>
      </w:r>
    </w:p>
    <w:p w:rsidR="00B160FB" w:rsidRDefault="00B160FB" w:rsidP="00E46937">
      <w:pPr>
        <w:pStyle w:val="Prrafodelista"/>
        <w:numPr>
          <w:ilvl w:val="1"/>
          <w:numId w:val="38"/>
        </w:numPr>
        <w:jc w:val="both"/>
        <w:rPr>
          <w:rFonts w:asciiTheme="minorHAnsi" w:hAnsiTheme="minorHAnsi" w:cs="Arial"/>
        </w:rPr>
      </w:pPr>
      <w:r w:rsidRPr="004076A2">
        <w:rPr>
          <w:rFonts w:asciiTheme="minorHAnsi" w:hAnsiTheme="minorHAnsi" w:cs="Arial"/>
        </w:rPr>
        <w:t>Abandonar su puesto o punto de vigilancia sin autorización, o antes de que sea relevado por otro elemento que lo sustituya durante su ausencia.</w:t>
      </w:r>
    </w:p>
    <w:p w:rsidR="00B160FB" w:rsidRPr="00A206EC" w:rsidRDefault="00B160FB" w:rsidP="00173DD1">
      <w:pPr>
        <w:pStyle w:val="Prrafodelista"/>
        <w:numPr>
          <w:ilvl w:val="1"/>
          <w:numId w:val="38"/>
        </w:numPr>
        <w:tabs>
          <w:tab w:val="left" w:pos="2760"/>
        </w:tabs>
        <w:jc w:val="both"/>
        <w:rPr>
          <w:rFonts w:asciiTheme="minorHAnsi" w:hAnsiTheme="minorHAnsi" w:cs="Arial"/>
          <w:lang w:val="es-MX"/>
        </w:rPr>
      </w:pPr>
      <w:r w:rsidRPr="00A206EC">
        <w:rPr>
          <w:rFonts w:asciiTheme="minorHAnsi" w:hAnsiTheme="minorHAnsi" w:cs="Arial"/>
        </w:rPr>
        <w:t xml:space="preserve">Manipular la maquinaria, insumos, fuentes de energía, equipos de cómputo o fuentes de energía sin la autorización de la </w:t>
      </w:r>
      <w:r w:rsidRPr="00A206EC">
        <w:rPr>
          <w:rFonts w:asciiTheme="minorHAnsi" w:hAnsiTheme="minorHAnsi" w:cs="Arial"/>
          <w:b/>
        </w:rPr>
        <w:t>CONVOCANTE</w:t>
      </w:r>
      <w:r w:rsidRPr="00A206EC">
        <w:rPr>
          <w:rFonts w:asciiTheme="minorHAnsi" w:hAnsiTheme="minorHAnsi" w:cs="Arial"/>
        </w:rPr>
        <w:t>.</w:t>
      </w: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BE3BD9" w:rsidRDefault="00BE3BD9">
      <w:pPr>
        <w:spacing w:after="200" w:line="276" w:lineRule="auto"/>
        <w:rPr>
          <w:rFonts w:asciiTheme="minorHAnsi" w:hAnsiTheme="minorHAnsi" w:cs="Arial"/>
          <w:b/>
          <w:bCs/>
        </w:rPr>
      </w:pPr>
      <w:r>
        <w:rPr>
          <w:rFonts w:asciiTheme="minorHAnsi" w:hAnsiTheme="minorHAnsi"/>
        </w:rPr>
        <w:br w:type="page"/>
      </w:r>
    </w:p>
    <w:p w:rsidR="00FF4657" w:rsidRPr="00B1660C" w:rsidRDefault="00FF4657" w:rsidP="00FF4657">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lang w:val="es-ES_tradnl"/>
        </w:rPr>
      </w:pPr>
      <w:r w:rsidRPr="00B1660C">
        <w:rPr>
          <w:rFonts w:asciiTheme="minorHAnsi" w:hAnsiTheme="minorHAnsi"/>
          <w:sz w:val="20"/>
          <w:szCs w:val="20"/>
          <w:lang w:val="es-ES_tradnl"/>
        </w:rPr>
        <w:lastRenderedPageBreak/>
        <w:t>ANEXO 1</w:t>
      </w:r>
      <w:r>
        <w:rPr>
          <w:rFonts w:asciiTheme="minorHAnsi" w:hAnsiTheme="minorHAnsi"/>
          <w:sz w:val="20"/>
          <w:szCs w:val="20"/>
          <w:lang w:val="es-ES_tradnl"/>
        </w:rPr>
        <w:t>.1.1</w:t>
      </w:r>
    </w:p>
    <w:p w:rsidR="00FF4657" w:rsidRPr="00B1660C" w:rsidRDefault="00FF4657" w:rsidP="00FF4657">
      <w:pPr>
        <w:spacing w:after="120"/>
        <w:jc w:val="both"/>
        <w:rPr>
          <w:rFonts w:asciiTheme="minorHAnsi" w:hAnsiTheme="minorHAnsi"/>
          <w:lang w:eastAsia="en-US"/>
        </w:rPr>
      </w:pPr>
      <w:r w:rsidRPr="00B1660C">
        <w:rPr>
          <w:rFonts w:asciiTheme="minorHAnsi" w:hAnsiTheme="minorHAnsi"/>
          <w:lang w:eastAsia="en-US"/>
        </w:rPr>
        <w:t>Formato en el cual se realizar</w:t>
      </w:r>
      <w:r w:rsidR="00B17FD5">
        <w:rPr>
          <w:rFonts w:asciiTheme="minorHAnsi" w:hAnsiTheme="minorHAnsi"/>
          <w:lang w:eastAsia="en-US"/>
        </w:rPr>
        <w:t>á</w:t>
      </w:r>
      <w:r w:rsidRPr="00B1660C">
        <w:rPr>
          <w:rFonts w:asciiTheme="minorHAnsi" w:hAnsiTheme="minorHAnsi"/>
          <w:lang w:eastAsia="en-US"/>
        </w:rPr>
        <w:t xml:space="preserve"> el concentrado mensual y servirá como reporte mensual de asistencias por cada unidad, en dicho formato se deberán de incluir los datos generales de la empresa, domicilio, el logotipo.</w:t>
      </w:r>
    </w:p>
    <w:p w:rsidR="00FF4657" w:rsidRPr="00B1660C" w:rsidRDefault="00FF4657" w:rsidP="00FF4657">
      <w:pPr>
        <w:spacing w:after="120"/>
        <w:jc w:val="both"/>
        <w:rPr>
          <w:rFonts w:asciiTheme="minorHAnsi" w:hAnsiTheme="minorHAnsi"/>
          <w:lang w:eastAsia="en-US"/>
        </w:rPr>
      </w:pPr>
    </w:p>
    <w:p w:rsidR="00FF4657" w:rsidRPr="00B1660C" w:rsidRDefault="00FF4657" w:rsidP="00FF4657">
      <w:pPr>
        <w:spacing w:after="120"/>
        <w:jc w:val="center"/>
        <w:rPr>
          <w:rFonts w:asciiTheme="minorHAnsi" w:hAnsiTheme="minorHAnsi" w:cs="Arial"/>
        </w:rPr>
      </w:pPr>
      <w:r w:rsidRPr="00B1660C">
        <w:rPr>
          <w:rFonts w:asciiTheme="minorHAnsi" w:hAnsiTheme="minorHAnsi" w:cs="Arial"/>
          <w:sz w:val="14"/>
          <w:szCs w:val="1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3pt;height:470.3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AcroExch.Document.11" ShapeID="_x0000_i1025" DrawAspect="Content" ObjectID="_1532540923" r:id="rId12"/>
        </w:object>
      </w:r>
    </w:p>
    <w:p w:rsidR="00FF4657" w:rsidRPr="00EC08D5"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rPr>
      </w:pPr>
      <w:r w:rsidRPr="00EC08D5">
        <w:rPr>
          <w:rFonts w:asciiTheme="minorHAnsi" w:hAnsiTheme="minorHAnsi" w:cs="Arial"/>
          <w:b/>
        </w:rPr>
        <w:lastRenderedPageBreak/>
        <w:t>ANEXO 1.1.2  (ANVERSO)</w:t>
      </w:r>
    </w:p>
    <w:p w:rsidR="00FF4657" w:rsidRPr="00B1660C" w:rsidRDefault="00FF4657" w:rsidP="00FF4657">
      <w:pPr>
        <w:pStyle w:val="Ttulo"/>
        <w:rPr>
          <w:rFonts w:asciiTheme="minorHAnsi" w:hAnsiTheme="minorHAnsi"/>
          <w:b w:val="0"/>
          <w:sz w:val="20"/>
          <w:szCs w:val="20"/>
        </w:rPr>
      </w:pPr>
      <w:r w:rsidRPr="00B1660C">
        <w:rPr>
          <w:rFonts w:asciiTheme="minorHAnsi" w:hAnsiTheme="minorHAnsi"/>
          <w:b w:val="0"/>
          <w:sz w:val="20"/>
          <w:szCs w:val="20"/>
        </w:rPr>
        <w:t>Formato en el cual se realizar</w:t>
      </w:r>
      <w:r w:rsidR="00B17FD5">
        <w:rPr>
          <w:rFonts w:asciiTheme="minorHAnsi" w:hAnsiTheme="minorHAnsi"/>
          <w:b w:val="0"/>
          <w:sz w:val="20"/>
          <w:szCs w:val="20"/>
        </w:rPr>
        <w:t>á</w:t>
      </w:r>
      <w:r w:rsidRPr="00B1660C">
        <w:rPr>
          <w:rFonts w:asciiTheme="minorHAnsi" w:hAnsiTheme="minorHAnsi"/>
          <w:b w:val="0"/>
          <w:sz w:val="20"/>
          <w:szCs w:val="20"/>
        </w:rPr>
        <w:t xml:space="preserve"> el concentrado diario y servirá como reporte diario de asistencias por cada unidad, en dicho formato se deberán de incluir los datos generales de la empresa, domicilio, el logotipo.</w:t>
      </w:r>
    </w:p>
    <w:p w:rsidR="00FF4657" w:rsidRPr="00B1660C" w:rsidRDefault="00FF4657" w:rsidP="00FF4657">
      <w:pPr>
        <w:rPr>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6" type="#_x0000_t75" style="width:352.35pt;height:456.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AcroExch.Document.11" ShapeID="_x0000_i1026" DrawAspect="Content" ObjectID="_1532540924" r:id="rId14"/>
        </w:object>
      </w: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FF4657" w:rsidRPr="00B1660C" w:rsidRDefault="00FF4657"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lang w:eastAsia="en-US"/>
        </w:rPr>
      </w:pPr>
      <w:r w:rsidRPr="00B1660C">
        <w:rPr>
          <w:rFonts w:asciiTheme="minorHAnsi" w:hAnsiTheme="minorHAnsi"/>
          <w:b/>
          <w:lang w:eastAsia="en-US"/>
        </w:rPr>
        <w:lastRenderedPageBreak/>
        <w:t>ANEXO 1</w:t>
      </w:r>
      <w:r>
        <w:rPr>
          <w:rFonts w:asciiTheme="minorHAnsi" w:hAnsiTheme="minorHAnsi"/>
          <w:b/>
          <w:lang w:eastAsia="en-US"/>
        </w:rPr>
        <w:t>.1.2</w:t>
      </w:r>
      <w:r w:rsidRPr="00B1660C">
        <w:rPr>
          <w:rFonts w:asciiTheme="minorHAnsi" w:hAnsiTheme="minorHAnsi"/>
          <w:b/>
          <w:lang w:eastAsia="en-US"/>
        </w:rPr>
        <w:t xml:space="preserve"> (reverso)</w:t>
      </w:r>
    </w:p>
    <w:p w:rsidR="00FF4657" w:rsidRPr="00B1660C" w:rsidRDefault="00FF4657" w:rsidP="00EC08D5">
      <w:pPr>
        <w:jc w:val="center"/>
        <w:rPr>
          <w:rFonts w:asciiTheme="minorHAnsi" w:hAnsiTheme="minorHAnsi"/>
          <w:b/>
          <w:lang w:val="es-ES" w:eastAsia="en-US"/>
        </w:rPr>
      </w:pPr>
    </w:p>
    <w:p w:rsidR="00FF4657" w:rsidRDefault="00FF4657" w:rsidP="00FF4657">
      <w:pPr>
        <w:jc w:val="center"/>
        <w:rPr>
          <w:rFonts w:asciiTheme="minorHAnsi" w:hAnsiTheme="minorHAnsi"/>
          <w:lang w:eastAsia="en-US"/>
        </w:rPr>
      </w:pPr>
      <w:r w:rsidRPr="00B1660C">
        <w:rPr>
          <w:rFonts w:asciiTheme="minorHAnsi" w:hAnsiTheme="minorHAnsi"/>
          <w:lang w:eastAsia="en-US"/>
        </w:rPr>
        <w:object w:dxaOrig="9180" w:dyaOrig="11880">
          <v:shape id="_x0000_i1027" type="#_x0000_t75" style="width:361.55pt;height:468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AcroExch.Document.11" ShapeID="_x0000_i1027" DrawAspect="Content" ObjectID="_1532540925" r:id="rId16"/>
        </w:object>
      </w:r>
    </w:p>
    <w:p w:rsidR="00FF4657" w:rsidRDefault="00FF4657" w:rsidP="00FF4657">
      <w:pPr>
        <w:jc w:val="center"/>
        <w:rPr>
          <w:rFonts w:asciiTheme="minorHAnsi" w:hAnsiTheme="minorHAnsi"/>
          <w:lang w:eastAsia="en-US"/>
        </w:rPr>
      </w:pPr>
    </w:p>
    <w:p w:rsidR="00EC08D5" w:rsidRDefault="00EC08D5" w:rsidP="00FF4657">
      <w:pPr>
        <w:jc w:val="center"/>
        <w:rPr>
          <w:rFonts w:asciiTheme="minorHAnsi" w:hAnsiTheme="minorHAnsi"/>
          <w:lang w:eastAsia="en-US"/>
        </w:rPr>
      </w:pPr>
    </w:p>
    <w:p w:rsidR="00EC08D5" w:rsidRPr="00B1660C" w:rsidRDefault="00EC08D5" w:rsidP="00FF4657">
      <w:pPr>
        <w:jc w:val="center"/>
        <w:rPr>
          <w:rFonts w:asciiTheme="minorHAnsi" w:hAnsiTheme="minorHAnsi"/>
          <w:lang w:eastAsia="en-US"/>
        </w:rPr>
      </w:pPr>
    </w:p>
    <w:p w:rsidR="00BE34A4" w:rsidRPr="00007CCB" w:rsidRDefault="00BE34A4" w:rsidP="00EC08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EC08D5">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EC08D5">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493BA9"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EC08D5" w:rsidRDefault="00EC08D5"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493BA9" w:rsidRPr="001512E5" w:rsidRDefault="00493BA9" w:rsidP="00493BA9">
      <w:pPr>
        <w:jc w:val="center"/>
        <w:rPr>
          <w:rFonts w:ascii="Calibri" w:hAnsi="Calibri"/>
        </w:rPr>
      </w:pPr>
      <w:r w:rsidRPr="001512E5">
        <w:rPr>
          <w:rFonts w:ascii="Calibri" w:hAnsi="Calibri"/>
        </w:rPr>
        <w:t>(Deberá contener las características solicitadas en el anexo 1)</w:t>
      </w: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DE6A6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DE6A62">
              <w:rPr>
                <w:rFonts w:ascii="Calibri" w:hAnsi="Calibri"/>
                <w:bCs/>
              </w:rPr>
              <w:t>32</w:t>
            </w:r>
            <w:r w:rsidR="00B37CE3" w:rsidRPr="009A4F2F">
              <w:rPr>
                <w:rFonts w:ascii="Calibri" w:hAnsi="Calibri"/>
                <w:bCs/>
              </w:rPr>
              <w:t>-201</w:t>
            </w:r>
            <w:r w:rsidR="007A268E">
              <w:rPr>
                <w:rFonts w:ascii="Calibri" w:hAnsi="Calibri"/>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w:t>
            </w:r>
            <w:r w:rsidR="00940782">
              <w:rPr>
                <w:rFonts w:ascii="Calibri" w:hAnsi="Calibri"/>
                <w:b/>
                <w:noProof/>
              </w:rPr>
              <w:t xml:space="preserve"> por elemento por periodo a contratar</w:t>
            </w:r>
            <w:r w:rsidRPr="002522C8">
              <w:rPr>
                <w:rFonts w:ascii="Calibri" w:hAnsi="Calibri"/>
                <w:b/>
                <w:noProof/>
              </w:rPr>
              <w:t xml:space="preserve"> antes de IVA</w:t>
            </w:r>
          </w:p>
        </w:tc>
      </w:tr>
      <w:tr w:rsidR="00493BA9" w:rsidRPr="002522C8" w:rsidTr="00FB7035">
        <w:trPr>
          <w:trHeight w:val="461"/>
          <w:jc w:val="center"/>
        </w:trPr>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FB7035">
        <w:trPr>
          <w:trHeight w:val="412"/>
          <w:jc w:val="center"/>
        </w:trPr>
        <w:tc>
          <w:tcPr>
            <w:tcW w:w="3083" w:type="dxa"/>
            <w:vMerge/>
            <w:tcBorders>
              <w:left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8AE4E2"/>
            <w:vAlign w:val="center"/>
          </w:tcPr>
          <w:p w:rsidR="00493BA9" w:rsidRPr="00493BA9" w:rsidRDefault="00493BA9" w:rsidP="003632F9">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493BA9" w:rsidRPr="002522C8" w:rsidRDefault="00493BA9" w:rsidP="003632F9">
            <w:pPr>
              <w:jc w:val="center"/>
              <w:rPr>
                <w:rFonts w:ascii="Calibri" w:hAnsi="Calibri"/>
                <w:noProof/>
              </w:rPr>
            </w:pPr>
          </w:p>
        </w:tc>
      </w:tr>
      <w:tr w:rsidR="00493BA9" w:rsidRPr="002522C8" w:rsidTr="00FB7035">
        <w:trPr>
          <w:trHeight w:val="417"/>
          <w:jc w:val="center"/>
        </w:trPr>
        <w:tc>
          <w:tcPr>
            <w:tcW w:w="3083" w:type="dxa"/>
            <w:vMerge/>
            <w:tcBorders>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493BA9" w:rsidRDefault="00493BA9" w:rsidP="003632F9">
            <w:pPr>
              <w:jc w:val="center"/>
              <w:rPr>
                <w:rFonts w:ascii="Calibri" w:hAnsi="Calibri"/>
                <w:noProof/>
              </w:rPr>
            </w:pPr>
            <w:r>
              <w:rPr>
                <w:rFonts w:ascii="Calibri" w:hAnsi="Calibri"/>
                <w:noProof/>
              </w:rPr>
              <w:t>paquete</w:t>
            </w:r>
          </w:p>
        </w:tc>
        <w:tc>
          <w:tcPr>
            <w:tcW w:w="3083" w:type="dxa"/>
            <w:vMerge/>
            <w:tcBorders>
              <w:left w:val="single" w:sz="4" w:space="0" w:color="auto"/>
              <w:bottom w:val="single" w:sz="4" w:space="0" w:color="auto"/>
              <w:right w:val="single" w:sz="4" w:space="0" w:color="auto"/>
            </w:tcBorders>
            <w:vAlign w:val="center"/>
          </w:tcPr>
          <w:p w:rsidR="00493BA9" w:rsidRPr="002522C8" w:rsidRDefault="00493BA9"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73E32">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Default="00BA09CD" w:rsidP="008F363A">
      <w:pPr>
        <w:jc w:val="center"/>
        <w:rPr>
          <w:rFonts w:ascii="Calibri" w:hAnsi="Calibri"/>
        </w:rPr>
      </w:pPr>
      <w:r w:rsidRPr="00C40ADF">
        <w:rPr>
          <w:rFonts w:ascii="Calibri" w:hAnsi="Calibri"/>
        </w:rPr>
        <w:t>*Anexar en sobre Económico.</w:t>
      </w:r>
    </w:p>
    <w:p w:rsidR="008F363A" w:rsidRDefault="008F363A" w:rsidP="008F363A">
      <w:pPr>
        <w:jc w:val="center"/>
        <w:rPr>
          <w:rFonts w:ascii="Calibri" w:hAnsi="Calibri"/>
        </w:rPr>
      </w:pPr>
    </w:p>
    <w:p w:rsidR="00A92D74" w:rsidRPr="00C40ADF" w:rsidRDefault="00A92D74" w:rsidP="008F363A">
      <w:pPr>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DE6A62">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DE6A62">
              <w:rPr>
                <w:rFonts w:asciiTheme="minorHAnsi" w:hAnsiTheme="minorHAnsi" w:cs="Arial"/>
                <w:bCs/>
                <w:u w:val="single"/>
              </w:rPr>
              <w:t>32</w:t>
            </w:r>
            <w:r w:rsidRPr="0093321E">
              <w:rPr>
                <w:rFonts w:asciiTheme="minorHAnsi" w:hAnsiTheme="minorHAnsi" w:cs="Arial"/>
                <w:bCs/>
                <w:u w:val="single"/>
              </w:rPr>
              <w:t>-201</w:t>
            </w:r>
            <w:r w:rsidR="007A268E">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Pr="00B1660C" w:rsidRDefault="00234ED2" w:rsidP="00234ED2">
      <w:pPr>
        <w:ind w:left="851"/>
        <w:rPr>
          <w:rFonts w:asciiTheme="minorHAnsi" w:hAnsiTheme="minorHAnsi"/>
        </w:rPr>
      </w:pPr>
    </w:p>
    <w:tbl>
      <w:tblPr>
        <w:tblW w:w="5000" w:type="pct"/>
        <w:jc w:val="center"/>
        <w:tblCellMar>
          <w:left w:w="70" w:type="dxa"/>
          <w:right w:w="70" w:type="dxa"/>
        </w:tblCellMar>
        <w:tblLook w:val="04A0" w:firstRow="1" w:lastRow="0" w:firstColumn="1" w:lastColumn="0" w:noHBand="0" w:noVBand="1"/>
      </w:tblPr>
      <w:tblGrid>
        <w:gridCol w:w="340"/>
        <w:gridCol w:w="4412"/>
        <w:gridCol w:w="908"/>
        <w:gridCol w:w="1283"/>
        <w:gridCol w:w="1281"/>
        <w:gridCol w:w="1281"/>
        <w:gridCol w:w="1276"/>
      </w:tblGrid>
      <w:tr w:rsidR="00234ED2" w:rsidRPr="00B1660C" w:rsidTr="00234ED2">
        <w:trPr>
          <w:trHeight w:val="34"/>
          <w:jc w:val="center"/>
        </w:trPr>
        <w:tc>
          <w:tcPr>
            <w:tcW w:w="158" w:type="pct"/>
            <w:tcBorders>
              <w:top w:val="single" w:sz="12" w:space="0" w:color="auto"/>
              <w:left w:val="single" w:sz="12" w:space="0" w:color="auto"/>
              <w:bottom w:val="single" w:sz="12" w:space="0" w:color="auto"/>
              <w:right w:val="single" w:sz="12" w:space="0" w:color="auto"/>
            </w:tcBorders>
            <w:shd w:val="clear" w:color="auto" w:fill="A5EBE9"/>
          </w:tcPr>
          <w:p w:rsidR="00234ED2" w:rsidRPr="00B1660C" w:rsidRDefault="00234ED2" w:rsidP="00B160FB">
            <w:pPr>
              <w:rPr>
                <w:rFonts w:asciiTheme="minorHAnsi" w:hAnsiTheme="minorHAnsi" w:cs="Arial"/>
                <w:b/>
                <w:bCs/>
                <w:color w:val="000000"/>
                <w:sz w:val="12"/>
                <w:szCs w:val="12"/>
                <w:lang w:val="es-MX" w:eastAsia="es-MX"/>
              </w:rPr>
            </w:pPr>
          </w:p>
        </w:tc>
        <w:tc>
          <w:tcPr>
            <w:tcW w:w="2046" w:type="pct"/>
            <w:tcBorders>
              <w:top w:val="single" w:sz="12" w:space="0" w:color="auto"/>
              <w:left w:val="single" w:sz="12" w:space="0" w:color="auto"/>
              <w:bottom w:val="single" w:sz="12" w:space="0" w:color="auto"/>
              <w:right w:val="single" w:sz="12" w:space="0" w:color="auto"/>
            </w:tcBorders>
            <w:shd w:val="clear" w:color="auto" w:fill="A5EBE9"/>
            <w:vAlign w:val="center"/>
            <w:hideMark/>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w:t>
            </w:r>
          </w:p>
        </w:tc>
        <w:tc>
          <w:tcPr>
            <w:tcW w:w="421"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No.</w:t>
            </w:r>
          </w:p>
          <w:p w:rsidR="00234ED2" w:rsidRPr="00B1660C" w:rsidRDefault="00234ED2" w:rsidP="00B160FB">
            <w:pPr>
              <w:pStyle w:val="Ttulo8"/>
              <w:rPr>
                <w:rFonts w:asciiTheme="minorHAnsi" w:hAnsiTheme="minorHAnsi"/>
                <w:sz w:val="12"/>
                <w:szCs w:val="12"/>
              </w:rPr>
            </w:pPr>
            <w:r w:rsidRPr="00B1660C">
              <w:rPr>
                <w:rFonts w:asciiTheme="minorHAnsi" w:hAnsiTheme="minorHAnsi"/>
                <w:sz w:val="12"/>
                <w:szCs w:val="12"/>
              </w:rPr>
              <w:t>PERSONAS</w:t>
            </w:r>
          </w:p>
        </w:tc>
        <w:tc>
          <w:tcPr>
            <w:tcW w:w="595"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SIN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PERSONA</w:t>
            </w:r>
            <w:r>
              <w:rPr>
                <w:rFonts w:asciiTheme="minorHAnsi" w:hAnsiTheme="minorHAnsi"/>
                <w:sz w:val="12"/>
                <w:szCs w:val="12"/>
              </w:rPr>
              <w:t xml:space="preserve"> </w:t>
            </w:r>
            <w:r w:rsidRPr="00B1660C">
              <w:rPr>
                <w:rFonts w:asciiTheme="minorHAnsi" w:hAnsiTheme="minorHAnsi"/>
                <w:sz w:val="12"/>
                <w:szCs w:val="12"/>
              </w:rPr>
              <w:t>CON IVA</w:t>
            </w:r>
          </w:p>
        </w:tc>
        <w:tc>
          <w:tcPr>
            <w:tcW w:w="594"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SIN IVA</w:t>
            </w:r>
          </w:p>
        </w:tc>
        <w:tc>
          <w:tcPr>
            <w:tcW w:w="592" w:type="pct"/>
            <w:tcBorders>
              <w:top w:val="single" w:sz="12" w:space="0" w:color="auto"/>
              <w:left w:val="single" w:sz="12" w:space="0" w:color="auto"/>
              <w:bottom w:val="single" w:sz="12" w:space="0" w:color="auto"/>
              <w:right w:val="single" w:sz="12" w:space="0" w:color="auto"/>
            </w:tcBorders>
            <w:shd w:val="clear" w:color="auto" w:fill="A5EBE9"/>
            <w:vAlign w:val="center"/>
          </w:tcPr>
          <w:p w:rsidR="00234ED2" w:rsidRPr="00B1660C" w:rsidRDefault="00234ED2" w:rsidP="00234ED2">
            <w:pPr>
              <w:pStyle w:val="Ttulo8"/>
              <w:rPr>
                <w:rFonts w:asciiTheme="minorHAnsi" w:hAnsiTheme="minorHAnsi"/>
                <w:sz w:val="12"/>
                <w:szCs w:val="12"/>
              </w:rPr>
            </w:pPr>
            <w:r w:rsidRPr="00B1660C">
              <w:rPr>
                <w:rFonts w:asciiTheme="minorHAnsi" w:hAnsiTheme="minorHAnsi"/>
                <w:sz w:val="12"/>
                <w:szCs w:val="12"/>
              </w:rPr>
              <w:t>COSTO MENSUAL POR UNIDAD</w:t>
            </w:r>
            <w:r>
              <w:rPr>
                <w:rFonts w:asciiTheme="minorHAnsi" w:hAnsiTheme="minorHAnsi"/>
                <w:sz w:val="12"/>
                <w:szCs w:val="12"/>
              </w:rPr>
              <w:t xml:space="preserve"> </w:t>
            </w:r>
            <w:r w:rsidRPr="00B1660C">
              <w:rPr>
                <w:rFonts w:asciiTheme="minorHAnsi" w:hAnsiTheme="minorHAnsi"/>
                <w:sz w:val="12"/>
                <w:szCs w:val="12"/>
              </w:rPr>
              <w:t>CON  IVA</w:t>
            </w:r>
          </w:p>
        </w:tc>
      </w:tr>
      <w:tr w:rsidR="00234ED2" w:rsidRPr="00B1660C" w:rsidTr="00234ED2">
        <w:trPr>
          <w:trHeight w:val="34"/>
          <w:jc w:val="center"/>
        </w:trPr>
        <w:tc>
          <w:tcPr>
            <w:tcW w:w="5000" w:type="pct"/>
            <w:gridSpan w:val="7"/>
            <w:tcBorders>
              <w:top w:val="single" w:sz="12" w:space="0" w:color="auto"/>
              <w:left w:val="single" w:sz="8" w:space="0" w:color="auto"/>
              <w:bottom w:val="single" w:sz="8" w:space="0" w:color="auto"/>
              <w:right w:val="single" w:sz="8" w:space="0" w:color="auto"/>
            </w:tcBorders>
            <w:shd w:val="clear" w:color="auto" w:fill="A6A6A6" w:themeFill="background1" w:themeFillShade="A6"/>
            <w:vAlign w:val="center"/>
          </w:tcPr>
          <w:p w:rsidR="00234ED2" w:rsidRPr="00B1660C" w:rsidRDefault="00234ED2" w:rsidP="00B160FB">
            <w:pPr>
              <w:jc w:val="center"/>
              <w:rPr>
                <w:rFonts w:asciiTheme="minorHAnsi" w:hAnsiTheme="minorHAnsi" w:cs="Arial"/>
                <w:i/>
                <w:iCs/>
                <w:color w:val="000000"/>
                <w:sz w:val="12"/>
                <w:szCs w:val="12"/>
                <w:lang w:val="es-MX" w:eastAsia="es-MX"/>
              </w:rPr>
            </w:pPr>
            <w:r w:rsidRPr="00B1660C">
              <w:rPr>
                <w:rFonts w:asciiTheme="minorHAnsi" w:hAnsiTheme="minorHAnsi" w:cs="Arial"/>
                <w:b/>
                <w:bCs/>
                <w:color w:val="000000"/>
                <w:sz w:val="12"/>
                <w:szCs w:val="12"/>
                <w:lang w:val="es-MX" w:eastAsia="es-MX"/>
              </w:rPr>
              <w:t>OFICINAS</w:t>
            </w:r>
          </w:p>
        </w:tc>
      </w:tr>
      <w:tr w:rsidR="00234ED2" w:rsidRPr="00B1660C" w:rsidTr="00B160FB">
        <w:trPr>
          <w:trHeight w:val="37"/>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i/>
                <w:iCs/>
                <w:color w:val="000000"/>
                <w:sz w:val="12"/>
                <w:szCs w:val="12"/>
                <w:lang w:val="es-MX" w:eastAsia="es-MX"/>
              </w:rPr>
            </w:pPr>
            <w:r w:rsidRPr="00B1660C">
              <w:rPr>
                <w:rFonts w:asciiTheme="minorHAnsi" w:hAnsiTheme="minorHAnsi" w:cs="Arial"/>
                <w:i/>
                <w:iCs/>
                <w:color w:val="000000"/>
                <w:sz w:val="12"/>
                <w:szCs w:val="12"/>
                <w:lang w:val="es-MX" w:eastAsia="es-MX"/>
              </w:rPr>
              <w:t>1</w:t>
            </w: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i/>
                <w:iCs/>
                <w:color w:val="000000"/>
                <w:sz w:val="12"/>
                <w:szCs w:val="12"/>
                <w:lang w:val="es-MX" w:eastAsia="es-MX"/>
              </w:rPr>
            </w:pPr>
            <w:r w:rsidRPr="00B1660C">
              <w:rPr>
                <w:rFonts w:asciiTheme="minorHAnsi" w:hAnsiTheme="minorHAnsi" w:cs="Arial"/>
                <w:i/>
                <w:iCs/>
                <w:color w:val="000000"/>
                <w:sz w:val="12"/>
                <w:szCs w:val="12"/>
                <w:lang w:val="es-MX" w:eastAsia="es-MX"/>
              </w:rPr>
              <w:t>OFICINA CENTRAL</w:t>
            </w:r>
          </w:p>
        </w:tc>
        <w:tc>
          <w:tcPr>
            <w:tcW w:w="421" w:type="pct"/>
            <w:tcBorders>
              <w:top w:val="single" w:sz="8"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iCs/>
                <w:color w:val="000000"/>
                <w:sz w:val="12"/>
                <w:szCs w:val="12"/>
                <w:lang w:val="es-MX" w:eastAsia="es-MX"/>
              </w:rPr>
            </w:pPr>
            <w:r>
              <w:rPr>
                <w:rFonts w:asciiTheme="minorHAnsi" w:hAnsiTheme="minorHAnsi" w:cs="Arial"/>
                <w:iCs/>
                <w:color w:val="000000"/>
                <w:sz w:val="12"/>
                <w:szCs w:val="12"/>
                <w:lang w:val="es-MX" w:eastAsia="es-MX"/>
              </w:rPr>
              <w:t>11</w:t>
            </w:r>
          </w:p>
        </w:tc>
        <w:tc>
          <w:tcPr>
            <w:tcW w:w="595"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iCs/>
                <w:color w:val="000000"/>
                <w:sz w:val="12"/>
                <w:szCs w:val="12"/>
                <w:lang w:val="es-MX" w:eastAsia="es-MX"/>
              </w:rPr>
            </w:pPr>
          </w:p>
        </w:tc>
      </w:tr>
      <w:tr w:rsidR="00234ED2" w:rsidRPr="00B1660C" w:rsidTr="00B160FB">
        <w:trPr>
          <w:trHeight w:val="54"/>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EDIFICO CANAVATI</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UNIDADES HOSPITALARIAS</w:t>
            </w:r>
          </w:p>
        </w:tc>
      </w:tr>
      <w:tr w:rsidR="00493BA9" w:rsidRPr="00B1660C" w:rsidTr="004E2D5D">
        <w:trPr>
          <w:trHeight w:val="50"/>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3</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METROPOLITANO “DR. BERNARDO SEPÚLVEDA”</w:t>
            </w:r>
          </w:p>
        </w:tc>
        <w:tc>
          <w:tcPr>
            <w:tcW w:w="421" w:type="pct"/>
            <w:tcBorders>
              <w:top w:val="single" w:sz="4" w:space="0" w:color="auto"/>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45</w:t>
            </w:r>
          </w:p>
        </w:tc>
        <w:tc>
          <w:tcPr>
            <w:tcW w:w="595"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60"/>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4</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REGIONAL DE ALTA ESPECIALIDAD MATERNO INFANTIL</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53</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5</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SABINAS, N.L.</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6</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GALEANA, N.L.</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7</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CERRALVO, N.L. </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6</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8</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HOSPITAL GENERAL DE DR. ARROYO, N.L.</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9</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MONTEMORELOS, N.L. </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10</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88"/>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10</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HOSPITAL GENERAL DE LINARES, N.L. </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12</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11</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UNEME PEDIATRICA</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6</w:t>
            </w:r>
          </w:p>
        </w:tc>
        <w:tc>
          <w:tcPr>
            <w:tcW w:w="595"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493BA9" w:rsidRPr="00B1660C" w:rsidTr="004E2D5D">
        <w:trPr>
          <w:trHeight w:val="47"/>
          <w:jc w:val="center"/>
        </w:trPr>
        <w:tc>
          <w:tcPr>
            <w:tcW w:w="158" w:type="pct"/>
            <w:tcBorders>
              <w:top w:val="nil"/>
              <w:left w:val="single" w:sz="4" w:space="0" w:color="auto"/>
              <w:bottom w:val="single" w:sz="8"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12</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UNIDAD DE REHABILITACIÓN PSIQUIÁTRICA</w:t>
            </w:r>
          </w:p>
        </w:tc>
        <w:tc>
          <w:tcPr>
            <w:tcW w:w="421" w:type="pct"/>
            <w:tcBorders>
              <w:top w:val="nil"/>
              <w:left w:val="single" w:sz="4" w:space="0" w:color="auto"/>
              <w:bottom w:val="single" w:sz="8" w:space="0" w:color="auto"/>
              <w:right w:val="single" w:sz="4" w:space="0" w:color="auto"/>
            </w:tcBorders>
            <w:vAlign w:val="center"/>
          </w:tcPr>
          <w:p w:rsidR="00493BA9" w:rsidRDefault="00160277" w:rsidP="00957B7B">
            <w:pPr>
              <w:jc w:val="center"/>
              <w:rPr>
                <w:rFonts w:ascii="Calibri" w:hAnsi="Calibri"/>
                <w:color w:val="000000"/>
                <w:sz w:val="12"/>
                <w:szCs w:val="12"/>
              </w:rPr>
            </w:pPr>
            <w:r>
              <w:rPr>
                <w:rFonts w:ascii="Calibri" w:hAnsi="Calibri"/>
                <w:color w:val="000000"/>
                <w:sz w:val="12"/>
                <w:szCs w:val="12"/>
              </w:rPr>
              <w:t>24</w:t>
            </w:r>
          </w:p>
        </w:tc>
        <w:tc>
          <w:tcPr>
            <w:tcW w:w="595"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493BA9" w:rsidRPr="00493BA9" w:rsidRDefault="00493BA9" w:rsidP="00493BA9">
            <w:pPr>
              <w:jc w:val="cente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CENTRO DE ESPECIALIDADES</w:t>
            </w:r>
          </w:p>
        </w:tc>
      </w:tr>
      <w:tr w:rsidR="00493BA9" w:rsidRPr="00B1660C" w:rsidTr="00CC5ED2">
        <w:trPr>
          <w:trHeight w:val="37"/>
          <w:jc w:val="center"/>
        </w:trPr>
        <w:tc>
          <w:tcPr>
            <w:tcW w:w="158" w:type="pct"/>
            <w:tcBorders>
              <w:top w:val="single" w:sz="4" w:space="0" w:color="auto"/>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13</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CENTRO DE ESPECIALIDADES DENTALES </w:t>
            </w:r>
          </w:p>
        </w:tc>
        <w:tc>
          <w:tcPr>
            <w:tcW w:w="421" w:type="pct"/>
            <w:tcBorders>
              <w:top w:val="single" w:sz="4" w:space="0" w:color="auto"/>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2</w:t>
            </w:r>
          </w:p>
        </w:tc>
        <w:tc>
          <w:tcPr>
            <w:tcW w:w="595"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493BA9" w:rsidRPr="00B1660C" w:rsidTr="00CC5ED2">
        <w:trPr>
          <w:trHeight w:val="47"/>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14</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LABORATORIO ESTATAL DE SALUD PÚBLICA</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4</w:t>
            </w:r>
          </w:p>
        </w:tc>
        <w:tc>
          <w:tcPr>
            <w:tcW w:w="595"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493BA9" w:rsidRPr="00B1660C" w:rsidTr="00CC5ED2">
        <w:trPr>
          <w:trHeight w:val="162"/>
          <w:jc w:val="center"/>
        </w:trPr>
        <w:tc>
          <w:tcPr>
            <w:tcW w:w="158" w:type="pct"/>
            <w:tcBorders>
              <w:top w:val="nil"/>
              <w:left w:val="single" w:sz="4" w:space="0" w:color="auto"/>
              <w:bottom w:val="single" w:sz="4"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15</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CENTRO DE LA TRANSFUSIÓN SANGUINEA</w:t>
            </w:r>
          </w:p>
        </w:tc>
        <w:tc>
          <w:tcPr>
            <w:tcW w:w="421" w:type="pct"/>
            <w:tcBorders>
              <w:top w:val="nil"/>
              <w:left w:val="single" w:sz="4" w:space="0" w:color="auto"/>
              <w:bottom w:val="single" w:sz="4"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2</w:t>
            </w:r>
          </w:p>
        </w:tc>
        <w:tc>
          <w:tcPr>
            <w:tcW w:w="595"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493BA9" w:rsidRPr="00B1660C" w:rsidTr="00CC5ED2">
        <w:trPr>
          <w:trHeight w:val="68"/>
          <w:jc w:val="center"/>
        </w:trPr>
        <w:tc>
          <w:tcPr>
            <w:tcW w:w="158" w:type="pct"/>
            <w:tcBorders>
              <w:top w:val="nil"/>
              <w:left w:val="single" w:sz="4" w:space="0" w:color="auto"/>
              <w:bottom w:val="single" w:sz="8" w:space="0" w:color="auto"/>
              <w:right w:val="single" w:sz="4" w:space="0" w:color="auto"/>
            </w:tcBorders>
          </w:tcPr>
          <w:p w:rsidR="00493BA9"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16</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493BA9" w:rsidRPr="00B1660C" w:rsidRDefault="00493BA9"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CENTRO DE REHABILITACIÓN.FÍSICA Y ORTOPEDIA.</w:t>
            </w:r>
          </w:p>
        </w:tc>
        <w:tc>
          <w:tcPr>
            <w:tcW w:w="421" w:type="pct"/>
            <w:tcBorders>
              <w:top w:val="nil"/>
              <w:left w:val="single" w:sz="4" w:space="0" w:color="auto"/>
              <w:bottom w:val="single" w:sz="8" w:space="0" w:color="auto"/>
              <w:right w:val="single" w:sz="4" w:space="0" w:color="auto"/>
            </w:tcBorders>
            <w:vAlign w:val="center"/>
          </w:tcPr>
          <w:p w:rsidR="00493BA9" w:rsidRDefault="00493BA9" w:rsidP="00957B7B">
            <w:pPr>
              <w:jc w:val="center"/>
              <w:rPr>
                <w:rFonts w:ascii="Calibri" w:hAnsi="Calibri"/>
                <w:color w:val="000000"/>
                <w:sz w:val="12"/>
                <w:szCs w:val="12"/>
              </w:rPr>
            </w:pPr>
            <w:r>
              <w:rPr>
                <w:rFonts w:ascii="Calibri" w:hAnsi="Calibri"/>
                <w:color w:val="000000"/>
                <w:sz w:val="12"/>
                <w:szCs w:val="12"/>
              </w:rPr>
              <w:t>3</w:t>
            </w:r>
          </w:p>
        </w:tc>
        <w:tc>
          <w:tcPr>
            <w:tcW w:w="595"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493BA9" w:rsidRPr="00B1660C" w:rsidRDefault="00493BA9" w:rsidP="00493BA9">
            <w:pPr>
              <w:jc w:val="center"/>
              <w:rPr>
                <w:rFonts w:asciiTheme="minorHAnsi" w:hAnsiTheme="minorHAnsi" w:cs="Arial"/>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B1660C" w:rsidRDefault="00234ED2" w:rsidP="00B160FB">
            <w:pPr>
              <w:jc w:val="center"/>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JURISDICCIONES</w:t>
            </w:r>
          </w:p>
        </w:tc>
      </w:tr>
      <w:tr w:rsidR="00234ED2" w:rsidRPr="00B1660C" w:rsidTr="00B160FB">
        <w:trPr>
          <w:trHeight w:val="50"/>
          <w:jc w:val="center"/>
        </w:trPr>
        <w:tc>
          <w:tcPr>
            <w:tcW w:w="158" w:type="pct"/>
            <w:tcBorders>
              <w:top w:val="single" w:sz="8"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w:t>
            </w:r>
            <w:r w:rsidR="00C0673E">
              <w:rPr>
                <w:rFonts w:asciiTheme="minorHAnsi" w:hAnsiTheme="minorHAnsi" w:cs="Arial"/>
                <w:color w:val="000000"/>
                <w:sz w:val="12"/>
                <w:szCs w:val="12"/>
                <w:lang w:val="es-MX" w:eastAsia="es-MX"/>
              </w:rPr>
              <w:t>7</w:t>
            </w:r>
          </w:p>
        </w:tc>
        <w:tc>
          <w:tcPr>
            <w:tcW w:w="2046"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No.1</w:t>
            </w:r>
          </w:p>
        </w:tc>
        <w:tc>
          <w:tcPr>
            <w:tcW w:w="421" w:type="pct"/>
            <w:tcBorders>
              <w:top w:val="single" w:sz="8"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9</w:t>
            </w:r>
          </w:p>
        </w:tc>
        <w:tc>
          <w:tcPr>
            <w:tcW w:w="595"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8"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47"/>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1</w:t>
            </w:r>
            <w:r w:rsidR="00C0673E">
              <w:rPr>
                <w:rFonts w:asciiTheme="minorHAnsi" w:hAnsiTheme="minorHAnsi" w:cs="Arial"/>
                <w:color w:val="000000"/>
                <w:sz w:val="12"/>
                <w:szCs w:val="12"/>
                <w:lang w:val="es-MX" w:eastAsia="es-MX"/>
              </w:rPr>
              <w:t>8</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No.2</w:t>
            </w:r>
          </w:p>
        </w:tc>
        <w:tc>
          <w:tcPr>
            <w:tcW w:w="421" w:type="pct"/>
            <w:tcBorders>
              <w:top w:val="single" w:sz="4"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4</w:t>
            </w:r>
          </w:p>
        </w:tc>
        <w:tc>
          <w:tcPr>
            <w:tcW w:w="595"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94"/>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19</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No.3</w:t>
            </w:r>
          </w:p>
        </w:tc>
        <w:tc>
          <w:tcPr>
            <w:tcW w:w="421" w:type="pct"/>
            <w:tcBorders>
              <w:top w:val="single" w:sz="4"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13</w:t>
            </w:r>
          </w:p>
        </w:tc>
        <w:tc>
          <w:tcPr>
            <w:tcW w:w="595"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68"/>
          <w:jc w:val="center"/>
        </w:trPr>
        <w:tc>
          <w:tcPr>
            <w:tcW w:w="158" w:type="pct"/>
            <w:tcBorders>
              <w:top w:val="single" w:sz="4" w:space="0" w:color="auto"/>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0</w:t>
            </w:r>
          </w:p>
        </w:tc>
        <w:tc>
          <w:tcPr>
            <w:tcW w:w="20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 4</w:t>
            </w:r>
          </w:p>
        </w:tc>
        <w:tc>
          <w:tcPr>
            <w:tcW w:w="421" w:type="pct"/>
            <w:tcBorders>
              <w:top w:val="single" w:sz="4" w:space="0" w:color="auto"/>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7</w:t>
            </w:r>
          </w:p>
        </w:tc>
        <w:tc>
          <w:tcPr>
            <w:tcW w:w="595"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single" w:sz="4" w:space="0" w:color="auto"/>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1</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No.5</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4</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2</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 6</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5</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118"/>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3</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No.7</w:t>
            </w:r>
          </w:p>
        </w:tc>
        <w:tc>
          <w:tcPr>
            <w:tcW w:w="421" w:type="pct"/>
            <w:tcBorders>
              <w:top w:val="nil"/>
              <w:left w:val="single" w:sz="4" w:space="0" w:color="auto"/>
              <w:bottom w:val="single" w:sz="4"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6</w:t>
            </w:r>
          </w:p>
        </w:tc>
        <w:tc>
          <w:tcPr>
            <w:tcW w:w="595"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B160FB">
        <w:trPr>
          <w:trHeight w:val="134"/>
          <w:jc w:val="center"/>
        </w:trPr>
        <w:tc>
          <w:tcPr>
            <w:tcW w:w="158" w:type="pct"/>
            <w:tcBorders>
              <w:top w:val="nil"/>
              <w:left w:val="single" w:sz="4" w:space="0" w:color="auto"/>
              <w:bottom w:val="single" w:sz="8"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4</w:t>
            </w:r>
          </w:p>
        </w:tc>
        <w:tc>
          <w:tcPr>
            <w:tcW w:w="2046" w:type="pct"/>
            <w:tcBorders>
              <w:top w:val="nil"/>
              <w:left w:val="single" w:sz="4" w:space="0" w:color="auto"/>
              <w:bottom w:val="single" w:sz="8"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JURISDICCIÓN No.8</w:t>
            </w:r>
          </w:p>
        </w:tc>
        <w:tc>
          <w:tcPr>
            <w:tcW w:w="421" w:type="pct"/>
            <w:tcBorders>
              <w:top w:val="nil"/>
              <w:left w:val="single" w:sz="4" w:space="0" w:color="auto"/>
              <w:bottom w:val="single" w:sz="8" w:space="0" w:color="auto"/>
              <w:right w:val="single" w:sz="4" w:space="0" w:color="auto"/>
            </w:tcBorders>
          </w:tcPr>
          <w:p w:rsidR="00234ED2" w:rsidRPr="00493BA9" w:rsidRDefault="00493BA9" w:rsidP="00493BA9">
            <w:pPr>
              <w:jc w:val="center"/>
              <w:rPr>
                <w:rFonts w:asciiTheme="minorHAnsi" w:hAnsiTheme="minorHAnsi" w:cs="Arial"/>
                <w:b/>
                <w:color w:val="000000"/>
                <w:sz w:val="12"/>
                <w:szCs w:val="12"/>
                <w:lang w:val="es-MX" w:eastAsia="es-MX"/>
              </w:rPr>
            </w:pPr>
            <w:r>
              <w:rPr>
                <w:rFonts w:asciiTheme="minorHAnsi" w:hAnsiTheme="minorHAnsi" w:cs="Arial"/>
                <w:b/>
                <w:color w:val="000000"/>
                <w:sz w:val="12"/>
                <w:szCs w:val="12"/>
                <w:lang w:val="es-MX" w:eastAsia="es-MX"/>
              </w:rPr>
              <w:t>4</w:t>
            </w:r>
          </w:p>
        </w:tc>
        <w:tc>
          <w:tcPr>
            <w:tcW w:w="595"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4"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c>
          <w:tcPr>
            <w:tcW w:w="592" w:type="pct"/>
            <w:tcBorders>
              <w:top w:val="nil"/>
              <w:left w:val="single" w:sz="4" w:space="0" w:color="auto"/>
              <w:bottom w:val="single" w:sz="8" w:space="0" w:color="auto"/>
              <w:right w:val="single" w:sz="4" w:space="0" w:color="auto"/>
            </w:tcBorders>
          </w:tcPr>
          <w:p w:rsidR="00234ED2" w:rsidRPr="00493BA9" w:rsidRDefault="00234ED2" w:rsidP="00493BA9">
            <w:pPr>
              <w:jc w:val="center"/>
              <w:rPr>
                <w:rFonts w:asciiTheme="minorHAnsi" w:hAnsiTheme="minorHAnsi" w:cs="Arial"/>
                <w:b/>
                <w:color w:val="000000"/>
                <w:sz w:val="12"/>
                <w:szCs w:val="12"/>
                <w:lang w:val="es-MX" w:eastAsia="es-MX"/>
              </w:rPr>
            </w:pPr>
          </w:p>
        </w:tc>
      </w:tr>
      <w:tr w:rsidR="00234ED2" w:rsidRPr="00B1660C" w:rsidTr="00234ED2">
        <w:trPr>
          <w:trHeight w:val="44"/>
          <w:jc w:val="center"/>
        </w:trPr>
        <w:tc>
          <w:tcPr>
            <w:tcW w:w="5000" w:type="pct"/>
            <w:gridSpan w:val="7"/>
            <w:tcBorders>
              <w:top w:val="single" w:sz="8" w:space="0" w:color="auto"/>
              <w:left w:val="single" w:sz="8" w:space="0" w:color="auto"/>
              <w:bottom w:val="single" w:sz="8" w:space="0" w:color="auto"/>
              <w:right w:val="single" w:sz="8" w:space="0" w:color="auto"/>
            </w:tcBorders>
            <w:shd w:val="clear" w:color="000000" w:fill="A6A6A6"/>
            <w:vAlign w:val="center"/>
          </w:tcPr>
          <w:p w:rsidR="00234ED2" w:rsidRPr="00493BA9" w:rsidRDefault="00234ED2" w:rsidP="00B160FB">
            <w:pPr>
              <w:jc w:val="center"/>
              <w:rPr>
                <w:rFonts w:asciiTheme="minorHAnsi" w:hAnsiTheme="minorHAnsi" w:cs="Arial"/>
                <w:b/>
                <w:bCs/>
                <w:color w:val="000000"/>
                <w:sz w:val="12"/>
                <w:szCs w:val="12"/>
                <w:lang w:val="es-MX" w:eastAsia="es-MX"/>
              </w:rPr>
            </w:pPr>
            <w:r w:rsidRPr="00493BA9">
              <w:rPr>
                <w:rFonts w:asciiTheme="minorHAnsi" w:hAnsiTheme="minorHAnsi" w:cs="Arial"/>
                <w:b/>
                <w:bCs/>
                <w:color w:val="000000"/>
                <w:sz w:val="12"/>
                <w:szCs w:val="12"/>
                <w:lang w:val="es-MX" w:eastAsia="es-MX"/>
              </w:rPr>
              <w:t>OTRAS AREAS</w:t>
            </w: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5</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ALMACÉN GENERAL  </w:t>
            </w:r>
          </w:p>
        </w:tc>
        <w:tc>
          <w:tcPr>
            <w:tcW w:w="421" w:type="pct"/>
            <w:tcBorders>
              <w:top w:val="nil"/>
              <w:left w:val="single" w:sz="4" w:space="0" w:color="auto"/>
              <w:bottom w:val="single" w:sz="4" w:space="0" w:color="auto"/>
              <w:right w:val="single" w:sz="4" w:space="0" w:color="auto"/>
            </w:tcBorders>
          </w:tcPr>
          <w:p w:rsidR="00234ED2" w:rsidRPr="00B1660C"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single" w:sz="4" w:space="0" w:color="auto"/>
              <w:right w:val="single" w:sz="4" w:space="0" w:color="auto"/>
            </w:tcBorders>
          </w:tcPr>
          <w:p w:rsidR="00234ED2" w:rsidRPr="00B1660C" w:rsidRDefault="00234ED2" w:rsidP="00C0673E">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2</w:t>
            </w:r>
            <w:r w:rsidR="00C0673E">
              <w:rPr>
                <w:rFonts w:asciiTheme="minorHAnsi" w:hAnsiTheme="minorHAnsi" w:cs="Arial"/>
                <w:color w:val="000000"/>
                <w:sz w:val="12"/>
                <w:szCs w:val="12"/>
                <w:lang w:val="es-MX" w:eastAsia="es-MX"/>
              </w:rPr>
              <w:t>6</w:t>
            </w:r>
          </w:p>
        </w:tc>
        <w:tc>
          <w:tcPr>
            <w:tcW w:w="2046" w:type="pct"/>
            <w:tcBorders>
              <w:top w:val="nil"/>
              <w:left w:val="single" w:sz="4" w:space="0" w:color="auto"/>
              <w:bottom w:val="single" w:sz="4" w:space="0" w:color="auto"/>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 xml:space="preserve">ALMACÉN DE BIENES MUEBLES </w:t>
            </w:r>
          </w:p>
        </w:tc>
        <w:tc>
          <w:tcPr>
            <w:tcW w:w="421" w:type="pct"/>
            <w:tcBorders>
              <w:top w:val="nil"/>
              <w:left w:val="single" w:sz="4" w:space="0" w:color="auto"/>
              <w:bottom w:val="single" w:sz="4" w:space="0" w:color="auto"/>
              <w:right w:val="single" w:sz="4" w:space="0" w:color="auto"/>
            </w:tcBorders>
          </w:tcPr>
          <w:p w:rsidR="00234ED2" w:rsidRPr="00B1660C"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single" w:sz="4" w:space="0" w:color="auto"/>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r>
      <w:tr w:rsidR="00234ED2" w:rsidRPr="00B1660C" w:rsidTr="00B160FB">
        <w:trPr>
          <w:trHeight w:val="47"/>
          <w:jc w:val="center"/>
        </w:trPr>
        <w:tc>
          <w:tcPr>
            <w:tcW w:w="158" w:type="pct"/>
            <w:tcBorders>
              <w:top w:val="nil"/>
              <w:left w:val="single" w:sz="4" w:space="0" w:color="auto"/>
              <w:bottom w:val="nil"/>
              <w:right w:val="single" w:sz="4" w:space="0" w:color="auto"/>
            </w:tcBorders>
          </w:tcPr>
          <w:p w:rsidR="00234ED2" w:rsidRPr="00B1660C" w:rsidRDefault="00C0673E" w:rsidP="00B160FB">
            <w:pP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27</w:t>
            </w:r>
          </w:p>
        </w:tc>
        <w:tc>
          <w:tcPr>
            <w:tcW w:w="2046" w:type="pct"/>
            <w:tcBorders>
              <w:top w:val="nil"/>
              <w:left w:val="single" w:sz="4" w:space="0" w:color="auto"/>
              <w:bottom w:val="nil"/>
              <w:right w:val="single" w:sz="4" w:space="0" w:color="auto"/>
            </w:tcBorders>
            <w:shd w:val="clear" w:color="auto" w:fill="auto"/>
            <w:vAlign w:val="center"/>
            <w:hideMark/>
          </w:tcPr>
          <w:p w:rsidR="00234ED2" w:rsidRPr="00B1660C" w:rsidRDefault="00234ED2" w:rsidP="00B160FB">
            <w:pPr>
              <w:rPr>
                <w:rFonts w:asciiTheme="minorHAnsi" w:hAnsiTheme="minorHAnsi" w:cs="Arial"/>
                <w:color w:val="000000"/>
                <w:sz w:val="12"/>
                <w:szCs w:val="12"/>
                <w:lang w:val="es-MX" w:eastAsia="es-MX"/>
              </w:rPr>
            </w:pPr>
            <w:r w:rsidRPr="00B1660C">
              <w:rPr>
                <w:rFonts w:asciiTheme="minorHAnsi" w:hAnsiTheme="minorHAnsi" w:cs="Arial"/>
                <w:color w:val="000000"/>
                <w:sz w:val="12"/>
                <w:szCs w:val="12"/>
                <w:lang w:val="es-MX" w:eastAsia="es-MX"/>
              </w:rPr>
              <w:t>COESIDA</w:t>
            </w:r>
          </w:p>
        </w:tc>
        <w:tc>
          <w:tcPr>
            <w:tcW w:w="421" w:type="pct"/>
            <w:tcBorders>
              <w:top w:val="nil"/>
              <w:left w:val="single" w:sz="4" w:space="0" w:color="auto"/>
              <w:bottom w:val="nil"/>
              <w:right w:val="single" w:sz="4" w:space="0" w:color="auto"/>
            </w:tcBorders>
          </w:tcPr>
          <w:p w:rsidR="00234ED2" w:rsidRPr="00B1660C" w:rsidRDefault="00493BA9" w:rsidP="00493BA9">
            <w:pPr>
              <w:jc w:val="center"/>
              <w:rPr>
                <w:rFonts w:asciiTheme="minorHAnsi" w:hAnsiTheme="minorHAnsi" w:cs="Arial"/>
                <w:color w:val="000000"/>
                <w:sz w:val="12"/>
                <w:szCs w:val="12"/>
                <w:lang w:val="es-MX" w:eastAsia="es-MX"/>
              </w:rPr>
            </w:pPr>
            <w:r>
              <w:rPr>
                <w:rFonts w:asciiTheme="minorHAnsi" w:hAnsiTheme="minorHAnsi" w:cs="Arial"/>
                <w:color w:val="000000"/>
                <w:sz w:val="12"/>
                <w:szCs w:val="12"/>
                <w:lang w:val="es-MX" w:eastAsia="es-MX"/>
              </w:rPr>
              <w:t>2</w:t>
            </w:r>
          </w:p>
        </w:tc>
        <w:tc>
          <w:tcPr>
            <w:tcW w:w="595"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4"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c>
          <w:tcPr>
            <w:tcW w:w="592" w:type="pct"/>
            <w:tcBorders>
              <w:top w:val="nil"/>
              <w:left w:val="single" w:sz="4" w:space="0" w:color="auto"/>
              <w:bottom w:val="nil"/>
              <w:right w:val="single" w:sz="4" w:space="0" w:color="auto"/>
            </w:tcBorders>
          </w:tcPr>
          <w:p w:rsidR="00234ED2" w:rsidRPr="00B1660C" w:rsidRDefault="00234ED2" w:rsidP="00493BA9">
            <w:pPr>
              <w:jc w:val="center"/>
              <w:rPr>
                <w:rFonts w:asciiTheme="minorHAnsi" w:hAnsiTheme="minorHAnsi" w:cs="Arial"/>
                <w:color w:val="000000"/>
                <w:sz w:val="12"/>
                <w:szCs w:val="12"/>
                <w:lang w:val="es-MX" w:eastAsia="es-MX"/>
              </w:rPr>
            </w:pPr>
          </w:p>
        </w:tc>
      </w:tr>
      <w:tr w:rsidR="00234ED2" w:rsidRPr="00B1660C" w:rsidTr="00B160FB">
        <w:trPr>
          <w:trHeight w:val="37"/>
          <w:jc w:val="center"/>
        </w:trPr>
        <w:tc>
          <w:tcPr>
            <w:tcW w:w="2204" w:type="pct"/>
            <w:gridSpan w:val="2"/>
            <w:tcBorders>
              <w:top w:val="single" w:sz="8" w:space="0" w:color="auto"/>
              <w:left w:val="single" w:sz="8" w:space="0" w:color="auto"/>
              <w:bottom w:val="single" w:sz="8" w:space="0" w:color="auto"/>
              <w:right w:val="single" w:sz="4" w:space="0" w:color="auto"/>
            </w:tcBorders>
            <w:shd w:val="clear" w:color="000000" w:fill="A6A6A6"/>
          </w:tcPr>
          <w:p w:rsidR="00234ED2" w:rsidRPr="00B1660C" w:rsidRDefault="00234ED2" w:rsidP="00B160FB">
            <w:pPr>
              <w:jc w:val="right"/>
              <w:rPr>
                <w:rFonts w:asciiTheme="minorHAnsi" w:hAnsiTheme="minorHAnsi" w:cs="Arial"/>
                <w:b/>
                <w:bCs/>
                <w:color w:val="000000"/>
                <w:sz w:val="12"/>
                <w:szCs w:val="12"/>
                <w:lang w:val="es-MX" w:eastAsia="es-MX"/>
              </w:rPr>
            </w:pPr>
            <w:r w:rsidRPr="00B1660C">
              <w:rPr>
                <w:rFonts w:asciiTheme="minorHAnsi" w:hAnsiTheme="minorHAnsi" w:cs="Arial"/>
                <w:b/>
                <w:bCs/>
                <w:color w:val="000000"/>
                <w:sz w:val="12"/>
                <w:szCs w:val="12"/>
                <w:lang w:val="es-MX" w:eastAsia="es-MX"/>
              </w:rPr>
              <w:t xml:space="preserve">TOTAL </w:t>
            </w:r>
          </w:p>
        </w:tc>
        <w:tc>
          <w:tcPr>
            <w:tcW w:w="2796" w:type="pct"/>
            <w:gridSpan w:val="5"/>
            <w:tcBorders>
              <w:top w:val="single" w:sz="8" w:space="0" w:color="auto"/>
              <w:left w:val="single" w:sz="8" w:space="0" w:color="auto"/>
              <w:bottom w:val="single" w:sz="8" w:space="0" w:color="auto"/>
              <w:right w:val="single" w:sz="4" w:space="0" w:color="auto"/>
            </w:tcBorders>
            <w:shd w:val="clear" w:color="000000" w:fill="A6A6A6"/>
          </w:tcPr>
          <w:p w:rsidR="00234ED2" w:rsidRPr="00B1660C" w:rsidRDefault="00160277" w:rsidP="00493BA9">
            <w:pPr>
              <w:rPr>
                <w:rFonts w:asciiTheme="minorHAnsi" w:hAnsiTheme="minorHAnsi" w:cs="Arial"/>
                <w:b/>
                <w:bCs/>
                <w:color w:val="000000"/>
                <w:sz w:val="12"/>
                <w:szCs w:val="12"/>
                <w:lang w:val="es-MX" w:eastAsia="es-MX"/>
              </w:rPr>
            </w:pPr>
            <w:r>
              <w:rPr>
                <w:rFonts w:asciiTheme="minorHAnsi" w:hAnsiTheme="minorHAnsi" w:cs="Arial"/>
                <w:b/>
                <w:bCs/>
                <w:color w:val="000000"/>
                <w:sz w:val="12"/>
                <w:szCs w:val="12"/>
                <w:lang w:val="es-MX" w:eastAsia="es-MX"/>
              </w:rPr>
              <w:t>268</w:t>
            </w:r>
          </w:p>
        </w:tc>
      </w:tr>
    </w:tbl>
    <w:p w:rsidR="00234ED2" w:rsidRPr="00B1660C" w:rsidRDefault="00234ED2"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86"/>
        <w:gridCol w:w="3381"/>
        <w:gridCol w:w="3814"/>
      </w:tblGrid>
      <w:tr w:rsidR="00234ED2" w:rsidRPr="00B1660C" w:rsidTr="00A92D74">
        <w:trPr>
          <w:trHeight w:val="209"/>
        </w:trPr>
        <w:tc>
          <w:tcPr>
            <w:tcW w:w="1663" w:type="pct"/>
            <w:shd w:val="clear" w:color="auto" w:fill="8AE4E2"/>
            <w:vAlign w:val="center"/>
          </w:tcPr>
          <w:p w:rsidR="00234ED2" w:rsidRPr="000860C8" w:rsidRDefault="008F363A" w:rsidP="00493BA9">
            <w:pPr>
              <w:jc w:val="center"/>
              <w:rPr>
                <w:rFonts w:asciiTheme="minorHAnsi" w:hAnsiTheme="minorHAnsi"/>
                <w:b/>
                <w:noProof/>
                <w:sz w:val="16"/>
                <w:szCs w:val="16"/>
                <w:lang w:val="en-US"/>
              </w:rPr>
            </w:pPr>
            <w:r w:rsidRPr="000860C8">
              <w:rPr>
                <w:rFonts w:asciiTheme="minorHAnsi" w:hAnsiTheme="minorHAnsi"/>
                <w:b/>
                <w:noProof/>
                <w:sz w:val="16"/>
                <w:szCs w:val="16"/>
                <w:lang w:val="en-US"/>
              </w:rPr>
              <w:t>TOTAL GLOBAL</w:t>
            </w:r>
            <w:r w:rsidR="00493BA9" w:rsidRPr="000860C8">
              <w:rPr>
                <w:rFonts w:asciiTheme="minorHAnsi" w:hAnsiTheme="minorHAnsi"/>
                <w:b/>
                <w:noProof/>
                <w:sz w:val="16"/>
                <w:szCs w:val="16"/>
                <w:lang w:val="en-US"/>
              </w:rPr>
              <w:t xml:space="preserve">  (</w:t>
            </w:r>
            <w:r w:rsidR="000860C8" w:rsidRPr="000860C8">
              <w:rPr>
                <w:rFonts w:asciiTheme="minorHAnsi" w:hAnsiTheme="minorHAnsi"/>
                <w:b/>
                <w:noProof/>
                <w:sz w:val="16"/>
                <w:szCs w:val="16"/>
                <w:lang w:val="en-US"/>
              </w:rPr>
              <w:t>16</w:t>
            </w:r>
            <w:r w:rsidR="00493BA9" w:rsidRPr="000860C8">
              <w:rPr>
                <w:rFonts w:asciiTheme="minorHAnsi" w:hAnsiTheme="minorHAnsi"/>
                <w:b/>
                <w:noProof/>
                <w:sz w:val="16"/>
                <w:szCs w:val="16"/>
                <w:lang w:val="en-US"/>
              </w:rPr>
              <w:t>-</w:t>
            </w:r>
            <w:r w:rsidR="000860C8" w:rsidRPr="000860C8">
              <w:rPr>
                <w:rFonts w:asciiTheme="minorHAnsi" w:hAnsiTheme="minorHAnsi"/>
                <w:b/>
                <w:noProof/>
                <w:sz w:val="16"/>
                <w:szCs w:val="16"/>
                <w:lang w:val="en-US"/>
              </w:rPr>
              <w:t>Sep</w:t>
            </w:r>
            <w:r w:rsidR="00493BA9" w:rsidRPr="000860C8">
              <w:rPr>
                <w:rFonts w:asciiTheme="minorHAnsi" w:hAnsiTheme="minorHAnsi"/>
                <w:b/>
                <w:noProof/>
                <w:sz w:val="16"/>
                <w:szCs w:val="16"/>
                <w:lang w:val="en-US"/>
              </w:rPr>
              <w:t xml:space="preserve">-2016 a </w:t>
            </w:r>
            <w:r w:rsidR="000860C8">
              <w:rPr>
                <w:rFonts w:asciiTheme="minorHAnsi" w:hAnsiTheme="minorHAnsi"/>
                <w:b/>
                <w:noProof/>
                <w:sz w:val="16"/>
                <w:szCs w:val="16"/>
                <w:lang w:val="en-US"/>
              </w:rPr>
              <w:t>31 Dic</w:t>
            </w:r>
            <w:r w:rsidR="00493BA9" w:rsidRPr="000860C8">
              <w:rPr>
                <w:rFonts w:asciiTheme="minorHAnsi" w:hAnsiTheme="minorHAnsi"/>
                <w:b/>
                <w:noProof/>
                <w:sz w:val="16"/>
                <w:szCs w:val="16"/>
                <w:lang w:val="en-US"/>
              </w:rPr>
              <w:t>-2016)</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SIN I.V.A.</w:t>
            </w:r>
          </w:p>
        </w:tc>
        <w:tc>
          <w:tcPr>
            <w:tcW w:w="1568" w:type="pct"/>
            <w:shd w:val="clear" w:color="auto" w:fill="8AE4E2"/>
            <w:vAlign w:val="center"/>
          </w:tcPr>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I.V.A.</w:t>
            </w:r>
          </w:p>
        </w:tc>
        <w:tc>
          <w:tcPr>
            <w:tcW w:w="1769" w:type="pct"/>
            <w:shd w:val="clear" w:color="auto" w:fill="8AE4E2"/>
            <w:vAlign w:val="center"/>
          </w:tcPr>
          <w:p w:rsidR="00234ED2" w:rsidRPr="00493BA9" w:rsidRDefault="008F363A" w:rsidP="00493BA9">
            <w:pPr>
              <w:jc w:val="center"/>
              <w:rPr>
                <w:rFonts w:asciiTheme="minorHAnsi" w:hAnsiTheme="minorHAnsi"/>
                <w:b/>
                <w:noProof/>
                <w:sz w:val="16"/>
                <w:szCs w:val="16"/>
              </w:rPr>
            </w:pPr>
            <w:r w:rsidRPr="00493BA9">
              <w:rPr>
                <w:rFonts w:asciiTheme="minorHAnsi" w:hAnsiTheme="minorHAnsi"/>
                <w:b/>
                <w:noProof/>
                <w:sz w:val="16"/>
                <w:szCs w:val="16"/>
              </w:rPr>
              <w:t>TOTAL GLOBAL</w:t>
            </w:r>
            <w:r w:rsidR="00493BA9" w:rsidRPr="00493BA9">
              <w:rPr>
                <w:rFonts w:asciiTheme="minorHAnsi" w:hAnsiTheme="minorHAnsi"/>
                <w:b/>
                <w:noProof/>
                <w:sz w:val="16"/>
                <w:szCs w:val="16"/>
              </w:rPr>
              <w:t xml:space="preserve"> (</w:t>
            </w:r>
            <w:r w:rsidR="009E3581" w:rsidRPr="000860C8">
              <w:rPr>
                <w:rFonts w:asciiTheme="minorHAnsi" w:hAnsiTheme="minorHAnsi"/>
                <w:b/>
                <w:noProof/>
                <w:sz w:val="16"/>
                <w:szCs w:val="16"/>
                <w:lang w:val="en-US"/>
              </w:rPr>
              <w:t xml:space="preserve">16-Sep-2016 a </w:t>
            </w:r>
            <w:r w:rsidR="009E3581">
              <w:rPr>
                <w:rFonts w:asciiTheme="minorHAnsi" w:hAnsiTheme="minorHAnsi"/>
                <w:b/>
                <w:noProof/>
                <w:sz w:val="16"/>
                <w:szCs w:val="16"/>
                <w:lang w:val="en-US"/>
              </w:rPr>
              <w:t>31 Dic</w:t>
            </w:r>
            <w:r w:rsidR="009E3581" w:rsidRPr="000860C8">
              <w:rPr>
                <w:rFonts w:asciiTheme="minorHAnsi" w:hAnsiTheme="minorHAnsi"/>
                <w:b/>
                <w:noProof/>
                <w:sz w:val="16"/>
                <w:szCs w:val="16"/>
                <w:lang w:val="en-US"/>
              </w:rPr>
              <w:t>-2016</w:t>
            </w:r>
            <w:r w:rsidR="00493BA9" w:rsidRPr="00493BA9">
              <w:rPr>
                <w:rFonts w:asciiTheme="minorHAnsi" w:hAnsiTheme="minorHAnsi"/>
                <w:b/>
                <w:noProof/>
                <w:sz w:val="16"/>
                <w:szCs w:val="16"/>
              </w:rPr>
              <w:t>)</w:t>
            </w:r>
          </w:p>
          <w:p w:rsidR="00234ED2" w:rsidRPr="00493BA9" w:rsidRDefault="00234ED2" w:rsidP="00493BA9">
            <w:pPr>
              <w:jc w:val="center"/>
              <w:rPr>
                <w:rFonts w:asciiTheme="minorHAnsi" w:hAnsiTheme="minorHAnsi"/>
                <w:b/>
                <w:noProof/>
                <w:sz w:val="16"/>
                <w:szCs w:val="16"/>
              </w:rPr>
            </w:pPr>
            <w:r w:rsidRPr="00493BA9">
              <w:rPr>
                <w:rFonts w:asciiTheme="minorHAnsi" w:hAnsiTheme="minorHAnsi"/>
                <w:b/>
                <w:noProof/>
                <w:sz w:val="16"/>
                <w:szCs w:val="16"/>
              </w:rPr>
              <w:t>CON I.V.A.</w:t>
            </w:r>
          </w:p>
        </w:tc>
      </w:tr>
      <w:tr w:rsidR="00234ED2" w:rsidRPr="00B1660C" w:rsidTr="00493BA9">
        <w:trPr>
          <w:trHeight w:val="203"/>
        </w:trPr>
        <w:tc>
          <w:tcPr>
            <w:tcW w:w="1663" w:type="pct"/>
            <w:vAlign w:val="center"/>
          </w:tcPr>
          <w:p w:rsidR="00234ED2" w:rsidRPr="00B1660C" w:rsidRDefault="00234ED2" w:rsidP="00493BA9">
            <w:pPr>
              <w:jc w:val="center"/>
              <w:rPr>
                <w:rFonts w:asciiTheme="minorHAnsi" w:hAnsiTheme="minorHAnsi"/>
                <w:noProof/>
                <w:sz w:val="16"/>
                <w:szCs w:val="16"/>
              </w:rPr>
            </w:pPr>
          </w:p>
          <w:p w:rsidR="00234ED2" w:rsidRPr="00B1660C" w:rsidRDefault="00234ED2" w:rsidP="00493BA9">
            <w:pPr>
              <w:jc w:val="center"/>
              <w:rPr>
                <w:rFonts w:asciiTheme="minorHAnsi" w:hAnsiTheme="minorHAnsi"/>
                <w:noProof/>
                <w:sz w:val="16"/>
                <w:szCs w:val="16"/>
              </w:rPr>
            </w:pPr>
          </w:p>
        </w:tc>
        <w:tc>
          <w:tcPr>
            <w:tcW w:w="1568" w:type="pct"/>
            <w:vAlign w:val="center"/>
          </w:tcPr>
          <w:p w:rsidR="00234ED2" w:rsidRPr="00B1660C" w:rsidRDefault="00234ED2" w:rsidP="00493BA9">
            <w:pPr>
              <w:jc w:val="center"/>
              <w:rPr>
                <w:rFonts w:asciiTheme="minorHAnsi" w:hAnsiTheme="minorHAnsi"/>
                <w:noProof/>
                <w:sz w:val="16"/>
                <w:szCs w:val="16"/>
              </w:rPr>
            </w:pPr>
          </w:p>
        </w:tc>
        <w:tc>
          <w:tcPr>
            <w:tcW w:w="1769" w:type="pct"/>
            <w:vAlign w:val="center"/>
          </w:tcPr>
          <w:p w:rsidR="00234ED2" w:rsidRPr="00B1660C" w:rsidRDefault="00234ED2" w:rsidP="00493BA9">
            <w:pPr>
              <w:jc w:val="cente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 ____ de _____________ de 201</w:t>
      </w:r>
      <w:r w:rsidR="007A268E">
        <w:rPr>
          <w:rFonts w:ascii="Calibri" w:hAnsi="Calibri" w:cs="Calibri"/>
          <w:sz w:val="20"/>
          <w:szCs w:val="20"/>
        </w:rPr>
        <w:t>6</w:t>
      </w:r>
      <w:r w:rsidRPr="00B63CD0">
        <w:rPr>
          <w:rFonts w:ascii="Calibri" w:hAnsi="Calibri" w:cs="Calibri"/>
          <w:sz w:val="20"/>
          <w:szCs w:val="20"/>
        </w:rPr>
        <w:t xml:space="preserve"> </w:t>
      </w:r>
    </w:p>
    <w:p w:rsidR="008F2BDF" w:rsidRPr="00FA4A0F" w:rsidRDefault="008F2BDF" w:rsidP="008F2BDF">
      <w:pPr>
        <w:autoSpaceDE w:val="0"/>
        <w:autoSpaceDN w:val="0"/>
        <w:adjustRightInd w:val="0"/>
        <w:rPr>
          <w:rFonts w:asciiTheme="minorHAnsi" w:hAnsiTheme="minorHAnsi" w:cstheme="minorHAnsi"/>
          <w:b/>
        </w:rPr>
      </w:pPr>
      <w:r>
        <w:rPr>
          <w:rFonts w:asciiTheme="minorHAnsi" w:hAnsiTheme="minorHAnsi" w:cs="Arial"/>
          <w:b/>
        </w:rPr>
        <w:t>C.P. AARÓN SERRATO ARAOZ</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DE6A62">
        <w:rPr>
          <w:rFonts w:ascii="Calibri" w:hAnsi="Calibri" w:cs="Calibri"/>
          <w:b/>
          <w:bCs/>
          <w:sz w:val="20"/>
          <w:szCs w:val="20"/>
        </w:rPr>
        <w:t>32</w:t>
      </w:r>
      <w:r w:rsidR="007A268E">
        <w:rPr>
          <w:rFonts w:ascii="Calibri" w:hAnsi="Calibri" w:cs="Calibri"/>
          <w:b/>
          <w:bCs/>
          <w:sz w:val="20"/>
          <w:szCs w:val="20"/>
        </w:rPr>
        <w:t>-2016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1E4214">
        <w:rPr>
          <w:rFonts w:ascii="Calibri" w:hAnsi="Calibri" w:cs="Calibri"/>
          <w:b/>
          <w:bCs/>
        </w:rPr>
        <w:t xml:space="preserve"> LP-919044992-N32-2016</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w:t>
      </w:r>
      <w:r w:rsidR="001E4214" w:rsidRPr="001E4214">
        <w:rPr>
          <w:rFonts w:ascii="Calibri" w:hAnsi="Calibri" w:cs="Calibri"/>
          <w:b/>
          <w:bCs/>
        </w:rPr>
        <w:t xml:space="preserve"> </w:t>
      </w:r>
      <w:r w:rsidR="001E4214">
        <w:rPr>
          <w:rFonts w:ascii="Calibri" w:hAnsi="Calibri" w:cs="Calibri"/>
          <w:b/>
          <w:bCs/>
        </w:rPr>
        <w:t>LP-919044992-N32-2016</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8F2BDF">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8F2BDF">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8F2BDF">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DF09A1"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Pr="00DF09A1" w:rsidRDefault="00BA09CD" w:rsidP="00B37CE3">
      <w:pPr>
        <w:jc w:val="both"/>
        <w:rPr>
          <w:rFonts w:ascii="Calibri" w:hAnsi="Calibri" w:cs="Arial"/>
          <w:sz w:val="16"/>
          <w:szCs w:val="16"/>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8F2BDF"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8F2BDF" w:rsidRPr="00FA4A0F" w:rsidRDefault="008F2BDF" w:rsidP="008F2BDF">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DE6A62">
        <w:rPr>
          <w:rFonts w:asciiTheme="minorHAnsi" w:hAnsiTheme="minorHAnsi" w:cstheme="minorHAnsi"/>
          <w:b/>
          <w:u w:val="single"/>
        </w:rPr>
        <w:t>32</w:t>
      </w:r>
      <w:r w:rsidRPr="00FA4A0F">
        <w:rPr>
          <w:rFonts w:asciiTheme="minorHAnsi" w:hAnsiTheme="minorHAnsi" w:cstheme="minorHAnsi"/>
          <w:b/>
          <w:u w:val="single"/>
        </w:rPr>
        <w:t>-201</w:t>
      </w:r>
      <w:r w:rsidR="007A268E">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DF09A1" w:rsidRPr="00FA4A0F" w:rsidRDefault="00DF09A1" w:rsidP="00DF09A1">
      <w:pPr>
        <w:autoSpaceDE w:val="0"/>
        <w:autoSpaceDN w:val="0"/>
        <w:adjustRightInd w:val="0"/>
        <w:rPr>
          <w:rFonts w:asciiTheme="minorHAnsi" w:hAnsiTheme="minorHAnsi" w:cstheme="minorHAnsi"/>
          <w:b/>
        </w:rPr>
      </w:pPr>
      <w:r>
        <w:rPr>
          <w:rFonts w:asciiTheme="minorHAnsi" w:hAnsiTheme="minorHAnsi" w:cs="Arial"/>
          <w:b/>
        </w:rPr>
        <w:t>C.P. AARÓN SERRATO ARAOZ</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DF09A1" w:rsidRPr="00FA4A0F" w:rsidRDefault="00DF09A1" w:rsidP="00DF09A1">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DE6A62">
        <w:rPr>
          <w:rFonts w:ascii="Calibri" w:hAnsi="Calibri" w:cs="Calibri"/>
          <w:b/>
          <w:bCs/>
          <w:sz w:val="20"/>
          <w:szCs w:val="20"/>
        </w:rPr>
        <w:t>32</w:t>
      </w:r>
      <w:r w:rsidR="00572D88">
        <w:rPr>
          <w:rFonts w:ascii="Calibri" w:hAnsi="Calibri" w:cs="Calibri"/>
          <w:b/>
          <w:bCs/>
          <w:sz w:val="20"/>
          <w:szCs w:val="20"/>
        </w:rPr>
        <w:t>-201</w:t>
      </w:r>
      <w:r w:rsidR="007A268E">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DE6A62">
        <w:rPr>
          <w:rFonts w:ascii="Calibri" w:hAnsi="Calibri"/>
          <w:b/>
          <w:bCs/>
          <w:sz w:val="20"/>
          <w:szCs w:val="20"/>
        </w:rPr>
        <w:t>32</w:t>
      </w:r>
      <w:r>
        <w:rPr>
          <w:rFonts w:ascii="Calibri" w:hAnsi="Calibri"/>
          <w:b/>
          <w:bCs/>
          <w:sz w:val="20"/>
          <w:szCs w:val="20"/>
        </w:rPr>
        <w:t>-201</w:t>
      </w:r>
      <w:r w:rsidR="007A268E">
        <w:rPr>
          <w:rFonts w:ascii="Calibri" w:hAnsi="Calibri"/>
          <w:b/>
          <w:bCs/>
          <w:sz w:val="20"/>
          <w:szCs w:val="20"/>
        </w:rPr>
        <w:t>6</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D40254" w:rsidRDefault="00D40254" w:rsidP="00BA09CD">
      <w:pPr>
        <w:pStyle w:val="Default"/>
        <w:rPr>
          <w:rFonts w:ascii="Calibri" w:hAnsi="Calibri"/>
          <w:b/>
          <w:bCs/>
          <w:sz w:val="20"/>
          <w:szCs w:val="20"/>
        </w:rPr>
      </w:pPr>
    </w:p>
    <w:p w:rsidR="00D40254" w:rsidRDefault="00D40254"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B17FD5">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720DE3" w:rsidRDefault="00BA09CD" w:rsidP="00B17FD5">
            <w:pPr>
              <w:pStyle w:val="Default"/>
              <w:jc w:val="center"/>
              <w:rPr>
                <w:rFonts w:ascii="Calibri" w:hAnsi="Calibri"/>
                <w:sz w:val="14"/>
                <w:szCs w:val="14"/>
              </w:rPr>
            </w:pPr>
            <w:r w:rsidRPr="00720DE3">
              <w:rPr>
                <w:rFonts w:ascii="Calibri" w:hAnsi="Calibri"/>
                <w:b/>
                <w:bCs/>
                <w:sz w:val="14"/>
                <w:szCs w:val="14"/>
              </w:rPr>
              <w:t>DOCUMENTO</w:t>
            </w:r>
          </w:p>
        </w:tc>
        <w:tc>
          <w:tcPr>
            <w:tcW w:w="1418" w:type="dxa"/>
            <w:gridSpan w:val="2"/>
            <w:shd w:val="clear" w:color="auto" w:fill="8AE4E2"/>
            <w:vAlign w:val="center"/>
          </w:tcPr>
          <w:p w:rsidR="00BA09CD" w:rsidRPr="00AA0B61" w:rsidRDefault="00BA09CD" w:rsidP="00B17FD5">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B17FD5">
            <w:pPr>
              <w:pStyle w:val="Default"/>
              <w:jc w:val="center"/>
              <w:rPr>
                <w:rFonts w:ascii="Calibri" w:hAnsi="Calibri"/>
                <w:b/>
                <w:bCs/>
                <w:sz w:val="15"/>
                <w:szCs w:val="15"/>
              </w:rPr>
            </w:pPr>
            <w:r w:rsidRPr="00AA0B61">
              <w:rPr>
                <w:rFonts w:ascii="Calibri" w:hAnsi="Calibri"/>
                <w:b/>
                <w:bCs/>
                <w:sz w:val="15"/>
                <w:szCs w:val="15"/>
              </w:rPr>
              <w:t>OBSERVACIONES</w:t>
            </w:r>
          </w:p>
        </w:tc>
      </w:tr>
      <w:tr w:rsidR="00720DE3" w:rsidRPr="00AA0B61" w:rsidTr="003632F9">
        <w:trPr>
          <w:trHeight w:val="64"/>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1</w:t>
            </w:r>
          </w:p>
        </w:tc>
        <w:tc>
          <w:tcPr>
            <w:tcW w:w="7506" w:type="dxa"/>
          </w:tcPr>
          <w:p w:rsidR="00720DE3" w:rsidRPr="00720DE3" w:rsidRDefault="00720DE3" w:rsidP="00720DE3">
            <w:pPr>
              <w:tabs>
                <w:tab w:val="left" w:pos="1418"/>
              </w:tabs>
              <w:jc w:val="both"/>
              <w:rPr>
                <w:bCs/>
                <w:sz w:val="14"/>
                <w:szCs w:val="14"/>
              </w:rPr>
            </w:pPr>
            <w:r w:rsidRPr="00720DE3">
              <w:rPr>
                <w:rFonts w:asciiTheme="minorHAnsi" w:hAnsiTheme="minorHAnsi" w:cs="Arial"/>
                <w:b/>
                <w:sz w:val="14"/>
                <w:szCs w:val="14"/>
              </w:rPr>
              <w:t>ANEXO 13.</w:t>
            </w:r>
            <w:r w:rsidRPr="00720DE3">
              <w:rPr>
                <w:rFonts w:asciiTheme="minorHAnsi" w:hAnsiTheme="minorHAnsi" w:cs="Arial"/>
                <w:sz w:val="14"/>
                <w:szCs w:val="14"/>
              </w:rPr>
              <w:t xml:space="preserve"> Cédula de entrega de documentos.</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2</w:t>
            </w:r>
          </w:p>
        </w:tc>
        <w:tc>
          <w:tcPr>
            <w:tcW w:w="7506" w:type="dxa"/>
          </w:tcPr>
          <w:p w:rsidR="00720DE3" w:rsidRPr="00720DE3" w:rsidRDefault="00720DE3" w:rsidP="00720DE3">
            <w:pPr>
              <w:tabs>
                <w:tab w:val="left" w:pos="1418"/>
              </w:tabs>
              <w:jc w:val="both"/>
              <w:rPr>
                <w:bCs/>
                <w:sz w:val="14"/>
                <w:szCs w:val="14"/>
              </w:rPr>
            </w:pPr>
            <w:r w:rsidRPr="00720DE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3</w:t>
            </w:r>
          </w:p>
        </w:tc>
        <w:tc>
          <w:tcPr>
            <w:tcW w:w="7506" w:type="dxa"/>
          </w:tcPr>
          <w:p w:rsidR="00720DE3" w:rsidRPr="00720DE3" w:rsidRDefault="00720DE3" w:rsidP="00720DE3">
            <w:pPr>
              <w:tabs>
                <w:tab w:val="left" w:pos="1418"/>
              </w:tabs>
              <w:jc w:val="both"/>
              <w:rPr>
                <w:bCs/>
                <w:sz w:val="14"/>
                <w:szCs w:val="14"/>
              </w:rPr>
            </w:pPr>
            <w:r w:rsidRPr="00720DE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20DE3">
              <w:rPr>
                <w:rFonts w:asciiTheme="minorHAnsi" w:hAnsiTheme="minorHAnsi" w:cs="Arial"/>
                <w:sz w:val="14"/>
                <w:szCs w:val="14"/>
              </w:rPr>
              <w:t>su metodología y la experiencia comprobable en ventas relacionadas a la presente,</w:t>
            </w:r>
            <w:r w:rsidRPr="00720DE3">
              <w:rPr>
                <w:rFonts w:asciiTheme="minorHAnsi" w:hAnsiTheme="minorHAnsi"/>
                <w:sz w:val="14"/>
                <w:szCs w:val="14"/>
              </w:rPr>
              <w:t xml:space="preserve"> demostrándolo mediante  contratos o con una relación de las principales operaciones de ventas o prestación de servicio en la Administración Pública, Estatal, Federal o Municipal dentro de los últimos 12 meses en donde compruebe </w:t>
            </w:r>
            <w:r w:rsidRPr="00720DE3">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02"/>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4</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b/>
                <w:sz w:val="14"/>
                <w:szCs w:val="14"/>
              </w:rPr>
              <w:t>ANEXO 2</w:t>
            </w:r>
            <w:r w:rsidRPr="00720DE3">
              <w:rPr>
                <w:rFonts w:asciiTheme="minorHAnsi" w:hAnsiTheme="minorHAnsi"/>
                <w:sz w:val="14"/>
                <w:szCs w:val="14"/>
              </w:rPr>
              <w:t xml:space="preserve">. Propuesta Técnica conforme al formato del anexo 2 de las presentes bases.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5</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81"/>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6</w:t>
            </w:r>
          </w:p>
        </w:tc>
        <w:tc>
          <w:tcPr>
            <w:tcW w:w="7506" w:type="dxa"/>
          </w:tcPr>
          <w:p w:rsidR="00720DE3" w:rsidRPr="00720DE3" w:rsidRDefault="00720DE3" w:rsidP="00720DE3">
            <w:pPr>
              <w:jc w:val="both"/>
              <w:rPr>
                <w:bCs/>
                <w:sz w:val="14"/>
                <w:szCs w:val="14"/>
              </w:rPr>
            </w:pPr>
            <w:r w:rsidRPr="00720DE3">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218"/>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7</w:t>
            </w:r>
          </w:p>
        </w:tc>
        <w:tc>
          <w:tcPr>
            <w:tcW w:w="7506" w:type="dxa"/>
          </w:tcPr>
          <w:p w:rsidR="00720DE3" w:rsidRPr="00720DE3" w:rsidRDefault="00720DE3" w:rsidP="00720DE3">
            <w:pPr>
              <w:jc w:val="both"/>
              <w:rPr>
                <w:bCs/>
                <w:sz w:val="14"/>
                <w:szCs w:val="14"/>
              </w:rPr>
            </w:pPr>
            <w:r w:rsidRPr="00720DE3">
              <w:rPr>
                <w:rFonts w:asciiTheme="minorHAnsi" w:hAnsiTheme="minorHAnsi" w:cs="Arial"/>
                <w:sz w:val="14"/>
                <w:szCs w:val="14"/>
              </w:rPr>
              <w:t>Carta bajo protesta de decir verdad de que todos los guardias de seguridad que prestarán el servicio a la convocante, en caso de resultar adjudicado, estarán dados de alta en el I.M.S.S. y ante el Registro Nacional de Seguridad Privada.</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DF5AB9" w:rsidRDefault="00720DE3" w:rsidP="00B17FD5">
            <w:pPr>
              <w:pStyle w:val="Default"/>
              <w:jc w:val="center"/>
              <w:rPr>
                <w:rFonts w:ascii="Calibri" w:hAnsi="Calibri"/>
                <w:b/>
                <w:sz w:val="16"/>
                <w:szCs w:val="16"/>
              </w:rPr>
            </w:pPr>
            <w:r w:rsidRPr="00DF5AB9">
              <w:rPr>
                <w:rFonts w:ascii="Calibri" w:hAnsi="Calibri"/>
                <w:b/>
                <w:sz w:val="16"/>
                <w:szCs w:val="16"/>
              </w:rPr>
              <w:t>8</w:t>
            </w:r>
          </w:p>
        </w:tc>
        <w:tc>
          <w:tcPr>
            <w:tcW w:w="7506" w:type="dxa"/>
          </w:tcPr>
          <w:p w:rsidR="00720DE3" w:rsidRPr="00720DE3" w:rsidRDefault="00720DE3" w:rsidP="00720DE3">
            <w:pPr>
              <w:jc w:val="both"/>
              <w:rPr>
                <w:bCs/>
                <w:sz w:val="14"/>
                <w:szCs w:val="14"/>
              </w:rPr>
            </w:pPr>
            <w:r w:rsidRPr="00720DE3">
              <w:rPr>
                <w:rFonts w:asciiTheme="minorHAnsi" w:hAnsiTheme="minorHAnsi" w:cs="Arial"/>
                <w:sz w:val="14"/>
                <w:szCs w:val="14"/>
              </w:rPr>
              <w:t xml:space="preserve">Copia del último pago provisional del IMSS e </w:t>
            </w:r>
            <w:proofErr w:type="spellStart"/>
            <w:r w:rsidRPr="00720DE3">
              <w:rPr>
                <w:rFonts w:asciiTheme="minorHAnsi" w:hAnsiTheme="minorHAnsi" w:cs="Arial"/>
                <w:sz w:val="14"/>
                <w:szCs w:val="14"/>
              </w:rPr>
              <w:t>Infonavit</w:t>
            </w:r>
            <w:proofErr w:type="spellEnd"/>
            <w:r w:rsidRPr="00720DE3">
              <w:rPr>
                <w:rFonts w:asciiTheme="minorHAnsi" w:hAnsiTheme="minorHAnsi" w:cs="Arial"/>
                <w:sz w:val="14"/>
                <w:szCs w:val="14"/>
              </w:rPr>
              <w:t>, así como el del Impuesto sobre nómina, respecto del personal de vigilancia con el que cuente al momento de concursar.</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65"/>
          <w:jc w:val="center"/>
        </w:trPr>
        <w:tc>
          <w:tcPr>
            <w:tcW w:w="674" w:type="dxa"/>
            <w:vAlign w:val="center"/>
          </w:tcPr>
          <w:p w:rsidR="00720DE3" w:rsidRPr="00DF5AB9" w:rsidRDefault="00720DE3" w:rsidP="00B17FD5">
            <w:pPr>
              <w:pStyle w:val="Default"/>
              <w:jc w:val="center"/>
              <w:rPr>
                <w:rFonts w:ascii="Calibri" w:hAnsi="Calibri"/>
                <w:b/>
                <w:sz w:val="16"/>
                <w:szCs w:val="16"/>
              </w:rPr>
            </w:pPr>
            <w:r w:rsidRPr="00DF5AB9">
              <w:rPr>
                <w:rFonts w:ascii="Calibri" w:hAnsi="Calibri"/>
                <w:b/>
                <w:sz w:val="16"/>
                <w:szCs w:val="16"/>
              </w:rPr>
              <w:t>9</w:t>
            </w:r>
          </w:p>
        </w:tc>
        <w:tc>
          <w:tcPr>
            <w:tcW w:w="7506" w:type="dxa"/>
          </w:tcPr>
          <w:p w:rsidR="00720DE3" w:rsidRPr="00720DE3" w:rsidRDefault="00720DE3" w:rsidP="00720DE3">
            <w:pPr>
              <w:jc w:val="both"/>
              <w:rPr>
                <w:bCs/>
                <w:sz w:val="14"/>
                <w:szCs w:val="14"/>
              </w:rPr>
            </w:pPr>
            <w:r w:rsidRPr="00720DE3">
              <w:rPr>
                <w:rFonts w:asciiTheme="minorHAnsi" w:hAnsiTheme="minorHAnsi" w:cs="Arial"/>
                <w:sz w:val="14"/>
                <w:szCs w:val="14"/>
              </w:rPr>
              <w:t>Detalle del equipo que utilizará cada uno de los elementos, tales como: *Equipo de comunicación tales como radiofrecuencia, teléfonos, etc. (anexar muestra), especificaciones y copias del catálogo correspondiente. *Equipo de protección tales como gas lacrimógeno, bastón de protección y lámpara sorda, (anexar muestra, especificaciones y copias del catálogo correspondiente); *Uniforme que se utilizará en la prestación del servicio; (anexar fotografías y características generales y una muestra física del mismo.)</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D40254">
        <w:trPr>
          <w:trHeight w:val="180"/>
          <w:jc w:val="center"/>
        </w:trPr>
        <w:tc>
          <w:tcPr>
            <w:tcW w:w="674" w:type="dxa"/>
            <w:vAlign w:val="center"/>
          </w:tcPr>
          <w:p w:rsidR="00720DE3" w:rsidRPr="00DF5AB9" w:rsidRDefault="00720DE3" w:rsidP="00B17FD5">
            <w:pPr>
              <w:pStyle w:val="Default"/>
              <w:jc w:val="center"/>
              <w:rPr>
                <w:rFonts w:ascii="Calibri" w:hAnsi="Calibri"/>
                <w:b/>
                <w:sz w:val="16"/>
                <w:szCs w:val="16"/>
              </w:rPr>
            </w:pPr>
            <w:r w:rsidRPr="00DF5AB9">
              <w:rPr>
                <w:rFonts w:ascii="Calibri" w:hAnsi="Calibri"/>
                <w:b/>
                <w:sz w:val="16"/>
                <w:szCs w:val="16"/>
              </w:rPr>
              <w:t>10</w:t>
            </w:r>
          </w:p>
        </w:tc>
        <w:tc>
          <w:tcPr>
            <w:tcW w:w="7506" w:type="dxa"/>
          </w:tcPr>
          <w:p w:rsidR="00720DE3" w:rsidRPr="00720DE3" w:rsidRDefault="00720DE3" w:rsidP="00720DE3">
            <w:pPr>
              <w:spacing w:after="120"/>
              <w:contextualSpacing/>
              <w:jc w:val="both"/>
              <w:rPr>
                <w:rFonts w:cs="Arial"/>
                <w:sz w:val="14"/>
                <w:szCs w:val="14"/>
              </w:rPr>
            </w:pPr>
            <w:r w:rsidRPr="00720DE3">
              <w:rPr>
                <w:rFonts w:asciiTheme="minorHAnsi" w:hAnsiTheme="minorHAnsi" w:cs="Arial"/>
                <w:sz w:val="14"/>
                <w:szCs w:val="14"/>
              </w:rPr>
              <w:t>Manual de Capacitación Interna.</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D40254">
        <w:trPr>
          <w:trHeight w:val="155"/>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11</w:t>
            </w:r>
          </w:p>
        </w:tc>
        <w:tc>
          <w:tcPr>
            <w:tcW w:w="7506" w:type="dxa"/>
          </w:tcPr>
          <w:p w:rsidR="00720DE3" w:rsidRPr="00720DE3" w:rsidRDefault="00720DE3" w:rsidP="00720DE3">
            <w:pPr>
              <w:spacing w:after="120"/>
              <w:contextualSpacing/>
              <w:jc w:val="both"/>
              <w:rPr>
                <w:rFonts w:cs="Arial"/>
                <w:sz w:val="14"/>
                <w:szCs w:val="14"/>
              </w:rPr>
            </w:pPr>
            <w:r w:rsidRPr="00720DE3">
              <w:rPr>
                <w:rFonts w:asciiTheme="minorHAnsi" w:hAnsiTheme="minorHAnsi" w:cs="Arial"/>
                <w:sz w:val="14"/>
                <w:szCs w:val="14"/>
              </w:rPr>
              <w:t>Manual de Procedimientos.</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69"/>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12</w:t>
            </w:r>
          </w:p>
        </w:tc>
        <w:tc>
          <w:tcPr>
            <w:tcW w:w="7506" w:type="dxa"/>
          </w:tcPr>
          <w:p w:rsidR="00720DE3" w:rsidRPr="00720DE3" w:rsidRDefault="00720DE3" w:rsidP="00720DE3">
            <w:pPr>
              <w:spacing w:after="120"/>
              <w:contextualSpacing/>
              <w:jc w:val="both"/>
              <w:rPr>
                <w:rFonts w:cs="Arial"/>
                <w:sz w:val="14"/>
                <w:szCs w:val="14"/>
              </w:rPr>
            </w:pPr>
            <w:r w:rsidRPr="00720DE3">
              <w:rPr>
                <w:rFonts w:asciiTheme="minorHAnsi" w:hAnsiTheme="minorHAnsi" w:cs="Arial"/>
                <w:sz w:val="14"/>
                <w:szCs w:val="14"/>
              </w:rPr>
              <w:t xml:space="preserve">Manual de Procedimientos y lista de constancia de habilidades y de capacitación básica de seguridad.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60"/>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13</w:t>
            </w:r>
          </w:p>
        </w:tc>
        <w:tc>
          <w:tcPr>
            <w:tcW w:w="7506" w:type="dxa"/>
          </w:tcPr>
          <w:p w:rsidR="00720DE3" w:rsidRPr="00720DE3" w:rsidRDefault="00720DE3" w:rsidP="00720DE3">
            <w:pPr>
              <w:spacing w:after="120"/>
              <w:contextualSpacing/>
              <w:jc w:val="both"/>
              <w:rPr>
                <w:rFonts w:cs="Arial"/>
                <w:sz w:val="14"/>
                <w:szCs w:val="14"/>
              </w:rPr>
            </w:pPr>
            <w:r w:rsidRPr="00720DE3">
              <w:rPr>
                <w:rFonts w:asciiTheme="minorHAnsi" w:hAnsiTheme="minorHAnsi" w:cs="Arial"/>
                <w:sz w:val="14"/>
                <w:szCs w:val="14"/>
              </w:rPr>
              <w:t xml:space="preserve">Copia fotostática y original para cotejo del registro patronal ante el I.M.S.S. a nombre del concursante.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14</w:t>
            </w:r>
          </w:p>
        </w:tc>
        <w:tc>
          <w:tcPr>
            <w:tcW w:w="7506" w:type="dxa"/>
            <w:shd w:val="clear" w:color="auto" w:fill="auto"/>
          </w:tcPr>
          <w:p w:rsidR="00720DE3" w:rsidRPr="00720DE3" w:rsidRDefault="00720DE3" w:rsidP="00720DE3">
            <w:pPr>
              <w:spacing w:after="120"/>
              <w:contextualSpacing/>
              <w:jc w:val="both"/>
              <w:rPr>
                <w:rFonts w:cs="Arial"/>
                <w:sz w:val="14"/>
                <w:szCs w:val="14"/>
              </w:rPr>
            </w:pPr>
            <w:r w:rsidRPr="00720DE3">
              <w:rPr>
                <w:rFonts w:asciiTheme="minorHAnsi" w:hAnsiTheme="minorHAnsi" w:cs="Arial"/>
                <w:sz w:val="14"/>
                <w:szCs w:val="14"/>
              </w:rPr>
              <w:t>Copia simple y original para su cotejo, de la autorización para funcionar como empresa prestadora de Servicio de Seguridad a terceros, vigente, emitida por la Secretaría de Seguridad Pública del Estado y copia simple de la fianza de fidelidad vigente expedida a favor de Gobierno del Estado de Nuevo León que ampara el permiso de la Secretaría de Seguridad Pública del Estado y original y copia para su cotejo, del permiso vigente de la Secretaria de Seguridad Pública Federal en caso de ser una empresa que brinda servicios en dos o más Estados del País.</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2F46FE" w:rsidRDefault="00720DE3" w:rsidP="00B17FD5">
            <w:pPr>
              <w:pStyle w:val="Default"/>
              <w:jc w:val="center"/>
              <w:rPr>
                <w:rFonts w:ascii="Calibri" w:hAnsi="Calibri"/>
                <w:b/>
                <w:sz w:val="16"/>
                <w:szCs w:val="16"/>
              </w:rPr>
            </w:pPr>
            <w:r w:rsidRPr="002F46FE">
              <w:rPr>
                <w:rFonts w:ascii="Calibri" w:hAnsi="Calibri"/>
                <w:b/>
                <w:sz w:val="16"/>
                <w:szCs w:val="16"/>
              </w:rPr>
              <w:t>15</w:t>
            </w:r>
          </w:p>
        </w:tc>
        <w:tc>
          <w:tcPr>
            <w:tcW w:w="7506" w:type="dxa"/>
            <w:shd w:val="clear" w:color="auto" w:fill="auto"/>
          </w:tcPr>
          <w:p w:rsidR="00720DE3" w:rsidRPr="00720DE3" w:rsidRDefault="00720DE3" w:rsidP="00720DE3">
            <w:pPr>
              <w:spacing w:after="120"/>
              <w:contextualSpacing/>
              <w:jc w:val="both"/>
              <w:rPr>
                <w:rFonts w:cs="Arial"/>
                <w:sz w:val="14"/>
                <w:szCs w:val="14"/>
              </w:rPr>
            </w:pPr>
            <w:r w:rsidRPr="00720DE3">
              <w:rPr>
                <w:rFonts w:asciiTheme="minorHAnsi" w:hAnsiTheme="minorHAnsi" w:cs="Arial"/>
                <w:sz w:val="14"/>
                <w:szCs w:val="14"/>
              </w:rPr>
              <w:t>Carta compromiso de que en caso de resultar adjudicado el licitante dentro del plazo de 20 días entregará copia simple y original para su cotejo de los registros de sus elementos ante la Dirección de Seguridad Pública, así como de la Carta de No Antecedentes Penales de no más de 60 días de antigüedad.</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A77C68">
        <w:trPr>
          <w:trHeight w:val="60"/>
          <w:jc w:val="center"/>
        </w:trPr>
        <w:tc>
          <w:tcPr>
            <w:tcW w:w="674" w:type="dxa"/>
            <w:vAlign w:val="center"/>
          </w:tcPr>
          <w:p w:rsidR="00720DE3" w:rsidRPr="00AA0B61" w:rsidRDefault="00720DE3" w:rsidP="00B17FD5">
            <w:pPr>
              <w:pStyle w:val="Default"/>
              <w:jc w:val="center"/>
              <w:rPr>
                <w:rFonts w:ascii="Calibri" w:hAnsi="Calibri"/>
                <w:b/>
                <w:sz w:val="16"/>
                <w:szCs w:val="16"/>
              </w:rPr>
            </w:pPr>
            <w:r>
              <w:rPr>
                <w:rFonts w:ascii="Calibri" w:hAnsi="Calibri"/>
                <w:b/>
                <w:sz w:val="16"/>
                <w:szCs w:val="16"/>
              </w:rPr>
              <w:t>16</w:t>
            </w:r>
          </w:p>
        </w:tc>
        <w:tc>
          <w:tcPr>
            <w:tcW w:w="7506" w:type="dxa"/>
            <w:shd w:val="clear" w:color="auto" w:fill="auto"/>
          </w:tcPr>
          <w:p w:rsidR="00720DE3" w:rsidRPr="00720DE3" w:rsidRDefault="00720DE3" w:rsidP="00720DE3">
            <w:pPr>
              <w:spacing w:after="120"/>
              <w:contextualSpacing/>
              <w:jc w:val="both"/>
              <w:rPr>
                <w:rFonts w:cs="Arial"/>
                <w:sz w:val="14"/>
                <w:szCs w:val="14"/>
              </w:rPr>
            </w:pPr>
            <w:r w:rsidRPr="00720DE3">
              <w:rPr>
                <w:rFonts w:asciiTheme="minorHAnsi" w:hAnsiTheme="minorHAnsi" w:cs="Arial"/>
                <w:sz w:val="14"/>
                <w:szCs w:val="14"/>
              </w:rPr>
              <w:t>Será obligación del licitante ganador entregar mediante oficio a la CONVOCANTE, copia de los documentos descritos en el punto anterior de los nuevos guardias que se integren a los servicios durante la duración del contrato.</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B17FD5">
            <w:pPr>
              <w:pStyle w:val="Default"/>
              <w:jc w:val="center"/>
              <w:rPr>
                <w:rFonts w:ascii="Calibri" w:hAnsi="Calibri"/>
                <w:b/>
                <w:sz w:val="16"/>
                <w:szCs w:val="16"/>
              </w:rPr>
            </w:pPr>
            <w:r>
              <w:rPr>
                <w:rFonts w:ascii="Calibri" w:hAnsi="Calibri"/>
                <w:b/>
                <w:sz w:val="16"/>
                <w:szCs w:val="16"/>
              </w:rPr>
              <w:t>17</w:t>
            </w:r>
          </w:p>
        </w:tc>
        <w:tc>
          <w:tcPr>
            <w:tcW w:w="7506" w:type="dxa"/>
          </w:tcPr>
          <w:p w:rsidR="00720DE3" w:rsidRPr="00720DE3" w:rsidRDefault="00720DE3" w:rsidP="00720DE3">
            <w:pPr>
              <w:jc w:val="both"/>
              <w:rPr>
                <w:rFonts w:cs="Arial"/>
                <w:sz w:val="14"/>
                <w:szCs w:val="14"/>
              </w:rPr>
            </w:pPr>
            <w:r w:rsidRPr="00720DE3">
              <w:rPr>
                <w:rFonts w:asciiTheme="minorHAnsi" w:hAnsiTheme="minorHAnsi" w:cs="Arial"/>
                <w:sz w:val="14"/>
                <w:szCs w:val="14"/>
              </w:rPr>
              <w:t>Carta Compromiso que si resulta con la adjudicación hará entrega de una póliza de seguro de responsabilidad civil en el plazo de 15 días contados a partir del fallo de esta licitación, que  por lo menos que respalde el 40% del valor de la propuesta económica del licitante.</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B17FD5">
            <w:pPr>
              <w:pStyle w:val="Default"/>
              <w:jc w:val="center"/>
              <w:rPr>
                <w:rFonts w:ascii="Calibri" w:hAnsi="Calibri"/>
                <w:b/>
                <w:bCs/>
                <w:sz w:val="16"/>
                <w:szCs w:val="16"/>
              </w:rPr>
            </w:pPr>
            <w:r>
              <w:rPr>
                <w:rFonts w:ascii="Calibri" w:hAnsi="Calibri"/>
                <w:b/>
                <w:bCs/>
                <w:sz w:val="16"/>
                <w:szCs w:val="16"/>
              </w:rPr>
              <w:t>18</w:t>
            </w:r>
          </w:p>
        </w:tc>
        <w:tc>
          <w:tcPr>
            <w:tcW w:w="7506" w:type="dxa"/>
          </w:tcPr>
          <w:p w:rsidR="00720DE3" w:rsidRPr="00720DE3" w:rsidRDefault="00720DE3" w:rsidP="00720DE3">
            <w:pPr>
              <w:jc w:val="both"/>
              <w:rPr>
                <w:sz w:val="14"/>
                <w:szCs w:val="14"/>
              </w:rPr>
            </w:pPr>
            <w:r w:rsidRPr="00720DE3">
              <w:rPr>
                <w:rFonts w:asciiTheme="minorHAnsi" w:hAnsiTheme="minorHAnsi"/>
                <w:bCs/>
                <w:sz w:val="14"/>
                <w:szCs w:val="14"/>
              </w:rPr>
              <w:t>Los licitantes que deseen participar</w:t>
            </w:r>
            <w:r w:rsidRPr="00720DE3">
              <w:rPr>
                <w:rFonts w:asciiTheme="minorHAnsi" w:hAnsiTheme="minorHAnsi"/>
                <w:sz w:val="14"/>
                <w:szCs w:val="14"/>
              </w:rPr>
              <w:t>, deberán presentar un mínimo de 2 cartas de recomendación de buen servicio de las empresas que hayan contratado su servicio, mismas que la Convocante se reserva el derecho de verificar dicha información, para su participación en el presente evento.</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B17FD5">
            <w:pPr>
              <w:pStyle w:val="Default"/>
              <w:jc w:val="center"/>
              <w:rPr>
                <w:rFonts w:ascii="Calibri" w:hAnsi="Calibri"/>
                <w:b/>
                <w:bCs/>
                <w:sz w:val="16"/>
                <w:szCs w:val="16"/>
              </w:rPr>
            </w:pPr>
            <w:r>
              <w:rPr>
                <w:rFonts w:ascii="Calibri" w:hAnsi="Calibri"/>
                <w:b/>
                <w:bCs/>
                <w:sz w:val="16"/>
                <w:szCs w:val="16"/>
              </w:rPr>
              <w:t>19</w:t>
            </w:r>
          </w:p>
        </w:tc>
        <w:tc>
          <w:tcPr>
            <w:tcW w:w="7506" w:type="dxa"/>
          </w:tcPr>
          <w:p w:rsidR="00720DE3" w:rsidRPr="00720DE3" w:rsidRDefault="00720DE3" w:rsidP="00720DE3">
            <w:pPr>
              <w:jc w:val="both"/>
              <w:rPr>
                <w:rFonts w:ascii="Calibri" w:hAnsi="Calibri"/>
                <w:bCs/>
                <w:sz w:val="14"/>
                <w:szCs w:val="14"/>
              </w:rPr>
            </w:pPr>
            <w:r w:rsidRPr="00720DE3">
              <w:rPr>
                <w:rFonts w:asciiTheme="minorHAnsi" w:hAnsiTheme="minorHAnsi"/>
                <w:b/>
                <w:bCs/>
                <w:sz w:val="14"/>
                <w:szCs w:val="14"/>
              </w:rPr>
              <w:t>Cd o USB</w:t>
            </w:r>
            <w:r w:rsidRPr="00720DE3">
              <w:rPr>
                <w:rFonts w:asciiTheme="minorHAnsi" w:hAnsiTheme="minorHAnsi"/>
                <w:bCs/>
                <w:sz w:val="14"/>
                <w:szCs w:val="14"/>
              </w:rPr>
              <w:t xml:space="preserve"> que contenga el total de los documentos incluidos en el sobre técnico en formato </w:t>
            </w:r>
            <w:proofErr w:type="spellStart"/>
            <w:r w:rsidRPr="00720DE3">
              <w:rPr>
                <w:rFonts w:asciiTheme="minorHAnsi" w:hAnsiTheme="minorHAnsi"/>
                <w:bCs/>
                <w:sz w:val="14"/>
                <w:szCs w:val="14"/>
              </w:rPr>
              <w:t>pdf</w:t>
            </w:r>
            <w:proofErr w:type="spellEnd"/>
            <w:r w:rsidRPr="00720DE3">
              <w:rPr>
                <w:rFonts w:asciiTheme="minorHAnsi" w:hAnsiTheme="minorHAnsi"/>
                <w:bCs/>
                <w:sz w:val="14"/>
                <w:szCs w:val="14"/>
              </w:rPr>
              <w:t xml:space="preserve">, </w:t>
            </w:r>
            <w:proofErr w:type="spellStart"/>
            <w:r w:rsidRPr="00720DE3">
              <w:rPr>
                <w:rFonts w:asciiTheme="minorHAnsi" w:hAnsiTheme="minorHAnsi"/>
                <w:bCs/>
                <w:sz w:val="14"/>
                <w:szCs w:val="14"/>
              </w:rPr>
              <w:t>word</w:t>
            </w:r>
            <w:proofErr w:type="spellEnd"/>
            <w:r w:rsidRPr="00720DE3">
              <w:rPr>
                <w:rFonts w:asciiTheme="minorHAnsi" w:hAnsiTheme="minorHAnsi"/>
                <w:bCs/>
                <w:sz w:val="14"/>
                <w:szCs w:val="14"/>
              </w:rPr>
              <w:t xml:space="preserve"> o Excel que se requiere </w:t>
            </w:r>
            <w:r w:rsidRPr="00720DE3">
              <w:rPr>
                <w:rFonts w:asciiTheme="minorHAnsi" w:hAnsiTheme="minorHAnsi"/>
                <w:bCs/>
                <w:sz w:val="14"/>
                <w:szCs w:val="14"/>
              </w:rPr>
              <w:lastRenderedPageBreak/>
              <w:t>para facilitar el desarrollo y conducción del evento.</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B17FD5">
            <w:pPr>
              <w:pStyle w:val="Default"/>
              <w:jc w:val="center"/>
              <w:rPr>
                <w:rFonts w:ascii="Calibri" w:hAnsi="Calibri"/>
                <w:b/>
                <w:bCs/>
                <w:sz w:val="16"/>
                <w:szCs w:val="16"/>
              </w:rPr>
            </w:pPr>
            <w:r>
              <w:rPr>
                <w:rFonts w:ascii="Calibri" w:hAnsi="Calibri"/>
                <w:b/>
                <w:bCs/>
                <w:sz w:val="16"/>
                <w:szCs w:val="16"/>
              </w:rPr>
              <w:lastRenderedPageBreak/>
              <w:t>20</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b/>
                <w:sz w:val="14"/>
                <w:szCs w:val="14"/>
              </w:rPr>
              <w:t>ANEXO 5</w:t>
            </w:r>
            <w:r w:rsidRPr="00720DE3">
              <w:rPr>
                <w:rFonts w:asciiTheme="minorHAnsi" w:hAnsiTheme="minorHAnsi"/>
                <w:sz w:val="14"/>
                <w:szCs w:val="14"/>
              </w:rPr>
              <w:t xml:space="preserve">. </w:t>
            </w:r>
            <w:r w:rsidRPr="00720DE3">
              <w:rPr>
                <w:rFonts w:asciiTheme="minorHAnsi" w:hAnsiTheme="minorHAnsi" w:cs="Arial"/>
                <w:sz w:val="14"/>
                <w:szCs w:val="14"/>
              </w:rPr>
              <w:t>Carta de presentación de proposiciones</w:t>
            </w:r>
            <w:r w:rsidRPr="00720DE3">
              <w:rPr>
                <w:rFonts w:asciiTheme="minorHAnsi" w:hAnsiTheme="minorHAnsi"/>
                <w:color w:val="000000"/>
                <w:sz w:val="14"/>
                <w:szCs w:val="14"/>
              </w:rPr>
              <w:t>.</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Pr="00AA0B61" w:rsidRDefault="00720DE3" w:rsidP="00B17FD5">
            <w:pPr>
              <w:pStyle w:val="Default"/>
              <w:jc w:val="center"/>
              <w:rPr>
                <w:rFonts w:ascii="Calibri" w:hAnsi="Calibri"/>
                <w:b/>
                <w:bCs/>
                <w:sz w:val="16"/>
                <w:szCs w:val="16"/>
              </w:rPr>
            </w:pPr>
            <w:r>
              <w:rPr>
                <w:rFonts w:ascii="Calibri" w:hAnsi="Calibri"/>
                <w:b/>
                <w:bCs/>
                <w:sz w:val="16"/>
                <w:szCs w:val="16"/>
              </w:rPr>
              <w:t>21</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b/>
                <w:sz w:val="14"/>
                <w:szCs w:val="14"/>
              </w:rPr>
              <w:t>ANEXO 6</w:t>
            </w:r>
            <w:r w:rsidRPr="00720DE3">
              <w:rPr>
                <w:rFonts w:asciiTheme="minorHAnsi" w:hAnsiTheme="minorHAnsi"/>
                <w:color w:val="000000"/>
                <w:sz w:val="14"/>
                <w:szCs w:val="14"/>
              </w:rPr>
              <w:t>. Recibo de proposiciones. (fuera del sobre)</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B17FD5">
            <w:pPr>
              <w:pStyle w:val="Default"/>
              <w:jc w:val="center"/>
              <w:rPr>
                <w:rFonts w:ascii="Calibri" w:hAnsi="Calibri"/>
                <w:b/>
                <w:bCs/>
                <w:sz w:val="16"/>
                <w:szCs w:val="16"/>
              </w:rPr>
            </w:pPr>
            <w:r>
              <w:rPr>
                <w:rFonts w:ascii="Calibri" w:hAnsi="Calibri"/>
                <w:b/>
                <w:bCs/>
                <w:sz w:val="16"/>
                <w:szCs w:val="16"/>
              </w:rPr>
              <w:t>22</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cstheme="minorHAnsi"/>
                <w:b/>
                <w:sz w:val="14"/>
                <w:szCs w:val="14"/>
              </w:rPr>
              <w:t>ANEXO 7</w:t>
            </w:r>
            <w:r w:rsidRPr="00720DE3">
              <w:rPr>
                <w:rFonts w:asciiTheme="minorHAnsi" w:hAnsiTheme="minorHAnsi" w:cstheme="minorHAnsi"/>
                <w:sz w:val="14"/>
                <w:szCs w:val="14"/>
              </w:rPr>
              <w:t xml:space="preserve">. Declaración de no encontrarse en alguno de los supuestos establecidos en los </w:t>
            </w:r>
            <w:r w:rsidRPr="00720DE3">
              <w:rPr>
                <w:rFonts w:asciiTheme="minorHAnsi" w:hAnsiTheme="minorHAnsi" w:cstheme="minorHAnsi"/>
                <w:i/>
                <w:sz w:val="14"/>
                <w:szCs w:val="14"/>
              </w:rPr>
              <w:t>Artículos 37 y 95</w:t>
            </w:r>
            <w:r w:rsidRPr="00720DE3">
              <w:rPr>
                <w:rFonts w:asciiTheme="minorHAnsi" w:hAnsiTheme="minorHAnsi" w:cstheme="minorHAnsi"/>
                <w:sz w:val="14"/>
                <w:szCs w:val="14"/>
              </w:rPr>
              <w:t xml:space="preserve"> de la Ley, </w:t>
            </w:r>
            <w:r w:rsidRPr="00720DE3">
              <w:rPr>
                <w:rFonts w:asciiTheme="minorHAnsi" w:hAnsiTheme="minorHAnsi" w:cs="Arial"/>
                <w:i/>
                <w:sz w:val="14"/>
                <w:szCs w:val="14"/>
              </w:rPr>
              <w:t>Artículo 50</w:t>
            </w:r>
            <w:r w:rsidRPr="00720DE3">
              <w:rPr>
                <w:rFonts w:asciiTheme="minorHAnsi" w:hAnsiTheme="minorHAnsi" w:cs="Arial"/>
                <w:sz w:val="14"/>
                <w:szCs w:val="14"/>
              </w:rPr>
              <w:t xml:space="preserve"> </w:t>
            </w:r>
            <w:proofErr w:type="spellStart"/>
            <w:r w:rsidRPr="00720DE3">
              <w:rPr>
                <w:rFonts w:asciiTheme="minorHAnsi" w:hAnsiTheme="minorHAnsi" w:cs="Arial"/>
                <w:sz w:val="14"/>
                <w:szCs w:val="14"/>
              </w:rPr>
              <w:t>Fracc</w:t>
            </w:r>
            <w:proofErr w:type="spellEnd"/>
            <w:r w:rsidRPr="00720DE3">
              <w:rPr>
                <w:rFonts w:asciiTheme="minorHAnsi" w:hAnsiTheme="minorHAnsi" w:cs="Arial"/>
                <w:sz w:val="14"/>
                <w:szCs w:val="14"/>
              </w:rPr>
              <w:t xml:space="preserve">. XXIII de La Ley de responsabilidades de los Servidores Públicos del Estado y Municipios de Nuevo León y </w:t>
            </w:r>
            <w:r w:rsidRPr="00720DE3">
              <w:rPr>
                <w:rFonts w:asciiTheme="minorHAnsi" w:hAnsiTheme="minorHAnsi" w:cs="Arial"/>
                <w:i/>
                <w:sz w:val="14"/>
                <w:szCs w:val="14"/>
              </w:rPr>
              <w:t>Artículo 38</w:t>
            </w:r>
            <w:r w:rsidRPr="00720DE3">
              <w:rPr>
                <w:rFonts w:asciiTheme="minorHAnsi" w:hAnsiTheme="minorHAnsi" w:cs="Arial"/>
                <w:sz w:val="14"/>
                <w:szCs w:val="14"/>
              </w:rPr>
              <w:t xml:space="preserve"> del Reglamento de la Ley de Adquisiciones, arrendamientos y Contrataciones de Servicios del Estado de Nuevo León</w:t>
            </w:r>
            <w:r w:rsidRPr="00720DE3">
              <w:rPr>
                <w:rFonts w:asciiTheme="minorHAnsi" w:hAnsiTheme="minorHAnsi" w:cstheme="minorHAnsi"/>
                <w:sz w:val="14"/>
                <w:szCs w:val="14"/>
              </w:rPr>
              <w:t>, Declaración de integridad y Certificado de Determinación Independiente de Propuesta.</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B17FD5">
            <w:pPr>
              <w:pStyle w:val="Default"/>
              <w:jc w:val="center"/>
              <w:rPr>
                <w:rFonts w:ascii="Calibri" w:hAnsi="Calibri"/>
                <w:b/>
                <w:bCs/>
                <w:sz w:val="16"/>
                <w:szCs w:val="16"/>
              </w:rPr>
            </w:pPr>
            <w:r>
              <w:rPr>
                <w:rFonts w:ascii="Calibri" w:hAnsi="Calibri"/>
                <w:b/>
                <w:bCs/>
                <w:sz w:val="16"/>
                <w:szCs w:val="16"/>
              </w:rPr>
              <w:t>23</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b/>
                <w:sz w:val="14"/>
                <w:szCs w:val="14"/>
              </w:rPr>
              <w:t>ANEXO 9</w:t>
            </w:r>
            <w:r w:rsidRPr="00720DE3">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B17FD5">
            <w:pPr>
              <w:pStyle w:val="Default"/>
              <w:jc w:val="center"/>
              <w:rPr>
                <w:rFonts w:ascii="Calibri" w:hAnsi="Calibri"/>
                <w:b/>
                <w:bCs/>
                <w:sz w:val="16"/>
                <w:szCs w:val="16"/>
              </w:rPr>
            </w:pPr>
            <w:r>
              <w:rPr>
                <w:rFonts w:ascii="Calibri" w:hAnsi="Calibri"/>
                <w:b/>
                <w:bCs/>
                <w:sz w:val="16"/>
                <w:szCs w:val="16"/>
              </w:rPr>
              <w:t>24</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b/>
                <w:sz w:val="14"/>
                <w:szCs w:val="14"/>
              </w:rPr>
              <w:t>ANEXO 11</w:t>
            </w:r>
            <w:r w:rsidRPr="00720DE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B17FD5">
            <w:pPr>
              <w:pStyle w:val="Default"/>
              <w:jc w:val="center"/>
              <w:rPr>
                <w:rFonts w:ascii="Calibri" w:hAnsi="Calibri"/>
                <w:b/>
                <w:bCs/>
                <w:sz w:val="16"/>
                <w:szCs w:val="16"/>
              </w:rPr>
            </w:pPr>
            <w:r>
              <w:rPr>
                <w:rFonts w:ascii="Calibri" w:hAnsi="Calibri"/>
                <w:b/>
                <w:bCs/>
                <w:sz w:val="16"/>
                <w:szCs w:val="16"/>
              </w:rPr>
              <w:t>25</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cstheme="minorHAnsi"/>
                <w:b/>
                <w:sz w:val="14"/>
                <w:szCs w:val="14"/>
              </w:rPr>
              <w:t>ANEXO 12</w:t>
            </w:r>
            <w:r w:rsidRPr="00720DE3">
              <w:rPr>
                <w:rFonts w:asciiTheme="minorHAnsi" w:hAnsiTheme="minorHAnsi" w:cstheme="minorHAnsi"/>
                <w:sz w:val="14"/>
                <w:szCs w:val="14"/>
              </w:rPr>
              <w:t>. Escrito a que hace referencia a la Estratificación de Micro, Pequeña o Mediana empresa.</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B17FD5">
            <w:pPr>
              <w:pStyle w:val="Default"/>
              <w:jc w:val="center"/>
              <w:rPr>
                <w:rFonts w:ascii="Calibri" w:hAnsi="Calibri"/>
                <w:b/>
                <w:bCs/>
                <w:sz w:val="16"/>
                <w:szCs w:val="16"/>
              </w:rPr>
            </w:pPr>
            <w:r>
              <w:rPr>
                <w:rFonts w:ascii="Calibri" w:hAnsi="Calibri"/>
                <w:b/>
                <w:bCs/>
                <w:sz w:val="16"/>
                <w:szCs w:val="16"/>
              </w:rPr>
              <w:t>26</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B17FD5">
            <w:pPr>
              <w:pStyle w:val="Default"/>
              <w:jc w:val="center"/>
              <w:rPr>
                <w:rFonts w:ascii="Calibri" w:hAnsi="Calibri"/>
                <w:b/>
                <w:bCs/>
                <w:sz w:val="16"/>
                <w:szCs w:val="16"/>
              </w:rPr>
            </w:pPr>
            <w:r>
              <w:rPr>
                <w:rFonts w:ascii="Calibri" w:hAnsi="Calibri"/>
                <w:b/>
                <w:bCs/>
                <w:sz w:val="16"/>
                <w:szCs w:val="16"/>
              </w:rPr>
              <w:t>27</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B17FD5">
            <w:pPr>
              <w:pStyle w:val="Default"/>
              <w:jc w:val="center"/>
              <w:rPr>
                <w:rFonts w:ascii="Calibri" w:hAnsi="Calibri"/>
                <w:b/>
                <w:bCs/>
                <w:sz w:val="16"/>
                <w:szCs w:val="16"/>
              </w:rPr>
            </w:pPr>
            <w:r>
              <w:rPr>
                <w:rFonts w:ascii="Calibri" w:hAnsi="Calibri"/>
                <w:b/>
                <w:bCs/>
                <w:sz w:val="16"/>
                <w:szCs w:val="16"/>
              </w:rPr>
              <w:t>28</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cs="Arial"/>
                <w:sz w:val="14"/>
                <w:szCs w:val="14"/>
              </w:rPr>
              <w:t xml:space="preserve">Documentos que acrediten encontrarse al corriente en el cumplimiento de sus obligaciones fiscales, ya sean federales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estatales </w:t>
            </w:r>
            <w:proofErr w:type="spellStart"/>
            <w:r w:rsidRPr="00720DE3">
              <w:rPr>
                <w:rFonts w:asciiTheme="minorHAnsi" w:hAnsiTheme="minorHAnsi" w:cs="Arial"/>
                <w:sz w:val="14"/>
                <w:szCs w:val="14"/>
              </w:rPr>
              <w:t>ó</w:t>
            </w:r>
            <w:proofErr w:type="spellEnd"/>
            <w:r w:rsidRPr="00720DE3">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en caso de ser propietario.</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B17FD5">
            <w:pPr>
              <w:pStyle w:val="Default"/>
              <w:jc w:val="center"/>
              <w:rPr>
                <w:rFonts w:ascii="Calibri" w:hAnsi="Calibri"/>
                <w:b/>
                <w:bCs/>
                <w:sz w:val="16"/>
                <w:szCs w:val="16"/>
              </w:rPr>
            </w:pPr>
            <w:r>
              <w:rPr>
                <w:rFonts w:ascii="Calibri" w:hAnsi="Calibri"/>
                <w:b/>
                <w:bCs/>
                <w:sz w:val="16"/>
                <w:szCs w:val="16"/>
              </w:rPr>
              <w:t>29</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720DE3" w:rsidRPr="00AA0B61" w:rsidTr="003632F9">
        <w:trPr>
          <w:trHeight w:val="126"/>
          <w:jc w:val="center"/>
        </w:trPr>
        <w:tc>
          <w:tcPr>
            <w:tcW w:w="674" w:type="dxa"/>
            <w:vAlign w:val="center"/>
          </w:tcPr>
          <w:p w:rsidR="00720DE3" w:rsidRDefault="00720DE3" w:rsidP="00B17FD5">
            <w:pPr>
              <w:pStyle w:val="Default"/>
              <w:jc w:val="center"/>
              <w:rPr>
                <w:rFonts w:ascii="Calibri" w:hAnsi="Calibri"/>
                <w:b/>
                <w:bCs/>
                <w:sz w:val="16"/>
                <w:szCs w:val="16"/>
              </w:rPr>
            </w:pPr>
            <w:r>
              <w:rPr>
                <w:rFonts w:ascii="Calibri" w:hAnsi="Calibri"/>
                <w:b/>
                <w:bCs/>
                <w:sz w:val="16"/>
                <w:szCs w:val="16"/>
              </w:rPr>
              <w:t>30</w:t>
            </w:r>
          </w:p>
        </w:tc>
        <w:tc>
          <w:tcPr>
            <w:tcW w:w="7506" w:type="dxa"/>
          </w:tcPr>
          <w:p w:rsidR="00720DE3" w:rsidRPr="00720DE3" w:rsidRDefault="00720DE3" w:rsidP="00720DE3">
            <w:pPr>
              <w:tabs>
                <w:tab w:val="left" w:pos="1134"/>
              </w:tabs>
              <w:jc w:val="both"/>
              <w:rPr>
                <w:color w:val="000000"/>
                <w:sz w:val="14"/>
                <w:szCs w:val="14"/>
              </w:rPr>
            </w:pPr>
            <w:r w:rsidRPr="00720DE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720DE3" w:rsidRPr="00AA0B61" w:rsidRDefault="00720DE3" w:rsidP="00B17FD5">
            <w:pPr>
              <w:pStyle w:val="Default"/>
              <w:jc w:val="center"/>
              <w:rPr>
                <w:rFonts w:ascii="Calibri" w:hAnsi="Calibri"/>
                <w:sz w:val="16"/>
                <w:szCs w:val="16"/>
              </w:rPr>
            </w:pPr>
            <w:r w:rsidRPr="00AA0B61">
              <w:rPr>
                <w:rFonts w:ascii="Calibri" w:hAnsi="Calibri"/>
                <w:sz w:val="16"/>
                <w:szCs w:val="16"/>
              </w:rPr>
              <w:t>No ( )</w:t>
            </w:r>
          </w:p>
        </w:tc>
        <w:tc>
          <w:tcPr>
            <w:tcW w:w="930" w:type="dxa"/>
          </w:tcPr>
          <w:p w:rsidR="00720DE3" w:rsidRPr="00AA0B61" w:rsidRDefault="00720DE3" w:rsidP="00B17FD5">
            <w:pPr>
              <w:pStyle w:val="Default"/>
              <w:rPr>
                <w:rFonts w:ascii="Calibri" w:hAnsi="Calibri"/>
                <w:sz w:val="16"/>
                <w:szCs w:val="16"/>
              </w:rPr>
            </w:pPr>
          </w:p>
        </w:tc>
      </w:tr>
      <w:tr w:rsidR="00D40254" w:rsidRPr="00AA0B61" w:rsidTr="003632F9">
        <w:trPr>
          <w:trHeight w:val="126"/>
          <w:jc w:val="center"/>
        </w:trPr>
        <w:tc>
          <w:tcPr>
            <w:tcW w:w="674" w:type="dxa"/>
            <w:vAlign w:val="center"/>
          </w:tcPr>
          <w:p w:rsidR="00D40254" w:rsidRDefault="00D40254" w:rsidP="00B17FD5">
            <w:pPr>
              <w:pStyle w:val="Default"/>
              <w:jc w:val="center"/>
              <w:rPr>
                <w:rFonts w:ascii="Calibri" w:hAnsi="Calibri"/>
                <w:b/>
                <w:bCs/>
                <w:sz w:val="16"/>
                <w:szCs w:val="16"/>
              </w:rPr>
            </w:pPr>
            <w:r>
              <w:rPr>
                <w:rFonts w:ascii="Calibri" w:hAnsi="Calibri"/>
                <w:b/>
                <w:bCs/>
                <w:sz w:val="16"/>
                <w:szCs w:val="16"/>
              </w:rPr>
              <w:t>31</w:t>
            </w:r>
          </w:p>
        </w:tc>
        <w:tc>
          <w:tcPr>
            <w:tcW w:w="7506" w:type="dxa"/>
          </w:tcPr>
          <w:p w:rsidR="00D40254" w:rsidRPr="00720DE3" w:rsidRDefault="00D40254" w:rsidP="00720DE3">
            <w:pPr>
              <w:tabs>
                <w:tab w:val="left" w:pos="1134"/>
              </w:tabs>
              <w:jc w:val="both"/>
              <w:rPr>
                <w:color w:val="000000"/>
                <w:sz w:val="14"/>
                <w:szCs w:val="14"/>
              </w:rPr>
            </w:pPr>
            <w:r w:rsidRPr="00720DE3">
              <w:rPr>
                <w:rFonts w:asciiTheme="minorHAnsi" w:hAnsiTheme="minorHAnsi" w:cs="Arial"/>
                <w:sz w:val="14"/>
                <w:szCs w:val="14"/>
              </w:rPr>
              <w:t>Para el caso del</w:t>
            </w:r>
            <w:r w:rsidRPr="00720DE3">
              <w:rPr>
                <w:rFonts w:asciiTheme="minorHAnsi" w:hAnsiTheme="minorHAnsi" w:cs="Arial"/>
                <w:sz w:val="14"/>
                <w:szCs w:val="14"/>
                <w:lang w:val="es-MX"/>
              </w:rPr>
              <w:t xml:space="preserve">(los) </w:t>
            </w:r>
            <w:r w:rsidRPr="00720DE3">
              <w:rPr>
                <w:rFonts w:asciiTheme="minorHAnsi" w:hAnsiTheme="minorHAnsi" w:cs="Arial"/>
                <w:bCs/>
                <w:sz w:val="14"/>
                <w:szCs w:val="14"/>
                <w:lang w:val="es-MX"/>
              </w:rPr>
              <w:t>PARTICIPANTE(s)</w:t>
            </w:r>
            <w:r w:rsidRPr="00720DE3">
              <w:rPr>
                <w:rFonts w:asciiTheme="minorHAnsi" w:hAnsiTheme="minorHAnsi" w:cs="Arial"/>
                <w:sz w:val="14"/>
                <w:szCs w:val="14"/>
                <w:lang w:val="es-MX"/>
              </w:rPr>
              <w:t xml:space="preserve"> que opte(n) por la presentación conjunta de propuestas, de conformidad con los </w:t>
            </w:r>
            <w:r w:rsidRPr="00720DE3">
              <w:rPr>
                <w:rFonts w:asciiTheme="minorHAnsi" w:hAnsiTheme="minorHAnsi" w:cs="Arial"/>
                <w:i/>
                <w:sz w:val="14"/>
                <w:szCs w:val="14"/>
                <w:lang w:val="es-MX"/>
              </w:rPr>
              <w:t>Artículos 36</w:t>
            </w:r>
            <w:r w:rsidRPr="00720DE3">
              <w:rPr>
                <w:rFonts w:asciiTheme="minorHAnsi" w:hAnsiTheme="minorHAnsi" w:cs="Arial"/>
                <w:sz w:val="14"/>
                <w:szCs w:val="14"/>
                <w:lang w:val="es-MX"/>
              </w:rPr>
              <w:t xml:space="preserve"> de la Ley de Adquisiciones, Arrendamientos y Contratación de Servicios</w:t>
            </w:r>
            <w:r w:rsidRPr="00720DE3">
              <w:rPr>
                <w:rFonts w:asciiTheme="minorHAnsi" w:hAnsiTheme="minorHAnsi" w:cs="Arial"/>
                <w:bCs/>
                <w:sz w:val="14"/>
                <w:szCs w:val="14"/>
                <w:lang w:val="es-MX"/>
              </w:rPr>
              <w:t xml:space="preserve"> del Estado de Nuevo León </w:t>
            </w:r>
            <w:r w:rsidRPr="00720DE3">
              <w:rPr>
                <w:rFonts w:asciiTheme="minorHAnsi" w:hAnsiTheme="minorHAnsi" w:cs="Arial"/>
                <w:sz w:val="14"/>
                <w:szCs w:val="14"/>
                <w:lang w:val="es-MX"/>
              </w:rPr>
              <w:t xml:space="preserve">y </w:t>
            </w:r>
            <w:r w:rsidRPr="00720DE3">
              <w:rPr>
                <w:rFonts w:asciiTheme="minorHAnsi" w:hAnsiTheme="minorHAnsi" w:cs="Arial"/>
                <w:i/>
                <w:sz w:val="14"/>
                <w:szCs w:val="14"/>
                <w:lang w:val="es-MX"/>
              </w:rPr>
              <w:t>76</w:t>
            </w:r>
            <w:r w:rsidRPr="00720DE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720DE3">
              <w:rPr>
                <w:rFonts w:asciiTheme="minorHAnsi" w:hAnsiTheme="minorHAnsi"/>
                <w:sz w:val="14"/>
                <w:szCs w:val="14"/>
                <w:lang w:val="es-MX"/>
              </w:rPr>
              <w:t>Las personas que integran</w:t>
            </w:r>
            <w:r w:rsidRPr="00720DE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720DE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720DE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720DE3">
              <w:rPr>
                <w:rFonts w:asciiTheme="minorHAnsi" w:hAnsiTheme="minorHAnsi" w:cstheme="minorHAnsi"/>
                <w:sz w:val="14"/>
                <w:szCs w:val="14"/>
              </w:rPr>
              <w:t>En caso de que no participen en propuestas conjuntas deberá manifestarlo por escrito bajo protesta de decir verdad, en este último en este último supuesto, la no presentación de dicho escrito no será motivo de rechazo.</w:t>
            </w:r>
          </w:p>
        </w:tc>
        <w:tc>
          <w:tcPr>
            <w:tcW w:w="709" w:type="dxa"/>
            <w:vAlign w:val="center"/>
          </w:tcPr>
          <w:p w:rsidR="00D40254" w:rsidRPr="00AA0B61" w:rsidRDefault="00D40254" w:rsidP="004754E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40254" w:rsidRPr="00AA0B61" w:rsidRDefault="00D40254" w:rsidP="004754E3">
            <w:pPr>
              <w:pStyle w:val="Default"/>
              <w:jc w:val="center"/>
              <w:rPr>
                <w:rFonts w:ascii="Calibri" w:hAnsi="Calibri"/>
                <w:sz w:val="16"/>
                <w:szCs w:val="16"/>
              </w:rPr>
            </w:pPr>
            <w:r w:rsidRPr="00AA0B61">
              <w:rPr>
                <w:rFonts w:ascii="Calibri" w:hAnsi="Calibri"/>
                <w:sz w:val="16"/>
                <w:szCs w:val="16"/>
              </w:rPr>
              <w:t>No ( )</w:t>
            </w:r>
          </w:p>
        </w:tc>
        <w:tc>
          <w:tcPr>
            <w:tcW w:w="930" w:type="dxa"/>
          </w:tcPr>
          <w:p w:rsidR="00D40254" w:rsidRPr="00AA0B61" w:rsidRDefault="00D40254" w:rsidP="00B17FD5">
            <w:pPr>
              <w:pStyle w:val="Default"/>
              <w:rPr>
                <w:rFonts w:ascii="Calibri" w:hAnsi="Calibri"/>
                <w:sz w:val="16"/>
                <w:szCs w:val="16"/>
              </w:rPr>
            </w:pPr>
          </w:p>
        </w:tc>
      </w:tr>
    </w:tbl>
    <w:p w:rsidR="00BA09CD" w:rsidRDefault="00BA09CD" w:rsidP="00BA09CD">
      <w:pPr>
        <w:rPr>
          <w:rFonts w:ascii="Calibri" w:hAnsi="Calibri"/>
          <w:sz w:val="12"/>
          <w:szCs w:val="10"/>
        </w:rPr>
      </w:pPr>
    </w:p>
    <w:p w:rsidR="000327DE" w:rsidRPr="00AA0B61" w:rsidRDefault="000327DE"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lastRenderedPageBreak/>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D07EC4" w:rsidRDefault="00D07EC4" w:rsidP="00BA09CD">
      <w:pPr>
        <w:tabs>
          <w:tab w:val="left" w:pos="4253"/>
          <w:tab w:val="left" w:pos="8080"/>
        </w:tabs>
        <w:ind w:right="1"/>
        <w:jc w:val="both"/>
        <w:rPr>
          <w:rFonts w:ascii="Calibri" w:hAnsi="Calibri"/>
          <w:sz w:val="18"/>
          <w:szCs w:val="18"/>
        </w:rPr>
      </w:pPr>
    </w:p>
    <w:p w:rsidR="00D07EC4" w:rsidRDefault="00D07EC4" w:rsidP="00BA09CD">
      <w:pPr>
        <w:tabs>
          <w:tab w:val="left" w:pos="4253"/>
          <w:tab w:val="left" w:pos="8080"/>
        </w:tabs>
        <w:ind w:right="1"/>
        <w:jc w:val="both"/>
        <w:rPr>
          <w:rFonts w:ascii="Calibri" w:hAnsi="Calibri"/>
          <w:sz w:val="18"/>
          <w:szCs w:val="18"/>
        </w:rPr>
      </w:pPr>
    </w:p>
    <w:p w:rsidR="00D07EC4" w:rsidRDefault="00D07EC4" w:rsidP="00BA09CD">
      <w:pPr>
        <w:tabs>
          <w:tab w:val="left" w:pos="4253"/>
          <w:tab w:val="left" w:pos="8080"/>
        </w:tabs>
        <w:ind w:right="1"/>
        <w:jc w:val="both"/>
        <w:rPr>
          <w:rFonts w:ascii="Calibri" w:hAnsi="Calibri"/>
          <w:sz w:val="18"/>
          <w:szCs w:val="18"/>
        </w:rPr>
      </w:pPr>
    </w:p>
    <w:p w:rsidR="00D07EC4" w:rsidRDefault="00D07EC4" w:rsidP="00BA09CD">
      <w:pPr>
        <w:tabs>
          <w:tab w:val="left" w:pos="4253"/>
          <w:tab w:val="left" w:pos="8080"/>
        </w:tabs>
        <w:ind w:right="1"/>
        <w:jc w:val="both"/>
        <w:rPr>
          <w:rFonts w:ascii="Calibri" w:hAnsi="Calibri"/>
          <w:sz w:val="18"/>
          <w:szCs w:val="18"/>
        </w:rPr>
      </w:pPr>
    </w:p>
    <w:p w:rsidR="00D07EC4" w:rsidRDefault="00D07EC4" w:rsidP="00BA09CD">
      <w:pPr>
        <w:tabs>
          <w:tab w:val="left" w:pos="4253"/>
          <w:tab w:val="left" w:pos="8080"/>
        </w:tabs>
        <w:ind w:right="1"/>
        <w:jc w:val="both"/>
        <w:rPr>
          <w:rFonts w:ascii="Calibri" w:hAnsi="Calibri"/>
          <w:sz w:val="18"/>
          <w:szCs w:val="18"/>
        </w:rPr>
      </w:pPr>
    </w:p>
    <w:p w:rsidR="000327DE" w:rsidRDefault="000327DE">
      <w:pPr>
        <w:spacing w:after="200" w:line="276" w:lineRule="auto"/>
        <w:rPr>
          <w:rFonts w:asciiTheme="minorHAnsi" w:hAnsiTheme="minorHAnsi" w:cs="Verdana"/>
          <w:b/>
          <w:bCs/>
          <w:color w:val="000000"/>
          <w:lang w:val="es-MX" w:eastAsia="es-MX"/>
        </w:rPr>
      </w:pPr>
      <w:r>
        <w:rPr>
          <w:rFonts w:asciiTheme="minorHAnsi" w:hAnsiTheme="minorHAnsi"/>
          <w:b/>
          <w:bCs/>
        </w:rPr>
        <w:br w:type="page"/>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DE6A62">
        <w:rPr>
          <w:rFonts w:asciiTheme="minorHAnsi" w:hAnsiTheme="minorHAnsi"/>
          <w:color w:val="auto"/>
          <w:sz w:val="18"/>
          <w:szCs w:val="16"/>
        </w:rPr>
        <w:t>32</w:t>
      </w:r>
      <w:r w:rsidR="007A268E">
        <w:rPr>
          <w:rFonts w:asciiTheme="minorHAnsi" w:hAnsiTheme="minorHAnsi"/>
          <w:color w:val="auto"/>
          <w:sz w:val="18"/>
          <w:szCs w:val="16"/>
        </w:rPr>
        <w:t>-</w:t>
      </w:r>
      <w:r w:rsidRPr="009A4F2F">
        <w:rPr>
          <w:rFonts w:asciiTheme="minorHAnsi" w:hAnsiTheme="minorHAnsi"/>
          <w:color w:val="auto"/>
          <w:sz w:val="18"/>
          <w:szCs w:val="16"/>
        </w:rPr>
        <w:t>201</w:t>
      </w:r>
      <w:r w:rsidR="007A268E">
        <w:rPr>
          <w:rFonts w:asciiTheme="minorHAnsi" w:hAnsiTheme="minorHAnsi"/>
          <w:color w:val="auto"/>
          <w:sz w:val="18"/>
          <w:szCs w:val="16"/>
        </w:rPr>
        <w:t>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DE6A62">
        <w:rPr>
          <w:rFonts w:asciiTheme="minorHAnsi" w:hAnsiTheme="minorHAnsi"/>
          <w:color w:val="auto"/>
          <w:sz w:val="18"/>
          <w:szCs w:val="16"/>
        </w:rPr>
        <w:t>32</w:t>
      </w:r>
      <w:r w:rsidRPr="009A4F2F">
        <w:rPr>
          <w:rFonts w:asciiTheme="minorHAnsi" w:hAnsiTheme="minorHAnsi"/>
          <w:color w:val="auto"/>
          <w:sz w:val="18"/>
          <w:szCs w:val="16"/>
        </w:rPr>
        <w:t>-201</w:t>
      </w:r>
      <w:r w:rsidR="007A268E">
        <w:rPr>
          <w:rFonts w:asciiTheme="minorHAnsi" w:hAnsiTheme="minorHAnsi"/>
          <w:color w:val="auto"/>
          <w:sz w:val="18"/>
          <w:szCs w:val="16"/>
        </w:rPr>
        <w:t>6</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A73086" w:rsidRDefault="00A73086" w:rsidP="00FF24B4">
      <w:pPr>
        <w:ind w:right="-5"/>
        <w:jc w:val="both"/>
        <w:rPr>
          <w:rFonts w:asciiTheme="minorHAnsi" w:hAnsiTheme="minorHAnsi"/>
          <w:b/>
          <w:sz w:val="17"/>
          <w:szCs w:val="17"/>
        </w:rPr>
      </w:pPr>
      <w:r w:rsidRPr="00441760">
        <w:rPr>
          <w:rFonts w:asciiTheme="minorHAnsi" w:hAnsiTheme="minorHAnsi"/>
          <w:b/>
          <w:sz w:val="17"/>
          <w:szCs w:val="17"/>
        </w:rPr>
        <w:t>CONTRATO DE PRESTACIÓN DEL SERVICIO DE SEGURIDAD Y VIGILANCIA, QUE CELEBRAN POR UNA PARTE SERVICIOS DE SALUD DE NUEVO LEÓN,</w:t>
      </w:r>
      <w:r w:rsidRPr="00A73086">
        <w:rPr>
          <w:rFonts w:asciiTheme="minorHAnsi" w:hAnsiTheme="minorHAnsi"/>
          <w:sz w:val="17"/>
          <w:szCs w:val="17"/>
        </w:rPr>
        <w:t xml:space="preserve"> </w:t>
      </w:r>
      <w:r w:rsidR="00E73AB6" w:rsidRPr="00A73086">
        <w:rPr>
          <w:rFonts w:asciiTheme="minorHAnsi" w:hAnsiTheme="minorHAnsi"/>
          <w:b/>
          <w:sz w:val="17"/>
          <w:szCs w:val="17"/>
        </w:rPr>
        <w:t xml:space="preserve">ORGANISMO PÚBLICO DESCENTRALIZADO, REPRESENTADO POR SU DIRECTOR GENERAL, EL  DR.MED.MANUEL ENRIQUE DE LA O CAVAZOS Y EL DIRECTOR ADMINISTRATIVO, </w:t>
      </w:r>
      <w:r w:rsidR="00C150D7">
        <w:rPr>
          <w:rFonts w:asciiTheme="minorHAnsi" w:hAnsiTheme="minorHAnsi"/>
          <w:b/>
          <w:sz w:val="17"/>
          <w:szCs w:val="17"/>
        </w:rPr>
        <w:t>C.P. AARÓN SERRATO ARAOZ</w:t>
      </w:r>
      <w:r w:rsidR="00E73AB6" w:rsidRPr="00A73086">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A73086" w:rsidRDefault="00095E6C" w:rsidP="00FF24B4">
      <w:pPr>
        <w:ind w:left="284" w:right="-5"/>
        <w:jc w:val="both"/>
        <w:rPr>
          <w:rFonts w:asciiTheme="minorHAnsi" w:hAnsiTheme="minorHAnsi"/>
          <w:b/>
          <w:sz w:val="17"/>
          <w:szCs w:val="17"/>
        </w:rPr>
      </w:pPr>
    </w:p>
    <w:p w:rsidR="00095E6C" w:rsidRPr="00A73086" w:rsidRDefault="00095E6C" w:rsidP="00E73AB6">
      <w:pPr>
        <w:pStyle w:val="Ttulo6"/>
        <w:ind w:left="0"/>
        <w:rPr>
          <w:rFonts w:asciiTheme="minorHAnsi" w:hAnsiTheme="minorHAnsi" w:cs="Tahoma"/>
          <w:sz w:val="17"/>
          <w:szCs w:val="17"/>
        </w:rPr>
      </w:pPr>
      <w:r w:rsidRPr="00A73086">
        <w:rPr>
          <w:rFonts w:asciiTheme="minorHAnsi" w:hAnsiTheme="minorHAnsi" w:cs="Tahoma"/>
          <w:sz w:val="17"/>
          <w:szCs w:val="17"/>
        </w:rPr>
        <w:t>D E C L A R A C I O N E S</w:t>
      </w:r>
    </w:p>
    <w:p w:rsidR="00095E6C" w:rsidRPr="00A73086" w:rsidRDefault="0078059E" w:rsidP="0078059E">
      <w:pPr>
        <w:tabs>
          <w:tab w:val="left" w:pos="2400"/>
        </w:tabs>
        <w:ind w:right="-5"/>
        <w:jc w:val="both"/>
        <w:rPr>
          <w:rFonts w:asciiTheme="minorHAnsi" w:hAnsiTheme="minorHAnsi" w:cs="Tahoma"/>
          <w:sz w:val="17"/>
          <w:szCs w:val="17"/>
        </w:rPr>
      </w:pPr>
      <w:r w:rsidRPr="00A73086">
        <w:rPr>
          <w:rFonts w:asciiTheme="minorHAnsi" w:hAnsiTheme="minorHAnsi" w:cs="Tahoma"/>
          <w:sz w:val="17"/>
          <w:szCs w:val="17"/>
        </w:rPr>
        <w:tab/>
      </w:r>
    </w:p>
    <w:p w:rsidR="00095E6C" w:rsidRPr="00A73086" w:rsidRDefault="00095E6C" w:rsidP="000A4F8C">
      <w:pPr>
        <w:ind w:left="284" w:right="-5"/>
        <w:jc w:val="both"/>
        <w:rPr>
          <w:rFonts w:asciiTheme="minorHAnsi" w:hAnsiTheme="minorHAnsi" w:cs="Tahoma"/>
          <w:b/>
          <w:sz w:val="17"/>
          <w:szCs w:val="17"/>
        </w:rPr>
      </w:pPr>
      <w:r w:rsidRPr="00A73086">
        <w:rPr>
          <w:rFonts w:asciiTheme="minorHAnsi" w:hAnsiTheme="minorHAnsi" w:cs="Tahoma"/>
          <w:b/>
          <w:sz w:val="17"/>
          <w:szCs w:val="17"/>
        </w:rPr>
        <w:t>I.-   Declara “S.S.N.L.”:</w:t>
      </w:r>
    </w:p>
    <w:p w:rsidR="00095E6C" w:rsidRPr="00A73086" w:rsidRDefault="00095E6C" w:rsidP="000A4F8C">
      <w:pPr>
        <w:ind w:left="851" w:right="-5" w:hanging="567"/>
        <w:jc w:val="both"/>
        <w:rPr>
          <w:rFonts w:asciiTheme="minorHAnsi" w:hAnsiTheme="minorHAnsi" w:cs="Tahoma"/>
          <w:sz w:val="17"/>
          <w:szCs w:val="17"/>
        </w:rPr>
      </w:pP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I.1.</w:t>
      </w:r>
      <w:r w:rsidRPr="00A7308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A73086" w:rsidRDefault="00095E6C" w:rsidP="000A4F8C">
      <w:pPr>
        <w:ind w:left="426" w:hanging="426"/>
        <w:jc w:val="both"/>
        <w:rPr>
          <w:rFonts w:asciiTheme="minorHAnsi" w:hAnsiTheme="minorHAnsi" w:cs="Tahoma"/>
          <w:sz w:val="17"/>
          <w:szCs w:val="17"/>
        </w:rPr>
      </w:pPr>
      <w:r w:rsidRPr="00A73086">
        <w:rPr>
          <w:rFonts w:asciiTheme="minorHAnsi" w:hAnsiTheme="minorHAnsi" w:cs="Tahoma"/>
          <w:sz w:val="17"/>
          <w:szCs w:val="17"/>
        </w:rPr>
        <w:t>I.2.</w:t>
      </w:r>
      <w:r w:rsidRPr="00A73086">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A73086" w:rsidRDefault="00572D88" w:rsidP="000A4F8C">
      <w:pPr>
        <w:pStyle w:val="Sangradetextonormal"/>
        <w:spacing w:after="0"/>
        <w:ind w:left="426" w:right="-5" w:hanging="426"/>
        <w:jc w:val="both"/>
        <w:rPr>
          <w:rFonts w:asciiTheme="minorHAnsi" w:hAnsiTheme="minorHAnsi" w:cs="Arial"/>
          <w:sz w:val="17"/>
          <w:szCs w:val="17"/>
        </w:rPr>
      </w:pPr>
      <w:r w:rsidRPr="00A73086">
        <w:rPr>
          <w:rFonts w:asciiTheme="minorHAnsi" w:hAnsiTheme="minorHAnsi" w:cs="Arial"/>
          <w:sz w:val="17"/>
          <w:szCs w:val="17"/>
        </w:rPr>
        <w:t xml:space="preserve">I.3.-. </w:t>
      </w:r>
      <w:r w:rsidRPr="00A7308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E6A62">
        <w:rPr>
          <w:rFonts w:asciiTheme="minorHAnsi" w:hAnsiTheme="minorHAnsi"/>
          <w:sz w:val="17"/>
          <w:szCs w:val="17"/>
        </w:rPr>
        <w:t>C.P. Aarón Serrato Araoz</w:t>
      </w:r>
      <w:r w:rsidRPr="00A73086">
        <w:rPr>
          <w:rFonts w:asciiTheme="minorHAnsi" w:hAnsiTheme="minorHAnsi"/>
          <w:sz w:val="17"/>
          <w:szCs w:val="17"/>
        </w:rPr>
        <w:t xml:space="preserve">  justifica su perso</w:t>
      </w:r>
      <w:r w:rsidR="00DE6A62">
        <w:rPr>
          <w:rFonts w:asciiTheme="minorHAnsi" w:hAnsiTheme="minorHAnsi"/>
          <w:sz w:val="17"/>
          <w:szCs w:val="17"/>
        </w:rPr>
        <w:t>nalidad mediante oficio No. SRH/</w:t>
      </w:r>
      <w:r w:rsidRPr="00A73086">
        <w:rPr>
          <w:rFonts w:asciiTheme="minorHAnsi" w:hAnsiTheme="minorHAnsi"/>
          <w:sz w:val="17"/>
          <w:szCs w:val="17"/>
        </w:rPr>
        <w:t>NOM</w:t>
      </w:r>
      <w:r w:rsidR="00DE6A62">
        <w:rPr>
          <w:rFonts w:asciiTheme="minorHAnsi" w:hAnsiTheme="minorHAnsi"/>
          <w:sz w:val="17"/>
          <w:szCs w:val="17"/>
        </w:rPr>
        <w:t>/16/</w:t>
      </w:r>
      <w:r w:rsidRPr="00A73086">
        <w:rPr>
          <w:rFonts w:asciiTheme="minorHAnsi" w:hAnsiTheme="minorHAnsi"/>
          <w:sz w:val="17"/>
          <w:szCs w:val="17"/>
        </w:rPr>
        <w:t>0</w:t>
      </w:r>
      <w:r w:rsidR="00DE6A62">
        <w:rPr>
          <w:rFonts w:asciiTheme="minorHAnsi" w:hAnsiTheme="minorHAnsi"/>
          <w:sz w:val="17"/>
          <w:szCs w:val="17"/>
        </w:rPr>
        <w:t>51</w:t>
      </w:r>
      <w:proofErr w:type="gramStart"/>
      <w:r w:rsidR="00DE6A62">
        <w:rPr>
          <w:rFonts w:asciiTheme="minorHAnsi" w:hAnsiTheme="minorHAnsi"/>
          <w:sz w:val="17"/>
          <w:szCs w:val="17"/>
        </w:rPr>
        <w:t>..</w:t>
      </w:r>
      <w:proofErr w:type="gramEnd"/>
    </w:p>
    <w:p w:rsidR="00095E6C" w:rsidRPr="00A73086" w:rsidRDefault="000A4F8C" w:rsidP="000A4F8C">
      <w:pPr>
        <w:ind w:left="426" w:hanging="426"/>
        <w:jc w:val="both"/>
        <w:rPr>
          <w:rFonts w:asciiTheme="minorHAnsi" w:hAnsiTheme="minorHAnsi" w:cs="Tahoma"/>
          <w:sz w:val="17"/>
          <w:szCs w:val="17"/>
        </w:rPr>
      </w:pPr>
      <w:r w:rsidRPr="00A73086">
        <w:rPr>
          <w:rFonts w:ascii="Calibri" w:hAnsi="Calibri"/>
          <w:sz w:val="17"/>
          <w:szCs w:val="17"/>
        </w:rPr>
        <w:t xml:space="preserve">I.4.-Que cuenta con recursos suficientes y disponibles en su presupuesto autorizado mediante el oficio número _____, con cargo al Presupuesto _____, Programa _____, Partida </w:t>
      </w:r>
      <w:r w:rsidR="00FF4657" w:rsidRPr="00A73086">
        <w:rPr>
          <w:rFonts w:ascii="Calibri" w:hAnsi="Calibri"/>
          <w:sz w:val="17"/>
          <w:szCs w:val="17"/>
        </w:rPr>
        <w:t>_____</w:t>
      </w:r>
      <w:r w:rsidRPr="00A73086">
        <w:rPr>
          <w:rFonts w:ascii="Calibri" w:hAnsi="Calibri"/>
          <w:sz w:val="17"/>
          <w:szCs w:val="17"/>
        </w:rPr>
        <w:t xml:space="preserve">, para llevar a cabo el presente contrato relativo a la Prestación del </w:t>
      </w:r>
      <w:r w:rsidR="00E37B1E" w:rsidRPr="00A73086">
        <w:rPr>
          <w:rFonts w:ascii="Calibri" w:hAnsi="Calibri"/>
          <w:sz w:val="17"/>
          <w:szCs w:val="17"/>
        </w:rPr>
        <w:t>_____</w:t>
      </w:r>
      <w:r w:rsidRPr="00A73086">
        <w:rPr>
          <w:rFonts w:ascii="Calibri" w:hAnsi="Calibri"/>
          <w:sz w:val="17"/>
          <w:szCs w:val="17"/>
        </w:rPr>
        <w:t>y equipo en comodato que fue adjudicado en la Licitación Pública Nacional Presencial No. LP-919044992-N</w:t>
      </w:r>
      <w:r w:rsidR="00DE6A62">
        <w:rPr>
          <w:rFonts w:ascii="Calibri" w:hAnsi="Calibri"/>
          <w:sz w:val="17"/>
          <w:szCs w:val="17"/>
        </w:rPr>
        <w:t>32</w:t>
      </w:r>
      <w:r w:rsidRPr="00A73086">
        <w:rPr>
          <w:rFonts w:ascii="Calibri" w:hAnsi="Calibri"/>
          <w:sz w:val="17"/>
          <w:szCs w:val="17"/>
        </w:rPr>
        <w:t>-201</w:t>
      </w:r>
      <w:r w:rsidR="007A268E">
        <w:rPr>
          <w:rFonts w:ascii="Calibri" w:hAnsi="Calibri"/>
          <w:sz w:val="17"/>
          <w:szCs w:val="17"/>
        </w:rPr>
        <w:t>6</w:t>
      </w:r>
      <w:r w:rsidRPr="00A73086">
        <w:rPr>
          <w:rFonts w:ascii="Calibri" w:hAnsi="Calibri"/>
          <w:sz w:val="17"/>
          <w:szCs w:val="17"/>
        </w:rPr>
        <w:t>.</w:t>
      </w:r>
    </w:p>
    <w:p w:rsidR="00095E6C" w:rsidRPr="00A73086" w:rsidRDefault="00095E6C" w:rsidP="000A4F8C">
      <w:pPr>
        <w:pStyle w:val="Sangradetextonormal"/>
        <w:spacing w:after="0"/>
        <w:ind w:left="426" w:right="-5" w:hanging="426"/>
        <w:rPr>
          <w:rFonts w:asciiTheme="minorHAnsi" w:hAnsiTheme="minorHAnsi" w:cs="Tahoma"/>
          <w:sz w:val="17"/>
          <w:szCs w:val="17"/>
        </w:rPr>
      </w:pPr>
      <w:r w:rsidRPr="00A7308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A73086" w:rsidRDefault="004E14F5" w:rsidP="000A4F8C">
      <w:pPr>
        <w:jc w:val="both"/>
        <w:rPr>
          <w:rFonts w:asciiTheme="minorHAnsi" w:hAnsiTheme="minorHAnsi" w:cs="Tahoma"/>
          <w:sz w:val="17"/>
          <w:szCs w:val="17"/>
        </w:rPr>
      </w:pPr>
    </w:p>
    <w:p w:rsidR="000A4F8C" w:rsidRPr="00A73086" w:rsidRDefault="000A4F8C" w:rsidP="000A4F8C">
      <w:pPr>
        <w:ind w:right="-5"/>
        <w:jc w:val="both"/>
        <w:rPr>
          <w:rFonts w:ascii="Calibri" w:hAnsi="Calibri"/>
          <w:b/>
          <w:sz w:val="17"/>
          <w:szCs w:val="17"/>
        </w:rPr>
      </w:pPr>
      <w:r w:rsidRPr="00A73086">
        <w:rPr>
          <w:rFonts w:ascii="Calibri" w:hAnsi="Calibri"/>
          <w:b/>
          <w:sz w:val="17"/>
          <w:szCs w:val="17"/>
        </w:rPr>
        <w:t>II.-</w:t>
      </w:r>
      <w:r w:rsidRPr="00A73086">
        <w:rPr>
          <w:rFonts w:ascii="Calibri" w:hAnsi="Calibri"/>
          <w:b/>
          <w:sz w:val="17"/>
          <w:szCs w:val="17"/>
        </w:rPr>
        <w:tab/>
        <w:t>Declara “EL PROVEEDOR”:</w:t>
      </w:r>
    </w:p>
    <w:p w:rsidR="000A4F8C" w:rsidRPr="00A73086" w:rsidRDefault="000A4F8C" w:rsidP="000A4F8C">
      <w:pPr>
        <w:ind w:left="709" w:right="-5" w:hanging="425"/>
        <w:jc w:val="both"/>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II.1.- Que fue constituida la Compañía denominada </w:t>
      </w:r>
      <w:r w:rsidRPr="00A73086">
        <w:rPr>
          <w:rFonts w:ascii="Calibri" w:hAnsi="Calibri" w:cs="Tahoma"/>
          <w:sz w:val="17"/>
          <w:szCs w:val="17"/>
        </w:rPr>
        <w:t>____________________</w:t>
      </w:r>
      <w:r w:rsidRPr="00A73086">
        <w:rPr>
          <w:rFonts w:ascii="Calibri" w:hAnsi="Calibri"/>
          <w:sz w:val="17"/>
          <w:szCs w:val="17"/>
        </w:rPr>
        <w:t xml:space="preserve"> con Escritura Pública número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 de Noviembre de </w:t>
      </w:r>
      <w:r w:rsidRPr="00A73086">
        <w:rPr>
          <w:rFonts w:ascii="Calibri" w:hAnsi="Calibri" w:cs="Tahoma"/>
          <w:sz w:val="17"/>
          <w:szCs w:val="17"/>
        </w:rPr>
        <w:t>_____</w:t>
      </w:r>
      <w:r w:rsidRPr="00A73086">
        <w:rPr>
          <w:rFonts w:ascii="Calibri" w:hAnsi="Calibri"/>
          <w:sz w:val="17"/>
          <w:szCs w:val="17"/>
        </w:rPr>
        <w:t xml:space="preserve">, pasada ante la fe de el Lic. </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w:t>
      </w:r>
      <w:r w:rsidRPr="00A73086">
        <w:rPr>
          <w:rFonts w:ascii="Calibri" w:hAnsi="Calibri"/>
          <w:sz w:val="17"/>
          <w:szCs w:val="17"/>
        </w:rPr>
        <w:t xml:space="preserve">, e inscrita en el Registro Público de la Propiedad y del Comercio, bajo el número </w:t>
      </w:r>
      <w:r w:rsidRPr="00A73086">
        <w:rPr>
          <w:rFonts w:ascii="Calibri" w:hAnsi="Calibri" w:cs="Tahoma"/>
          <w:sz w:val="17"/>
          <w:szCs w:val="17"/>
        </w:rPr>
        <w:t>_____</w:t>
      </w:r>
      <w:r w:rsidRPr="00A73086">
        <w:rPr>
          <w:rFonts w:ascii="Calibri" w:hAnsi="Calibri"/>
          <w:sz w:val="17"/>
          <w:szCs w:val="17"/>
        </w:rPr>
        <w:t xml:space="preserve">, volumen </w:t>
      </w:r>
      <w:r w:rsidRPr="00A73086">
        <w:rPr>
          <w:rFonts w:ascii="Calibri" w:hAnsi="Calibri" w:cs="Tahoma"/>
          <w:sz w:val="17"/>
          <w:szCs w:val="17"/>
        </w:rPr>
        <w:t>_____</w:t>
      </w:r>
      <w:r w:rsidRPr="00A73086">
        <w:rPr>
          <w:rFonts w:ascii="Calibri" w:hAnsi="Calibri"/>
          <w:sz w:val="17"/>
          <w:szCs w:val="17"/>
        </w:rPr>
        <w:t xml:space="preserve">, Libro </w:t>
      </w:r>
      <w:r w:rsidRPr="00A73086">
        <w:rPr>
          <w:rFonts w:ascii="Calibri" w:hAnsi="Calibri" w:cs="Tahoma"/>
          <w:sz w:val="17"/>
          <w:szCs w:val="17"/>
        </w:rPr>
        <w:t>_____</w:t>
      </w:r>
      <w:r w:rsidRPr="00A73086">
        <w:rPr>
          <w:rFonts w:ascii="Calibri" w:hAnsi="Calibri"/>
          <w:sz w:val="17"/>
          <w:szCs w:val="17"/>
        </w:rPr>
        <w:t xml:space="preserve"> de fecha </w:t>
      </w:r>
      <w:r w:rsidRPr="00A73086">
        <w:rPr>
          <w:rFonts w:ascii="Calibri" w:hAnsi="Calibri" w:cs="Tahoma"/>
          <w:sz w:val="17"/>
          <w:szCs w:val="17"/>
        </w:rPr>
        <w:t>_____</w:t>
      </w:r>
      <w:r w:rsidRPr="00A73086">
        <w:rPr>
          <w:rFonts w:ascii="Calibri" w:hAnsi="Calibri"/>
          <w:sz w:val="17"/>
          <w:szCs w:val="17"/>
        </w:rPr>
        <w:t xml:space="preserve">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Que su Registro Federal de Contribuyentes es </w:t>
      </w:r>
      <w:r w:rsidRPr="00A73086">
        <w:rPr>
          <w:rFonts w:ascii="Calibri" w:hAnsi="Calibri" w:cs="Tahoma"/>
          <w:sz w:val="17"/>
          <w:szCs w:val="17"/>
        </w:rPr>
        <w:t>____________</w:t>
      </w:r>
      <w:r w:rsidRPr="00A73086">
        <w:rPr>
          <w:rFonts w:ascii="Calibri" w:hAnsi="Calibri"/>
          <w:sz w:val="17"/>
          <w:szCs w:val="17"/>
        </w:rPr>
        <w:t>.</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II.3.- Que el representante legal de dicha compañía, acredita la personalidad y carácter con que interviene en este acto, con Escritura Pública número </w:t>
      </w:r>
      <w:r w:rsidRPr="00A73086">
        <w:rPr>
          <w:rFonts w:ascii="Calibri" w:hAnsi="Calibri" w:cs="Tahoma"/>
          <w:sz w:val="17"/>
          <w:szCs w:val="17"/>
        </w:rPr>
        <w:t>_____</w:t>
      </w:r>
      <w:r w:rsidRPr="00A73086">
        <w:rPr>
          <w:rFonts w:ascii="Calibri" w:hAnsi="Calibri"/>
          <w:sz w:val="17"/>
          <w:szCs w:val="17"/>
        </w:rPr>
        <w:t xml:space="preserve">de fecha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pasada ante la fe del Lic. ___________</w:t>
      </w:r>
      <w:r w:rsidRPr="00A73086">
        <w:rPr>
          <w:rFonts w:ascii="Calibri" w:hAnsi="Calibri" w:cs="Tahoma"/>
          <w:sz w:val="17"/>
          <w:szCs w:val="17"/>
        </w:rPr>
        <w:t>_____</w:t>
      </w:r>
      <w:r w:rsidRPr="00A73086">
        <w:rPr>
          <w:rFonts w:ascii="Calibri" w:hAnsi="Calibri"/>
          <w:sz w:val="17"/>
          <w:szCs w:val="17"/>
        </w:rPr>
        <w:t xml:space="preserve">, Notario Público número </w:t>
      </w:r>
      <w:r w:rsidRPr="00A73086">
        <w:rPr>
          <w:rFonts w:ascii="Calibri" w:hAnsi="Calibri" w:cs="Tahoma"/>
          <w:sz w:val="17"/>
          <w:szCs w:val="17"/>
        </w:rPr>
        <w:t>_____</w:t>
      </w:r>
      <w:r w:rsidRPr="00A73086">
        <w:rPr>
          <w:rFonts w:ascii="Calibri" w:hAnsi="Calibri"/>
          <w:sz w:val="17"/>
          <w:szCs w:val="17"/>
        </w:rPr>
        <w:t xml:space="preserve">, con ejercicio en la Ciudad de </w:t>
      </w:r>
      <w:r w:rsidRPr="00A73086">
        <w:rPr>
          <w:rFonts w:ascii="Calibri" w:hAnsi="Calibri" w:cs="Tahoma"/>
          <w:sz w:val="17"/>
          <w:szCs w:val="17"/>
        </w:rPr>
        <w:t>__________</w:t>
      </w:r>
      <w:r w:rsidRPr="00A73086">
        <w:rPr>
          <w:rFonts w:ascii="Calibri" w:hAnsi="Calibri"/>
          <w:sz w:val="17"/>
          <w:szCs w:val="17"/>
        </w:rPr>
        <w:t xml:space="preserve">, inscrita con el folio mercantil electrónico número </w:t>
      </w:r>
      <w:r w:rsidRPr="00A73086">
        <w:rPr>
          <w:rFonts w:ascii="Calibri" w:hAnsi="Calibri" w:cs="Tahoma"/>
          <w:sz w:val="17"/>
          <w:szCs w:val="17"/>
        </w:rPr>
        <w:t xml:space="preserve">_____ </w:t>
      </w:r>
      <w:r w:rsidRPr="00A73086">
        <w:rPr>
          <w:rFonts w:ascii="Calibri" w:hAnsi="Calibri"/>
          <w:sz w:val="17"/>
          <w:szCs w:val="17"/>
        </w:rPr>
        <w:t xml:space="preserve">en el Registro Público de la Propiedad y del Comercio, el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xml:space="preserve"> de </w:t>
      </w:r>
      <w:r w:rsidRPr="00A73086">
        <w:rPr>
          <w:rFonts w:ascii="Calibri" w:hAnsi="Calibri" w:cs="Tahoma"/>
          <w:sz w:val="17"/>
          <w:szCs w:val="17"/>
        </w:rPr>
        <w:t>_____</w:t>
      </w:r>
      <w:r w:rsidRPr="00A73086">
        <w:rPr>
          <w:rFonts w:ascii="Calibri" w:hAnsi="Calibri"/>
          <w:sz w:val="17"/>
          <w:szCs w:val="17"/>
        </w:rPr>
        <w:t>. Manifestando bajo protesta de decir verdad que su cargo y facultades conferidas no le han sido revocadas o disminuidas a la fecha.</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A73086" w:rsidRDefault="000A4F8C" w:rsidP="000A4F8C">
      <w:pPr>
        <w:pStyle w:val="Textodebloque"/>
        <w:ind w:left="0" w:firstLine="0"/>
        <w:rPr>
          <w:rFonts w:ascii="Calibri" w:hAnsi="Calibri"/>
          <w:sz w:val="17"/>
          <w:szCs w:val="17"/>
        </w:rPr>
      </w:pPr>
    </w:p>
    <w:p w:rsidR="000A4F8C" w:rsidRPr="00A73086" w:rsidRDefault="000A4F8C" w:rsidP="000A4F8C">
      <w:pPr>
        <w:ind w:left="709" w:right="-5" w:hanging="425"/>
        <w:jc w:val="both"/>
        <w:rPr>
          <w:rFonts w:ascii="Calibri" w:hAnsi="Calibri"/>
          <w:sz w:val="17"/>
          <w:szCs w:val="17"/>
        </w:rPr>
      </w:pPr>
      <w:r w:rsidRPr="00A73086">
        <w:rPr>
          <w:rFonts w:ascii="Calibri" w:hAnsi="Calibri"/>
          <w:sz w:val="17"/>
          <w:szCs w:val="17"/>
        </w:rPr>
        <w:t xml:space="preserve">II.6.- Que para los fines y efectos legales de este contrato señala como su domicilio, el ubicado en </w:t>
      </w:r>
      <w:r w:rsidRPr="00A73086">
        <w:rPr>
          <w:rFonts w:ascii="Calibri" w:hAnsi="Calibri" w:cs="Tahoma"/>
          <w:b/>
          <w:sz w:val="17"/>
          <w:szCs w:val="17"/>
        </w:rPr>
        <w:t>_____</w:t>
      </w:r>
      <w:r w:rsidRPr="00A73086">
        <w:rPr>
          <w:rFonts w:ascii="Calibri" w:hAnsi="Calibri"/>
          <w:sz w:val="17"/>
          <w:szCs w:val="17"/>
        </w:rPr>
        <w:t xml:space="preserve"> No. </w:t>
      </w:r>
      <w:r w:rsidRPr="00A73086">
        <w:rPr>
          <w:rFonts w:ascii="Calibri" w:hAnsi="Calibri" w:cs="Tahoma"/>
          <w:b/>
          <w:sz w:val="17"/>
          <w:szCs w:val="17"/>
        </w:rPr>
        <w:t>_____</w:t>
      </w:r>
      <w:r w:rsidRPr="00A73086">
        <w:rPr>
          <w:rFonts w:ascii="Calibri" w:hAnsi="Calibri"/>
          <w:sz w:val="17"/>
          <w:szCs w:val="17"/>
        </w:rPr>
        <w:t xml:space="preserve"> Col. </w:t>
      </w:r>
      <w:r w:rsidRPr="00A73086">
        <w:rPr>
          <w:rFonts w:ascii="Calibri" w:hAnsi="Calibri" w:cs="Tahoma"/>
          <w:b/>
          <w:sz w:val="17"/>
          <w:szCs w:val="17"/>
        </w:rPr>
        <w:t>_____</w:t>
      </w:r>
      <w:r w:rsidRPr="00A73086">
        <w:rPr>
          <w:rFonts w:ascii="Calibri" w:hAnsi="Calibri"/>
          <w:sz w:val="17"/>
          <w:szCs w:val="17"/>
        </w:rPr>
        <w:t xml:space="preserve">, </w:t>
      </w:r>
      <w:r w:rsidRPr="00A73086">
        <w:rPr>
          <w:rFonts w:ascii="Calibri" w:hAnsi="Calibri" w:cs="Tahoma"/>
          <w:b/>
          <w:sz w:val="17"/>
          <w:szCs w:val="17"/>
        </w:rPr>
        <w:t>_____</w:t>
      </w:r>
      <w:r w:rsidRPr="00A73086">
        <w:rPr>
          <w:rFonts w:ascii="Calibri" w:hAnsi="Calibri"/>
          <w:sz w:val="17"/>
          <w:szCs w:val="17"/>
        </w:rPr>
        <w:t xml:space="preserve">, C.P. </w:t>
      </w:r>
      <w:r w:rsidRPr="00A73086">
        <w:rPr>
          <w:rFonts w:ascii="Calibri" w:hAnsi="Calibri" w:cs="Tahoma"/>
          <w:b/>
          <w:sz w:val="17"/>
          <w:szCs w:val="17"/>
        </w:rPr>
        <w:t>_____</w:t>
      </w:r>
      <w:r w:rsidRPr="00A73086">
        <w:rPr>
          <w:rFonts w:ascii="Calibri" w:hAnsi="Calibri"/>
          <w:sz w:val="17"/>
          <w:szCs w:val="17"/>
        </w:rPr>
        <w:t>.</w:t>
      </w:r>
    </w:p>
    <w:p w:rsidR="000A4F8C" w:rsidRPr="00A73086" w:rsidRDefault="000A4F8C" w:rsidP="000A4F8C">
      <w:pPr>
        <w:ind w:right="-5"/>
        <w:jc w:val="both"/>
        <w:rPr>
          <w:rFonts w:ascii="Calibri" w:hAnsi="Calibri"/>
          <w:b/>
          <w:sz w:val="17"/>
          <w:szCs w:val="17"/>
        </w:rPr>
      </w:pPr>
    </w:p>
    <w:p w:rsidR="000A4F8C" w:rsidRPr="00A73086" w:rsidRDefault="000A4F8C" w:rsidP="000A4F8C">
      <w:pPr>
        <w:ind w:left="851" w:right="-5" w:hanging="851"/>
        <w:jc w:val="both"/>
        <w:rPr>
          <w:rFonts w:ascii="Calibri" w:hAnsi="Calibri"/>
          <w:b/>
          <w:sz w:val="17"/>
          <w:szCs w:val="17"/>
        </w:rPr>
      </w:pPr>
      <w:r w:rsidRPr="00A73086">
        <w:rPr>
          <w:rFonts w:ascii="Calibri" w:hAnsi="Calibri"/>
          <w:b/>
          <w:sz w:val="17"/>
          <w:szCs w:val="17"/>
        </w:rPr>
        <w:t>III.- DECLARAN “LAS PARTES”:</w:t>
      </w:r>
    </w:p>
    <w:p w:rsidR="000A4F8C" w:rsidRPr="00A73086" w:rsidRDefault="000A4F8C" w:rsidP="000A4F8C">
      <w:pPr>
        <w:ind w:left="851" w:right="-5" w:hanging="851"/>
        <w:jc w:val="both"/>
        <w:rPr>
          <w:rFonts w:ascii="Calibri" w:hAnsi="Calibri"/>
          <w:sz w:val="17"/>
          <w:szCs w:val="17"/>
        </w:rPr>
      </w:pPr>
    </w:p>
    <w:p w:rsidR="000A4F8C" w:rsidRPr="00A73086" w:rsidRDefault="000A4F8C" w:rsidP="000A4F8C">
      <w:pPr>
        <w:ind w:right="-5"/>
        <w:jc w:val="both"/>
        <w:rPr>
          <w:rFonts w:ascii="Calibri" w:hAnsi="Calibri"/>
          <w:sz w:val="17"/>
          <w:szCs w:val="17"/>
        </w:rPr>
      </w:pPr>
      <w:r w:rsidRPr="00A73086">
        <w:rPr>
          <w:rFonts w:ascii="Calibri" w:hAnsi="Calibri"/>
          <w:sz w:val="17"/>
          <w:szCs w:val="17"/>
        </w:rPr>
        <w:t>III.1.-Que se reconocen la personalidad con la que comparecen y acuerdan celebrar el presente contrato al tenor de las siguientes:</w:t>
      </w:r>
    </w:p>
    <w:p w:rsidR="000A4F8C" w:rsidRPr="00A73086" w:rsidRDefault="000A4F8C" w:rsidP="000A4F8C">
      <w:pPr>
        <w:ind w:right="-5"/>
        <w:jc w:val="center"/>
        <w:rPr>
          <w:rFonts w:ascii="Calibri" w:hAnsi="Calibri"/>
          <w:b/>
          <w:sz w:val="17"/>
          <w:szCs w:val="17"/>
        </w:rPr>
      </w:pPr>
    </w:p>
    <w:p w:rsidR="009A4F2F" w:rsidRPr="00A73086" w:rsidRDefault="009A4F2F" w:rsidP="009A4F2F">
      <w:pPr>
        <w:ind w:left="284"/>
        <w:jc w:val="center"/>
        <w:rPr>
          <w:rFonts w:asciiTheme="minorHAnsi" w:hAnsiTheme="minorHAnsi" w:cs="Tahoma"/>
          <w:b/>
          <w:sz w:val="17"/>
          <w:szCs w:val="17"/>
        </w:rPr>
      </w:pPr>
      <w:r w:rsidRPr="00A73086">
        <w:rPr>
          <w:rFonts w:asciiTheme="minorHAnsi" w:hAnsiTheme="minorHAnsi" w:cs="Tahoma"/>
          <w:b/>
          <w:sz w:val="17"/>
          <w:szCs w:val="17"/>
        </w:rPr>
        <w:t xml:space="preserve">C L Á U S U L A S </w:t>
      </w:r>
    </w:p>
    <w:p w:rsidR="009A4F2F" w:rsidRPr="00A73086" w:rsidRDefault="009A4F2F" w:rsidP="009A4F2F">
      <w:pPr>
        <w:ind w:left="284"/>
        <w:jc w:val="center"/>
        <w:rPr>
          <w:rFonts w:asciiTheme="minorHAnsi" w:hAnsiTheme="minorHAnsi" w:cs="Tahoma"/>
          <w:b/>
          <w:sz w:val="17"/>
          <w:szCs w:val="17"/>
        </w:rPr>
      </w:pPr>
    </w:p>
    <w:p w:rsidR="009A4F2F" w:rsidRPr="00A73086" w:rsidRDefault="009A4F2F" w:rsidP="009A4F2F">
      <w:pPr>
        <w:jc w:val="both"/>
        <w:rPr>
          <w:rFonts w:asciiTheme="minorHAnsi" w:hAnsiTheme="minorHAnsi" w:cs="Tahoma"/>
          <w:sz w:val="17"/>
          <w:szCs w:val="17"/>
        </w:rPr>
      </w:pPr>
      <w:r w:rsidRPr="00A73086">
        <w:rPr>
          <w:rFonts w:asciiTheme="minorHAnsi" w:hAnsiTheme="minorHAnsi" w:cs="Tahoma"/>
          <w:b/>
          <w:sz w:val="17"/>
          <w:szCs w:val="17"/>
        </w:rPr>
        <w:t>PRIMERA: OBJETO.- “EL PROVEEDOR”</w:t>
      </w:r>
      <w:r w:rsidRPr="00A73086">
        <w:rPr>
          <w:rFonts w:asciiTheme="minorHAnsi" w:hAnsiTheme="minorHAnsi" w:cs="Tahoma"/>
          <w:sz w:val="17"/>
          <w:szCs w:val="17"/>
        </w:rPr>
        <w:t xml:space="preserve"> se obliga a otorgar a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el servicio de </w:t>
      </w:r>
      <w:r w:rsidR="00A73086" w:rsidRPr="00A73086">
        <w:rPr>
          <w:rFonts w:asciiTheme="minorHAnsi" w:hAnsiTheme="minorHAnsi" w:cs="Tahoma"/>
          <w:sz w:val="17"/>
          <w:szCs w:val="17"/>
        </w:rPr>
        <w:t>seguridad y vigilancia</w:t>
      </w:r>
      <w:r w:rsidRPr="00A73086">
        <w:rPr>
          <w:rFonts w:asciiTheme="minorHAnsi" w:hAnsiTheme="minorHAnsi" w:cs="Tahoma"/>
          <w:sz w:val="17"/>
          <w:szCs w:val="17"/>
        </w:rPr>
        <w:t xml:space="preserve"> para diferentes unidades objeto del presente contrato, el cual se ajustara a las cantidades, presentación, precios, que se describen en el Anexo 1 que forma parte integral del presente instrumento y demás especificaciones solicitadas por </w:t>
      </w:r>
      <w:r w:rsidRPr="00A73086">
        <w:rPr>
          <w:rFonts w:asciiTheme="minorHAnsi" w:hAnsiTheme="minorHAnsi" w:cs="Tahoma"/>
          <w:b/>
          <w:bCs/>
          <w:sz w:val="17"/>
          <w:szCs w:val="17"/>
        </w:rPr>
        <w:t>“S.S.N.L.”</w:t>
      </w:r>
      <w:r w:rsidRPr="00A73086">
        <w:rPr>
          <w:rFonts w:asciiTheme="minorHAnsi" w:hAnsiTheme="minorHAnsi" w:cs="Tahoma"/>
          <w:sz w:val="17"/>
          <w:szCs w:val="17"/>
        </w:rPr>
        <w:t>, en las bases de la Licitación pública Nacional Presencial Número. LP-919044992-</w:t>
      </w:r>
      <w:r w:rsidR="00FF4657" w:rsidRPr="00A73086">
        <w:rPr>
          <w:rFonts w:asciiTheme="minorHAnsi" w:hAnsiTheme="minorHAnsi"/>
          <w:b/>
          <w:sz w:val="17"/>
          <w:szCs w:val="17"/>
          <w:lang w:val="es-MX"/>
        </w:rPr>
        <w:t>N</w:t>
      </w:r>
      <w:r w:rsidR="00DE6A62">
        <w:rPr>
          <w:rFonts w:asciiTheme="minorHAnsi" w:hAnsiTheme="minorHAnsi"/>
          <w:b/>
          <w:sz w:val="17"/>
          <w:szCs w:val="17"/>
          <w:lang w:val="es-MX"/>
        </w:rPr>
        <w:t>32</w:t>
      </w:r>
      <w:r w:rsidRPr="00A73086">
        <w:rPr>
          <w:rFonts w:asciiTheme="minorHAnsi" w:hAnsiTheme="minorHAnsi" w:cs="Tahoma"/>
          <w:sz w:val="17"/>
          <w:szCs w:val="17"/>
        </w:rPr>
        <w:t>-201</w:t>
      </w:r>
      <w:r w:rsidR="007A268E">
        <w:rPr>
          <w:rFonts w:asciiTheme="minorHAnsi" w:hAnsiTheme="minorHAnsi" w:cs="Tahoma"/>
          <w:sz w:val="17"/>
          <w:szCs w:val="17"/>
        </w:rPr>
        <w:t>6</w:t>
      </w:r>
      <w:r w:rsidRPr="00A73086">
        <w:rPr>
          <w:rFonts w:asciiTheme="minorHAnsi" w:hAnsiTheme="minorHAnsi" w:cs="Tahoma"/>
          <w:sz w:val="17"/>
          <w:szCs w:val="17"/>
        </w:rPr>
        <w:t xml:space="preserve">, foro de aclaraciones, y conforme a la propuesta técnica y oferta económica presentadas por </w:t>
      </w:r>
      <w:r w:rsidRPr="00A73086">
        <w:rPr>
          <w:rFonts w:asciiTheme="minorHAnsi" w:hAnsiTheme="minorHAnsi" w:cs="Tahoma"/>
          <w:b/>
          <w:bCs/>
          <w:sz w:val="17"/>
          <w:szCs w:val="17"/>
        </w:rPr>
        <w:t>“EL PROVEEDOR”</w:t>
      </w:r>
      <w:r w:rsidRPr="00A73086">
        <w:rPr>
          <w:rFonts w:asciiTheme="minorHAnsi" w:hAnsiTheme="minorHAnsi" w:cs="Tahoma"/>
          <w:sz w:val="17"/>
          <w:szCs w:val="17"/>
        </w:rPr>
        <w:t>, las cuales forman parte integral de este contrato.</w:t>
      </w:r>
    </w:p>
    <w:p w:rsidR="009A4F2F" w:rsidRPr="00A73086" w:rsidRDefault="009A4F2F" w:rsidP="009A4F2F">
      <w:pPr>
        <w:jc w:val="both"/>
        <w:rPr>
          <w:rFonts w:asciiTheme="minorHAnsi" w:hAnsiTheme="minorHAnsi"/>
          <w:sz w:val="17"/>
          <w:szCs w:val="17"/>
        </w:rPr>
      </w:pP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requiere </w:t>
      </w:r>
      <w:r w:rsidRPr="00A73086">
        <w:rPr>
          <w:rFonts w:asciiTheme="minorHAnsi" w:hAnsiTheme="minorHAnsi" w:cs="Tahoma"/>
          <w:b/>
          <w:sz w:val="17"/>
          <w:szCs w:val="17"/>
        </w:rPr>
        <w:t>“S.S.N.L.”</w:t>
      </w:r>
      <w:r w:rsidRPr="00A73086">
        <w:rPr>
          <w:rFonts w:asciiTheme="minorHAnsi" w:hAnsiTheme="minorHAnsi" w:cs="Tahoma"/>
          <w:sz w:val="17"/>
          <w:szCs w:val="17"/>
        </w:rPr>
        <w:t xml:space="preserve">; será prestado en las instalaciones con que cuenta, como son: Unidades Técnicas, Unidades Médicas y Unidades Administrativas mismas que se describen en el anexo 3 de este instrumento, así como también en otras unidades de </w:t>
      </w:r>
      <w:r w:rsidRPr="00A73086">
        <w:rPr>
          <w:rFonts w:asciiTheme="minorHAnsi" w:hAnsiTheme="minorHAnsi" w:cs="Tahoma"/>
          <w:b/>
          <w:sz w:val="17"/>
          <w:szCs w:val="17"/>
        </w:rPr>
        <w:t>“S.S.N.L.”</w:t>
      </w:r>
      <w:r w:rsidRPr="00A73086">
        <w:rPr>
          <w:rFonts w:asciiTheme="minorHAnsi" w:hAnsiTheme="minorHAnsi" w:cs="Tahoma"/>
          <w:sz w:val="17"/>
          <w:szCs w:val="17"/>
        </w:rPr>
        <w:t xml:space="preserve"> que de acuerdo a las necesidades, el área técnica de </w:t>
      </w:r>
      <w:r w:rsidRPr="00A73086">
        <w:rPr>
          <w:rFonts w:asciiTheme="minorHAnsi" w:hAnsiTheme="minorHAnsi" w:cs="Tahoma"/>
          <w:b/>
          <w:sz w:val="17"/>
          <w:szCs w:val="17"/>
        </w:rPr>
        <w:t>“S.S.N.L.”</w:t>
      </w:r>
      <w:r w:rsidRPr="00A73086">
        <w:rPr>
          <w:rFonts w:asciiTheme="minorHAnsi" w:hAnsiTheme="minorHAnsi" w:cs="Tahoma"/>
          <w:sz w:val="17"/>
          <w:szCs w:val="17"/>
        </w:rPr>
        <w:t xml:space="preserve"> determine, servicio que se prestará en los horarios y días que se establezcan y los turnos que se soliciten; así mismo el Coordinador de Seguridad Institucional que para efectos del presente contrato se considerará como el Área Técnica establecerá la distribución del Cuerpo de Guardias según necesidades específicas del servicio, estableciendo cantidades máximas de elementos por instalación o unidad de la </w:t>
      </w:r>
      <w:r w:rsidRPr="00A73086">
        <w:rPr>
          <w:rFonts w:asciiTheme="minorHAnsi" w:hAnsiTheme="minorHAnsi" w:cs="Tahoma"/>
          <w:b/>
          <w:sz w:val="17"/>
          <w:szCs w:val="17"/>
        </w:rPr>
        <w:t xml:space="preserve">“S.S.N.L.” </w:t>
      </w:r>
      <w:r w:rsidRPr="00A73086">
        <w:rPr>
          <w:rFonts w:asciiTheme="minorHAnsi" w:hAnsiTheme="minorHAnsi" w:cs="Tahoma"/>
          <w:sz w:val="17"/>
          <w:szCs w:val="17"/>
        </w:rPr>
        <w:t>mismas que deberán de ser tomadas como enunciativas más no limitativas, ya que en todo momento el área técnica de acuerdo a las necesidades específicas del servicio que cada unidad o instalación requiera podrá variar, ampliar o reubicar a los Guardias. Dichas cantidades podrán variar sin rebasar los presupuestos autorizados.</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El Área Técnica en todo momento y durante el tiempo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preste el servicio podrá reasignar al interior de las áreas conforme a las necesidades del servicio al Cuerpo de Guardias, de igual forma podrá reubicar en cualquier otra de las instalaciones de </w:t>
      </w:r>
      <w:r w:rsidRPr="00A73086">
        <w:rPr>
          <w:rFonts w:asciiTheme="minorHAnsi" w:hAnsiTheme="minorHAnsi" w:cs="Tahoma"/>
          <w:b/>
          <w:sz w:val="17"/>
          <w:szCs w:val="17"/>
        </w:rPr>
        <w:t xml:space="preserve">“S.S.N.L.” </w:t>
      </w:r>
      <w:r w:rsidRPr="00A73086">
        <w:rPr>
          <w:rFonts w:asciiTheme="minorHAnsi" w:hAnsiTheme="minorHAnsi" w:cs="Tahoma"/>
          <w:sz w:val="17"/>
          <w:szCs w:val="17"/>
        </w:rPr>
        <w:t>a los elementos del Cuerpo de Guardias cuando así lo determine o la necesidad del servicio lo requiera.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sz w:val="17"/>
          <w:szCs w:val="17"/>
        </w:rPr>
        <w:t xml:space="preserve">SEGUNDA: MONTO DEL CONTRATO.- </w:t>
      </w:r>
      <w:r w:rsidRPr="00A73086">
        <w:rPr>
          <w:rFonts w:asciiTheme="minorHAnsi" w:hAnsiTheme="minorHAnsi" w:cs="Tahoma"/>
          <w:bCs/>
          <w:sz w:val="17"/>
          <w:szCs w:val="17"/>
        </w:rPr>
        <w:t>El monto del presente contrato será por la cantidad de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 (</w:t>
      </w:r>
      <w:r w:rsidRPr="00A73086">
        <w:rPr>
          <w:rFonts w:asciiTheme="minorHAnsi" w:hAnsiTheme="minorHAnsi" w:cs="Tahoma"/>
          <w:sz w:val="17"/>
          <w:szCs w:val="17"/>
        </w:rPr>
        <w:t>___</w:t>
      </w:r>
      <w:r w:rsidRPr="00A73086">
        <w:rPr>
          <w:rFonts w:asciiTheme="minorHAnsi" w:hAnsiTheme="minorHAnsi" w:cs="Tahoma"/>
          <w:bCs/>
          <w:sz w:val="17"/>
          <w:szCs w:val="17"/>
        </w:rPr>
        <w:t xml:space="preserve">pesos 00/100 M.N.) incluyendo </w:t>
      </w:r>
      <w:r w:rsidRPr="00A73086">
        <w:rPr>
          <w:rFonts w:asciiTheme="minorHAnsi" w:hAnsiTheme="minorHAnsi" w:cs="Tahoma"/>
          <w:sz w:val="17"/>
          <w:szCs w:val="17"/>
        </w:rPr>
        <w:t xml:space="preserve">el impuesto al valor agregado, que </w:t>
      </w:r>
      <w:r w:rsidRPr="00A73086">
        <w:rPr>
          <w:rFonts w:asciiTheme="minorHAnsi" w:hAnsiTheme="minorHAnsi" w:cs="Tahoma"/>
          <w:b/>
          <w:bCs/>
          <w:sz w:val="17"/>
          <w:szCs w:val="17"/>
        </w:rPr>
        <w:t xml:space="preserve">“S.S.N.L.” </w:t>
      </w:r>
      <w:r w:rsidRPr="00A73086">
        <w:rPr>
          <w:rFonts w:asciiTheme="minorHAnsi" w:hAnsiTheme="minorHAnsi" w:cs="Tahoma"/>
          <w:sz w:val="17"/>
          <w:szCs w:val="17"/>
        </w:rPr>
        <w:t xml:space="preserve">cubrirá a </w:t>
      </w:r>
      <w:r w:rsidRPr="00A73086">
        <w:rPr>
          <w:rFonts w:asciiTheme="minorHAnsi" w:hAnsiTheme="minorHAnsi" w:cs="Tahoma"/>
          <w:b/>
          <w:bCs/>
          <w:sz w:val="17"/>
          <w:szCs w:val="17"/>
        </w:rPr>
        <w:t xml:space="preserve">“EL PROVEEDOR” </w:t>
      </w:r>
      <w:r w:rsidRPr="00A73086">
        <w:rPr>
          <w:rFonts w:asciiTheme="minorHAnsi" w:hAnsiTheme="minorHAnsi" w:cs="Tahoma"/>
          <w:sz w:val="17"/>
          <w:szCs w:val="17"/>
        </w:rPr>
        <w:t>por</w:t>
      </w:r>
      <w:r w:rsidRPr="00A73086">
        <w:rPr>
          <w:rFonts w:asciiTheme="minorHAnsi" w:hAnsiTheme="minorHAnsi" w:cs="Tahoma"/>
          <w:b/>
          <w:bCs/>
          <w:sz w:val="17"/>
          <w:szCs w:val="17"/>
        </w:rPr>
        <w:t xml:space="preserve"> </w:t>
      </w:r>
      <w:r w:rsidRPr="00A73086">
        <w:rPr>
          <w:rFonts w:asciiTheme="minorHAnsi" w:hAnsiTheme="minorHAnsi" w:cs="Tahoma"/>
          <w:sz w:val="17"/>
          <w:szCs w:val="17"/>
        </w:rPr>
        <w:t>concepto del servicio prestado durante la vigencia del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pStyle w:val="Textoindependiente"/>
        <w:ind w:right="0"/>
        <w:rPr>
          <w:rFonts w:asciiTheme="minorHAnsi" w:hAnsiTheme="minorHAnsi" w:cs="Tahoma"/>
          <w:sz w:val="17"/>
          <w:szCs w:val="17"/>
        </w:rPr>
      </w:pPr>
      <w:r w:rsidRPr="00A73086">
        <w:rPr>
          <w:rFonts w:asciiTheme="minorHAnsi" w:hAnsiTheme="minorHAnsi" w:cs="Tahoma"/>
          <w:sz w:val="17"/>
          <w:szCs w:val="17"/>
        </w:rPr>
        <w:t xml:space="preserve">El precio señalado en la oferta económica y este instrumento, compensará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servicio objeto del presente contrato y todos los demás gastos que se originan como consecuencia del presente contrato, así como su utilidad, por lo que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no podrá exigir mayor retribución por ningún otro concepto.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El presente contrato se celebra bajo la condición de precio fijo, conforme al precio establecido por </w:t>
      </w:r>
      <w:r w:rsidRPr="00A73086">
        <w:rPr>
          <w:rFonts w:asciiTheme="minorHAnsi" w:hAnsiTheme="minorHAnsi" w:cs="Tahoma"/>
          <w:b/>
          <w:sz w:val="17"/>
          <w:szCs w:val="17"/>
        </w:rPr>
        <w:t>“EL PROVEEDOR”</w:t>
      </w:r>
      <w:r w:rsidRPr="00A73086">
        <w:rPr>
          <w:rFonts w:asciiTheme="minorHAnsi" w:hAnsiTheme="minorHAnsi" w:cs="Tahoma"/>
          <w:bCs/>
          <w:sz w:val="17"/>
          <w:szCs w:val="17"/>
        </w:rPr>
        <w:t xml:space="preserve"> en su oferta económica la cual forma parte integral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
          <w:bCs/>
          <w:sz w:val="17"/>
          <w:szCs w:val="17"/>
        </w:rPr>
        <w:t>“EL PROVEEDOR”</w:t>
      </w:r>
      <w:r w:rsidRPr="00A73086">
        <w:rPr>
          <w:rFonts w:asciiTheme="minorHAnsi" w:hAnsiTheme="minorHAnsi" w:cs="Tahoma"/>
          <w:bCs/>
          <w:sz w:val="17"/>
          <w:szCs w:val="17"/>
        </w:rPr>
        <w:t xml:space="preserve"> se obliga a respetar el precio fijo, en el supuesto de que en las Unidades de </w:t>
      </w:r>
      <w:r w:rsidRPr="00A73086">
        <w:rPr>
          <w:rFonts w:asciiTheme="minorHAnsi" w:hAnsiTheme="minorHAnsi" w:cs="Tahoma"/>
          <w:b/>
          <w:bCs/>
          <w:sz w:val="17"/>
          <w:szCs w:val="17"/>
        </w:rPr>
        <w:t>“S.S.N.L.”</w:t>
      </w:r>
      <w:r w:rsidRPr="00A73086">
        <w:rPr>
          <w:rFonts w:asciiTheme="minorHAnsi" w:hAnsiTheme="minorHAnsi" w:cs="Tahoma"/>
          <w:bCs/>
          <w:sz w:val="17"/>
          <w:szCs w:val="17"/>
        </w:rPr>
        <w:t xml:space="preserve"> se presenten circunstancias especiales o se establezcan programas que hagan necesaria la prestación de servicios que estén comprendidos dentro de las necesidades, objeto del presente contrato.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 xml:space="preserve">Cuando el servicio no se ajuste a lo estipulado, </w:t>
      </w:r>
      <w:r w:rsidRPr="00A73086">
        <w:rPr>
          <w:rFonts w:asciiTheme="minorHAnsi" w:hAnsiTheme="minorHAnsi" w:cs="Tahoma"/>
          <w:b/>
          <w:sz w:val="17"/>
          <w:szCs w:val="17"/>
        </w:rPr>
        <w:t>“S.S.N.L.”</w:t>
      </w:r>
      <w:r w:rsidRPr="00A73086">
        <w:rPr>
          <w:rFonts w:asciiTheme="minorHAnsi" w:hAnsiTheme="minorHAnsi" w:cs="Tahoma"/>
          <w:bCs/>
          <w:sz w:val="17"/>
          <w:szCs w:val="17"/>
        </w:rPr>
        <w:t xml:space="preserve"> no liquidará a </w:t>
      </w:r>
      <w:r w:rsidRPr="00A73086">
        <w:rPr>
          <w:rFonts w:asciiTheme="minorHAnsi" w:hAnsiTheme="minorHAnsi" w:cs="Tahoma"/>
          <w:b/>
          <w:sz w:val="17"/>
          <w:szCs w:val="17"/>
        </w:rPr>
        <w:t>“EL PROVEEDOR”</w:t>
      </w:r>
      <w:r w:rsidRPr="00A73086">
        <w:rPr>
          <w:rFonts w:asciiTheme="minorHAnsi" w:hAnsiTheme="minorHAnsi" w:cs="Tahoma"/>
          <w:bCs/>
          <w:sz w:val="17"/>
          <w:szCs w:val="17"/>
        </w:rPr>
        <w:t>, el importe de los servicios objeto del presente contrato.</w:t>
      </w:r>
    </w:p>
    <w:p w:rsidR="00A73086" w:rsidRPr="00A73086" w:rsidRDefault="00A73086" w:rsidP="00A73086">
      <w:pPr>
        <w:jc w:val="both"/>
        <w:rPr>
          <w:rFonts w:asciiTheme="minorHAnsi" w:hAnsiTheme="minorHAnsi" w:cs="Tahoma"/>
          <w:b/>
          <w:sz w:val="17"/>
          <w:szCs w:val="17"/>
        </w:rPr>
      </w:pPr>
    </w:p>
    <w:p w:rsidR="00A73086" w:rsidRPr="00086AA3" w:rsidRDefault="00A73086" w:rsidP="00A73086">
      <w:pPr>
        <w:jc w:val="both"/>
        <w:rPr>
          <w:rFonts w:asciiTheme="minorHAnsi" w:hAnsiTheme="minorHAnsi" w:cs="Tahoma"/>
          <w:sz w:val="16"/>
          <w:szCs w:val="16"/>
        </w:rPr>
      </w:pPr>
      <w:r w:rsidRPr="00A73086">
        <w:rPr>
          <w:rFonts w:asciiTheme="minorHAnsi" w:hAnsiTheme="minorHAnsi" w:cs="Tahoma"/>
          <w:b/>
          <w:sz w:val="17"/>
          <w:szCs w:val="17"/>
        </w:rPr>
        <w:t xml:space="preserve">TERCERA: FORMA DE PAGO.- </w:t>
      </w:r>
      <w:r w:rsidRPr="00A73086">
        <w:rPr>
          <w:rFonts w:asciiTheme="minorHAnsi" w:hAnsiTheme="minorHAnsi" w:cs="Tahoma"/>
          <w:sz w:val="17"/>
          <w:szCs w:val="17"/>
        </w:rPr>
        <w:t xml:space="preserve">El pago de los servicios </w:t>
      </w:r>
      <w:r w:rsidRPr="00086AA3">
        <w:rPr>
          <w:rFonts w:asciiTheme="minorHAnsi" w:hAnsiTheme="minorHAnsi" w:cs="Tahoma"/>
          <w:sz w:val="16"/>
          <w:szCs w:val="16"/>
        </w:rPr>
        <w:t xml:space="preserve">adquiridos en el presente contrato se realizará </w:t>
      </w:r>
      <w:r w:rsidR="00086AA3" w:rsidRPr="00086AA3">
        <w:rPr>
          <w:rFonts w:ascii="Calibri" w:hAnsi="Calibri"/>
          <w:sz w:val="16"/>
          <w:szCs w:val="16"/>
        </w:rPr>
        <w:t>en Pesos Mexicanos dentro de los 20 (Veinte) días naturales siguientes a la presentación de la factura en el área de Recursos Financieros de este Organismo y debidamente validada por el área encargada de su recepción. En el entendido de que los pagos se realizarán por Recursos Financieros los días 05 y 20 de cada mes, en caso de ser un día inhábil el pago se efectuará al siguiente día hábil.</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A73086" w:rsidRPr="00A73086" w:rsidRDefault="00A73086" w:rsidP="00A73086">
      <w:pPr>
        <w:jc w:val="both"/>
        <w:rPr>
          <w:rFonts w:asciiTheme="minorHAnsi" w:hAnsiTheme="minorHAnsi" w:cs="Tahoma"/>
          <w:bCs/>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bCs/>
          <w:sz w:val="17"/>
          <w:szCs w:val="17"/>
        </w:rPr>
        <w:t>Las facturas que resulten, serán a favor de</w:t>
      </w:r>
      <w:r w:rsidRPr="00A73086">
        <w:rPr>
          <w:rFonts w:asciiTheme="minorHAnsi" w:hAnsiTheme="minorHAnsi" w:cs="Tahoma"/>
          <w:sz w:val="17"/>
          <w:szCs w:val="17"/>
        </w:rPr>
        <w:t xml:space="preserve"> </w:t>
      </w:r>
      <w:r w:rsidRPr="00A73086">
        <w:rPr>
          <w:rFonts w:asciiTheme="minorHAnsi" w:hAnsiTheme="minorHAnsi" w:cs="Tahoma"/>
          <w:b/>
          <w:sz w:val="17"/>
          <w:szCs w:val="17"/>
        </w:rPr>
        <w:t>“S.S.N.L.”</w:t>
      </w:r>
      <w:r w:rsidRPr="00A73086">
        <w:rPr>
          <w:rFonts w:asciiTheme="minorHAnsi" w:hAnsiTheme="minorHAnsi" w:cs="Tahoma"/>
          <w:bCs/>
          <w:sz w:val="17"/>
          <w:szCs w:val="17"/>
        </w:rPr>
        <w:t xml:space="preserve"> con domicilio en Matamoros Oriente No. 520, Centro de Monterrey, Nuevo León. R.F.C. SSN-970115-QI9; dichas facturas deberán estar selladas y firmadas </w:t>
      </w:r>
      <w:r w:rsidRPr="00A73086">
        <w:rPr>
          <w:rFonts w:asciiTheme="minorHAnsi" w:hAnsiTheme="minorHAnsi" w:cs="Tahoma"/>
          <w:sz w:val="17"/>
          <w:szCs w:val="17"/>
        </w:rPr>
        <w:t xml:space="preserve">por el Coordinador de Seguridad Interna y por el </w:t>
      </w:r>
      <w:r w:rsidRPr="00A73086">
        <w:rPr>
          <w:rFonts w:asciiTheme="minorHAnsi" w:hAnsiTheme="minorHAnsi" w:cs="Tahoma"/>
          <w:bCs/>
          <w:sz w:val="17"/>
          <w:szCs w:val="17"/>
        </w:rPr>
        <w:t xml:space="preserve">Administrador de la Unidad Aplicativa de </w:t>
      </w:r>
      <w:r w:rsidRPr="00A73086">
        <w:rPr>
          <w:rFonts w:asciiTheme="minorHAnsi" w:hAnsiTheme="minorHAnsi" w:cs="Tahoma"/>
          <w:b/>
          <w:sz w:val="17"/>
          <w:szCs w:val="17"/>
        </w:rPr>
        <w:t>“S.S.N.L.”</w:t>
      </w:r>
      <w:r w:rsidRPr="00A73086">
        <w:rPr>
          <w:rFonts w:asciiTheme="minorHAnsi" w:hAnsiTheme="minorHAnsi" w:cs="Tahoma"/>
          <w:bCs/>
          <w:sz w:val="17"/>
          <w:szCs w:val="17"/>
        </w:rPr>
        <w:t>; además  deberá contar con la firma del supervisor de la empresa; todo esto para su respectivo trámite de pago, cada una de las facturas deberán contar con el Visto Bueno del Coordinador de Seguridad Institucional.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La liquidación total de los servicios no significará la aceptación de los mismos, por lo tanto</w:t>
      </w:r>
      <w:r w:rsidRPr="00A73086">
        <w:rPr>
          <w:rFonts w:asciiTheme="minorHAnsi" w:hAnsiTheme="minorHAnsi" w:cs="Tahoma"/>
          <w:b/>
          <w:sz w:val="17"/>
          <w:szCs w:val="17"/>
        </w:rPr>
        <w:t xml:space="preserve"> “S.S.N.L” </w:t>
      </w:r>
      <w:r w:rsidRPr="00A73086">
        <w:rPr>
          <w:rFonts w:asciiTheme="minorHAnsi" w:hAnsiTheme="minorHAnsi" w:cs="Tahoma"/>
          <w:sz w:val="17"/>
          <w:szCs w:val="17"/>
        </w:rPr>
        <w:t xml:space="preserve">se reserva expresamente el derecho de reclamar los vicios ocultos o el pago de lo indebido.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bCs/>
          <w:sz w:val="17"/>
          <w:szCs w:val="17"/>
        </w:rPr>
      </w:pPr>
      <w:r w:rsidRPr="00A73086">
        <w:rPr>
          <w:rFonts w:asciiTheme="minorHAnsi" w:hAnsiTheme="minorHAnsi" w:cs="Tahoma"/>
          <w:sz w:val="17"/>
          <w:szCs w:val="17"/>
        </w:rPr>
        <w:t>Para realizar el trámite de cobro las facturas deberán de estar acompañadas del cuadro resumen que se indica en el ANEXO 5 por cada una de las Unidades Aplicativas, de las asistencias y faltas por día debidamente validado por el Administrador o su equivalente de cada Unidad Aplicativa, solo se enviará la factura y el cuadro resumen, sellados y firmadas por las personas anteriormente descritas, para su trámite de pago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CUARTA:</w:t>
      </w:r>
      <w:r w:rsidRPr="00A73086">
        <w:rPr>
          <w:rFonts w:asciiTheme="minorHAnsi" w:hAnsiTheme="minorHAnsi" w:cs="Tahoma"/>
          <w:sz w:val="17"/>
          <w:szCs w:val="17"/>
        </w:rPr>
        <w:t xml:space="preserve"> </w:t>
      </w:r>
      <w:r w:rsidRPr="00A73086">
        <w:rPr>
          <w:rFonts w:asciiTheme="minorHAnsi" w:hAnsiTheme="minorHAnsi" w:cs="Tahoma"/>
          <w:b/>
          <w:sz w:val="17"/>
          <w:szCs w:val="17"/>
        </w:rPr>
        <w:t xml:space="preserve">PLAZO Y LUGAR DE PRESTACIÓN DEL SERVICIO.- “EL PROVEEDOR” </w:t>
      </w:r>
      <w:r w:rsidRPr="00A73086">
        <w:rPr>
          <w:rFonts w:asciiTheme="minorHAnsi" w:hAnsiTheme="minorHAnsi" w:cs="Tahoma"/>
          <w:sz w:val="17"/>
          <w:szCs w:val="17"/>
        </w:rPr>
        <w:t xml:space="preserve">se obliga a prestar el servicio objeto del presente contrato del </w:t>
      </w:r>
      <w:r w:rsidR="00B733B8">
        <w:rPr>
          <w:rFonts w:asciiTheme="minorHAnsi" w:hAnsiTheme="minorHAnsi" w:cs="Tahoma"/>
          <w:sz w:val="17"/>
          <w:szCs w:val="17"/>
        </w:rPr>
        <w:t>___</w:t>
      </w:r>
      <w:r w:rsidRPr="00A73086">
        <w:rPr>
          <w:rFonts w:asciiTheme="minorHAnsi" w:hAnsiTheme="minorHAnsi" w:cs="Tahoma"/>
          <w:sz w:val="17"/>
          <w:szCs w:val="17"/>
        </w:rPr>
        <w:t xml:space="preserve"> al </w:t>
      </w:r>
      <w:r w:rsidR="00B733B8">
        <w:rPr>
          <w:rFonts w:asciiTheme="minorHAnsi" w:hAnsiTheme="minorHAnsi" w:cs="Tahoma"/>
          <w:sz w:val="17"/>
          <w:szCs w:val="17"/>
        </w:rPr>
        <w:t>___</w:t>
      </w:r>
      <w:r w:rsidRPr="00A73086">
        <w:rPr>
          <w:rFonts w:asciiTheme="minorHAnsi" w:hAnsiTheme="minorHAnsi" w:cs="Tahoma"/>
          <w:sz w:val="17"/>
          <w:szCs w:val="17"/>
        </w:rPr>
        <w:t xml:space="preserve">, en las Unidades  de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que se señalan en el Anexo No. 3  de este contrato.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En los casos fortuitos o de fuerza mayor, o cuando por cualquier otra causa no imputable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le fuera imposible a éste cumplir con el programa de prestación del servicio, podrá solicitar oportunamente y por escrito la prórroga que considere necesaria, expresando los motivos en que se apoye su solicitud;</w:t>
      </w:r>
      <w:r w:rsidRPr="00A73086">
        <w:rPr>
          <w:rFonts w:asciiTheme="minorHAnsi" w:hAnsiTheme="minorHAnsi" w:cs="Tahoma"/>
          <w:b/>
          <w:sz w:val="17"/>
          <w:szCs w:val="17"/>
        </w:rPr>
        <w:t xml:space="preserve"> “S.S.N.L.”</w:t>
      </w:r>
      <w:r w:rsidRPr="00A73086">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presentaren causas que impidan la entrega de la prestación del servicio, dentro de los plazos estipulados, que fueren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éste podrá solicitar también una prórroga y será optativo para </w:t>
      </w:r>
      <w:r w:rsidRPr="00A73086">
        <w:rPr>
          <w:rFonts w:asciiTheme="minorHAnsi" w:hAnsiTheme="minorHAnsi" w:cs="Tahoma"/>
          <w:b/>
          <w:sz w:val="17"/>
          <w:szCs w:val="17"/>
        </w:rPr>
        <w:t>“S.S.N.L.”</w:t>
      </w:r>
      <w:r w:rsidRPr="00A73086">
        <w:rPr>
          <w:rFonts w:asciiTheme="minorHAnsi" w:hAnsiTheme="minorHAnsi" w:cs="Tahoma"/>
          <w:sz w:val="17"/>
          <w:szCs w:val="17"/>
        </w:rPr>
        <w:t xml:space="preserve">, el concederla o negarla. En caso de concederla decidirá si procede imponer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las sanciones a que haya lugar, de acuerdo con la Cláusula Octava y, en caso de negarla, podrá exigir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Las Unidades Aplicativas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tendrán el derecho de veto justificado del personal que no cumpla con el servicio aquí descrito, informando telefónicamente al supervisor en turno o a quien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designe para ello y deberá ser reemplazado por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en plazo no mayor a 1 hora dentro de la zona metropolitana y 3 horas en zona urbana, posteriormente ratificará dicha solicitud mediante escrito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describiendo el porqué del veto. Las Unidades Aplicativas no podrán permanecer sin el servicio de seguridad y vigilancia, por lo que si por alguna causa el personal es vetado, deberá de permanecer al servicio del área asignada, hasta que el personal de relevo se presente en la Unidad.</w:t>
      </w:r>
    </w:p>
    <w:p w:rsidR="00A73086" w:rsidRPr="00A73086" w:rsidRDefault="00A73086" w:rsidP="00A73086">
      <w:pPr>
        <w:ind w:right="51"/>
        <w:jc w:val="both"/>
        <w:rPr>
          <w:rFonts w:asciiTheme="minorHAnsi" w:hAnsiTheme="minorHAnsi" w:cs="Tahoma"/>
          <w:strike/>
          <w:sz w:val="17"/>
          <w:szCs w:val="17"/>
        </w:rPr>
      </w:pPr>
    </w:p>
    <w:p w:rsidR="00A73086" w:rsidRPr="00A73086" w:rsidRDefault="00A73086" w:rsidP="00A73086">
      <w:pPr>
        <w:tabs>
          <w:tab w:val="left" w:pos="567"/>
        </w:tabs>
        <w:ind w:right="51"/>
        <w:jc w:val="both"/>
        <w:rPr>
          <w:rFonts w:asciiTheme="minorHAnsi" w:hAnsiTheme="minorHAnsi"/>
          <w:sz w:val="17"/>
          <w:szCs w:val="17"/>
        </w:rPr>
      </w:pPr>
      <w:r w:rsidRPr="00A73086">
        <w:rPr>
          <w:rFonts w:asciiTheme="minorHAnsi" w:hAnsiTheme="minorHAnsi" w:cs="Tahoma"/>
          <w:b/>
          <w:sz w:val="17"/>
          <w:szCs w:val="17"/>
        </w:rPr>
        <w:t>QUINTA:</w:t>
      </w:r>
      <w:r w:rsidRPr="00A73086">
        <w:rPr>
          <w:rFonts w:asciiTheme="minorHAnsi" w:hAnsiTheme="minorHAnsi" w:cs="Tahoma"/>
          <w:bCs/>
          <w:sz w:val="17"/>
          <w:szCs w:val="17"/>
        </w:rPr>
        <w:t xml:space="preserve"> </w:t>
      </w:r>
      <w:r w:rsidRPr="00A73086">
        <w:rPr>
          <w:rFonts w:asciiTheme="minorHAnsi" w:hAnsiTheme="minorHAnsi"/>
          <w:b/>
          <w:sz w:val="17"/>
          <w:szCs w:val="17"/>
        </w:rPr>
        <w:t xml:space="preserve">OBLIGACIONES DE “EL PROVEEDOR”.- </w:t>
      </w:r>
      <w:r w:rsidRPr="00A73086">
        <w:rPr>
          <w:rFonts w:asciiTheme="minorHAnsi" w:hAnsiTheme="minorHAnsi"/>
          <w:sz w:val="17"/>
          <w:szCs w:val="17"/>
        </w:rPr>
        <w:t xml:space="preserve">Para efectos de dar cumplimiento al presente contrato </w:t>
      </w:r>
      <w:r w:rsidRPr="00A73086">
        <w:rPr>
          <w:rFonts w:asciiTheme="minorHAnsi" w:hAnsiTheme="minorHAnsi"/>
          <w:b/>
          <w:sz w:val="17"/>
          <w:szCs w:val="17"/>
        </w:rPr>
        <w:t>“EL PROVEEDOR”</w:t>
      </w:r>
      <w:r w:rsidRPr="00A73086">
        <w:rPr>
          <w:rFonts w:asciiTheme="minorHAnsi" w:hAnsiTheme="minorHAnsi"/>
          <w:sz w:val="17"/>
          <w:szCs w:val="17"/>
        </w:rPr>
        <w:t xml:space="preserve"> se obliga a:</w:t>
      </w:r>
    </w:p>
    <w:p w:rsidR="00A73086" w:rsidRPr="00A73086" w:rsidRDefault="00A73086" w:rsidP="00A73086">
      <w:pPr>
        <w:tabs>
          <w:tab w:val="left" w:pos="567"/>
        </w:tabs>
        <w:ind w:right="51"/>
        <w:jc w:val="both"/>
        <w:rPr>
          <w:rFonts w:asciiTheme="minorHAnsi" w:hAnsiTheme="minorHAnsi"/>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Prestar el Servicio de Vigilancia cubriendo 12 horas por turno (diurno y nocturno), con recurso humano capacitado, con buena salud, higiene personal y sin antecedentes penales y deberán estar dados de alta en el I.M.S.S. y en el Registro Nacional de Seguridad Privada.</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Responsabilizarse de la seguridad, guarda y custodia de los bienes que se encuentren dentro de los inmuebles donde se prestará el Servicio de Seguridad y Vigilancia, así como en áreas de estacionamiento.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Llevar un estricto control de entradas y salidas de personal ajeno a las Unidades en  puertas principales, así como llevar un control de las órdenes de salida de equipo y material, las cuales deberán estar autorizadas por el Director, Administrador o Jefe de Departamento del área que realiza el movimiento.</w:t>
      </w:r>
    </w:p>
    <w:p w:rsidR="00A73086" w:rsidRPr="00A73086" w:rsidRDefault="00A73086" w:rsidP="00A73086">
      <w:pPr>
        <w:tabs>
          <w:tab w:val="left" w:pos="567"/>
        </w:tabs>
        <w:ind w:right="51"/>
        <w:jc w:val="both"/>
        <w:rPr>
          <w:rFonts w:asciiTheme="minorHAnsi" w:hAnsiTheme="minorHAnsi" w:cs="Tahoma"/>
          <w:sz w:val="17"/>
          <w:szCs w:val="17"/>
        </w:rPr>
      </w:pPr>
    </w:p>
    <w:p w:rsidR="00A73086" w:rsidRPr="00A73086" w:rsidRDefault="00A73086" w:rsidP="00A73086">
      <w:pPr>
        <w:tabs>
          <w:tab w:val="left" w:pos="567"/>
        </w:tabs>
        <w:ind w:right="51"/>
        <w:jc w:val="both"/>
        <w:rPr>
          <w:rFonts w:asciiTheme="minorHAnsi" w:hAnsiTheme="minorHAnsi" w:cs="Tahoma"/>
          <w:sz w:val="17"/>
          <w:szCs w:val="17"/>
        </w:rPr>
      </w:pPr>
      <w:r w:rsidRPr="00A73086">
        <w:rPr>
          <w:rFonts w:asciiTheme="minorHAnsi" w:hAnsiTheme="minorHAnsi" w:cs="Tahoma"/>
          <w:sz w:val="17"/>
          <w:szCs w:val="17"/>
        </w:rPr>
        <w:t>Revisar que las salidas de emergencia estén libres de todo objeto y verificar mediante rondines que las puertas estén debidamente cerradas en las áreas donde se labora en horario matutino, lo anterior deberá registrarse en una bitácora diaria la cual se entregará cada semana al Responsable de la Unidad Aplicativa.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 xml:space="preserve">“EL PROVEEDOR” </w:t>
      </w:r>
      <w:r w:rsidRPr="00A73086">
        <w:rPr>
          <w:rFonts w:asciiTheme="minorHAnsi" w:hAnsiTheme="minorHAnsi" w:cs="Tahoma"/>
          <w:sz w:val="17"/>
          <w:szCs w:val="17"/>
        </w:rPr>
        <w:t>se responsabilizará de que por ningún motivo, el personal que se ocupe para la prestación del servicio se retire del punto de vigilancia, hasta en tanto no llegue su relevo.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El Servicio de Seguridad y Vigilancia que se preste en el área de estacionamiento se efectuará mediante un registro de entradas y salidas de vehículos oficiales y/o vehículos particulares del personal de las Unidades Médicas y Administrativas, deberá permanecer un guardia fijo en la caseta con radiofrecuencia y realizar rondines esporádicos para evitar algún acto en contra del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y del personal que labora en éste.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lastRenderedPageBreak/>
        <w:t>Que los elementos de seguridad y vigilancia, obedezcan a las indicaciones del personal adscrito en cada sección y cuenten con los conocimientos básicos de seguridad y porten el equipo de frecuencia, el equipo de protección (juego de esposas, gas lacrimógeno, bastón de protección y lámpara sorda) y el uniforme detallado en la propuesta técnica para la prestación del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Designar un supervisor para el Servicio de Seguridad y Vigilancia quien se encargará de coordinar y verificar la programación del servicio, asistencia del personal, suplir al personal faltante, verificar que no falle el equipo de radio comunicación y reportar cualquier anomalía que se presente al jefe del área en donde se presta el servicio.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Cumplir con las características del servicio y obligaciones previstas en el Anexo 4 del presente instrumento. </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 xml:space="preserve">En caso de que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tuviera problemas de carácter laboral con sus empleados y de éstos resultara un paro o huelga, se suspenderán los efectos de éste contrato, quedando </w:t>
      </w:r>
      <w:r w:rsidRPr="00A73086">
        <w:rPr>
          <w:rFonts w:asciiTheme="minorHAnsi" w:hAnsiTheme="minorHAnsi" w:cs="Tahoma"/>
          <w:b/>
          <w:sz w:val="17"/>
          <w:szCs w:val="17"/>
        </w:rPr>
        <w:t>“S.S.N.L.”</w:t>
      </w:r>
      <w:r w:rsidRPr="00A73086">
        <w:rPr>
          <w:rFonts w:asciiTheme="minorHAnsi" w:hAnsiTheme="minorHAnsi" w:cs="Tahoma"/>
          <w:sz w:val="17"/>
          <w:szCs w:val="17"/>
        </w:rPr>
        <w:t xml:space="preserve"> en libertad de contratar éstos servicios con otra compañía.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se obliga al pago de los daños y perjuicios ocasionados a </w:t>
      </w:r>
      <w:r w:rsidRPr="00A73086">
        <w:rPr>
          <w:rFonts w:asciiTheme="minorHAnsi" w:hAnsiTheme="minorHAnsi" w:cs="Tahoma"/>
          <w:b/>
          <w:sz w:val="17"/>
          <w:szCs w:val="17"/>
        </w:rPr>
        <w:t>“S.S.N.L.”</w:t>
      </w:r>
      <w:r w:rsidRPr="00A73086">
        <w:rPr>
          <w:rFonts w:asciiTheme="minorHAnsi" w:hAnsiTheme="minorHAnsi" w:cs="Tahoma"/>
          <w:sz w:val="17"/>
          <w:szCs w:val="17"/>
        </w:rPr>
        <w:t xml:space="preserve"> por no ejecutar los servicios en los plazos estipulados, así como por cualquier incumplimiento a lo establecido en el presente contrato.</w:t>
      </w:r>
    </w:p>
    <w:p w:rsidR="00A73086" w:rsidRPr="00A73086" w:rsidRDefault="00A73086" w:rsidP="00A73086">
      <w:pPr>
        <w:pStyle w:val="Ttulo9"/>
        <w:rPr>
          <w:rFonts w:asciiTheme="minorHAnsi" w:hAnsiTheme="minorHAnsi" w:cs="Tahoma"/>
          <w:bCs/>
          <w:sz w:val="17"/>
          <w:szCs w:val="17"/>
        </w:rPr>
      </w:pPr>
    </w:p>
    <w:p w:rsidR="00A73086" w:rsidRPr="00A73086" w:rsidRDefault="00A73086" w:rsidP="00A73086">
      <w:pPr>
        <w:pStyle w:val="Ttulo9"/>
        <w:ind w:right="-1"/>
        <w:rPr>
          <w:rFonts w:asciiTheme="minorHAnsi" w:hAnsiTheme="minorHAnsi" w:cs="Tahoma"/>
          <w:b w:val="0"/>
          <w:bCs/>
          <w:sz w:val="17"/>
          <w:szCs w:val="17"/>
        </w:rPr>
      </w:pPr>
      <w:r w:rsidRPr="00A73086">
        <w:rPr>
          <w:rFonts w:asciiTheme="minorHAnsi" w:hAnsiTheme="minorHAnsi" w:cs="Tahoma"/>
          <w:sz w:val="17"/>
          <w:szCs w:val="17"/>
        </w:rPr>
        <w:t xml:space="preserve">SEXTA: VIGENCIA.- </w:t>
      </w:r>
      <w:r w:rsidRPr="00A73086">
        <w:rPr>
          <w:rFonts w:asciiTheme="minorHAnsi" w:hAnsiTheme="minorHAnsi" w:cs="Tahoma"/>
          <w:b w:val="0"/>
          <w:bCs/>
          <w:sz w:val="17"/>
          <w:szCs w:val="17"/>
        </w:rPr>
        <w:t xml:space="preserve">Las partes contratantes están de acuerdo en que la vigencia del presente contrato inicie a partir del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 y concluya el día </w:t>
      </w:r>
      <w:r w:rsidRPr="00A73086">
        <w:rPr>
          <w:rFonts w:asciiTheme="minorHAnsi" w:hAnsiTheme="minorHAnsi" w:cs="Tahoma"/>
          <w:b w:val="0"/>
          <w:sz w:val="17"/>
          <w:szCs w:val="17"/>
        </w:rPr>
        <w:t>__</w:t>
      </w:r>
      <w:r w:rsidRPr="00A73086">
        <w:rPr>
          <w:rFonts w:asciiTheme="minorHAnsi" w:hAnsiTheme="minorHAnsi" w:cs="Tahoma"/>
          <w:b w:val="0"/>
          <w:bCs/>
          <w:sz w:val="17"/>
          <w:szCs w:val="17"/>
        </w:rPr>
        <w:t xml:space="preserve"> de </w:t>
      </w:r>
      <w:r w:rsidRPr="00A73086">
        <w:rPr>
          <w:rFonts w:asciiTheme="minorHAnsi" w:hAnsiTheme="minorHAnsi" w:cs="Tahoma"/>
          <w:b w:val="0"/>
          <w:sz w:val="17"/>
          <w:szCs w:val="17"/>
        </w:rPr>
        <w:t>_____</w:t>
      </w:r>
      <w:r w:rsidRPr="00A73086">
        <w:rPr>
          <w:rFonts w:asciiTheme="minorHAnsi" w:hAnsiTheme="minorHAnsi" w:cs="Tahoma"/>
          <w:b w:val="0"/>
          <w:bCs/>
          <w:sz w:val="17"/>
          <w:szCs w:val="17"/>
        </w:rPr>
        <w:t xml:space="preserve"> del ____,</w:t>
      </w:r>
      <w:r w:rsidRPr="00A73086">
        <w:rPr>
          <w:rFonts w:asciiTheme="minorHAnsi" w:hAnsiTheme="minorHAnsi" w:cs="Tahoma"/>
          <w:sz w:val="17"/>
          <w:szCs w:val="17"/>
        </w:rPr>
        <w:t xml:space="preserve"> </w:t>
      </w:r>
      <w:r w:rsidRPr="00A73086">
        <w:rPr>
          <w:rFonts w:asciiTheme="minorHAnsi" w:hAnsiTheme="minorHAnsi" w:cs="Tahoma"/>
          <w:b w:val="0"/>
          <w:bCs/>
          <w:sz w:val="17"/>
          <w:szCs w:val="17"/>
        </w:rPr>
        <w:t xml:space="preserve">en la inteligencia de que si a la fecha de la conclusión de la vigencia del contrato la prestación del servicio no ha sido ejecutado a satisfacción de </w:t>
      </w:r>
      <w:r w:rsidRPr="00A73086">
        <w:rPr>
          <w:rFonts w:asciiTheme="minorHAnsi" w:hAnsiTheme="minorHAnsi" w:cs="Tahoma"/>
          <w:sz w:val="17"/>
          <w:szCs w:val="17"/>
        </w:rPr>
        <w:t>“S.S.N.L.”</w:t>
      </w:r>
      <w:r w:rsidRPr="00A73086">
        <w:rPr>
          <w:rFonts w:asciiTheme="minorHAnsi" w:hAnsiTheme="minorHAnsi" w:cs="Tahoma"/>
          <w:b w:val="0"/>
          <w:bCs/>
          <w:sz w:val="17"/>
          <w:szCs w:val="17"/>
        </w:rPr>
        <w:t>, este instrumento continuará vigente hasta que no se cumpla dicha condición.</w:t>
      </w:r>
    </w:p>
    <w:p w:rsidR="00A73086" w:rsidRPr="00A73086" w:rsidRDefault="00A73086" w:rsidP="00A73086">
      <w:pPr>
        <w:pStyle w:val="Ttulo9"/>
        <w:rPr>
          <w:rFonts w:asciiTheme="minorHAnsi" w:hAnsiTheme="minorHAnsi" w:cs="Tahoma"/>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“S.S.N.L.”</w:t>
      </w:r>
      <w:r w:rsidRPr="00A73086">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A73086">
        <w:rPr>
          <w:rFonts w:asciiTheme="minorHAnsi" w:hAnsiTheme="minorHAnsi"/>
          <w:b/>
          <w:sz w:val="17"/>
          <w:szCs w:val="17"/>
        </w:rPr>
        <w:t xml:space="preserve">“EL PROVEEDOR” </w:t>
      </w:r>
      <w:r w:rsidRPr="00A73086">
        <w:rPr>
          <w:rFonts w:asciiTheme="minorHAnsi" w:hAnsiTheme="minorHAnsi"/>
          <w:sz w:val="17"/>
          <w:szCs w:val="17"/>
        </w:rPr>
        <w:t>por escrito.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El presente contrato podrá continuar produciendo todos sus efectos legales una vez que hayan desaparecido las causas que motivaron dicha suspensión.</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b/>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 xml:space="preserve">“S.S.N.L.” </w:t>
      </w:r>
      <w:r w:rsidRPr="00A73086">
        <w:rPr>
          <w:rFonts w:asciiTheme="minorHAnsi" w:hAnsiTheme="minorHAnsi"/>
          <w:sz w:val="17"/>
          <w:szCs w:val="17"/>
        </w:rPr>
        <w:t xml:space="preserve">podrá dar por terminado anticipadamente el presente contrato mediante notificación por escrito a </w:t>
      </w:r>
      <w:r w:rsidRPr="00A73086">
        <w:rPr>
          <w:rFonts w:asciiTheme="minorHAnsi" w:hAnsiTheme="minorHAnsi"/>
          <w:b/>
          <w:sz w:val="17"/>
          <w:szCs w:val="17"/>
        </w:rPr>
        <w:t>“EL PROVEEDOR”</w:t>
      </w:r>
      <w:r w:rsidRPr="00A73086">
        <w:rPr>
          <w:rFonts w:asciiTheme="minorHAnsi" w:hAnsiTheme="minorHAnsi"/>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A73086">
        <w:rPr>
          <w:rFonts w:asciiTheme="minorHAnsi" w:hAnsiTheme="minorHAnsi"/>
          <w:b/>
          <w:sz w:val="17"/>
          <w:szCs w:val="17"/>
        </w:rPr>
        <w:t>“S.S.N.L.”</w:t>
      </w:r>
      <w:r w:rsidRPr="00A73086">
        <w:rPr>
          <w:rFonts w:asciiTheme="minorHAnsi" w:hAnsiTheme="minorHAnsi"/>
          <w:sz w:val="17"/>
          <w:szCs w:val="17"/>
        </w:rPr>
        <w:t>, o se determine, por la autoridad competente, la nulidad o inexistencia jurídica de los actos que dieron origen al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pStyle w:val="Textoindependiente21"/>
        <w:ind w:right="51"/>
        <w:rPr>
          <w:rFonts w:asciiTheme="minorHAnsi" w:hAnsiTheme="minorHAnsi" w:cs="Tahoma"/>
          <w:sz w:val="17"/>
          <w:szCs w:val="17"/>
        </w:rPr>
      </w:pPr>
      <w:r w:rsidRPr="00A73086">
        <w:rPr>
          <w:rFonts w:asciiTheme="minorHAnsi" w:hAnsiTheme="minorHAnsi" w:cs="Tahoma"/>
          <w:sz w:val="17"/>
          <w:szCs w:val="17"/>
        </w:rPr>
        <w:t>El período de garantía de la prestación del servicio, estará sujeta a la vigencia del contrato.</w:t>
      </w:r>
    </w:p>
    <w:p w:rsidR="00A73086" w:rsidRPr="00A73086" w:rsidRDefault="00A73086" w:rsidP="00A73086">
      <w:pPr>
        <w:ind w:right="51"/>
        <w:jc w:val="both"/>
        <w:rPr>
          <w:rFonts w:asciiTheme="minorHAnsi" w:hAnsiTheme="minorHAnsi" w:cs="Tahoma"/>
          <w:b/>
          <w:bCs/>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bCs/>
          <w:sz w:val="17"/>
          <w:szCs w:val="17"/>
        </w:rPr>
        <w:t xml:space="preserve">SÉPTIMA: </w:t>
      </w:r>
      <w:r w:rsidRPr="00A73086">
        <w:rPr>
          <w:rFonts w:asciiTheme="minorHAnsi" w:hAnsiTheme="minorHAnsi" w:cs="Tahoma"/>
          <w:b/>
          <w:sz w:val="17"/>
          <w:szCs w:val="17"/>
        </w:rPr>
        <w:t xml:space="preserve">CALIDAD EN EL SERVICIO.-  “EL PROVEEDOR” </w:t>
      </w:r>
      <w:r w:rsidRPr="00A73086">
        <w:rPr>
          <w:rFonts w:asciiTheme="minorHAnsi" w:hAnsiTheme="minorHAnsi" w:cs="Tahoma"/>
          <w:sz w:val="17"/>
          <w:szCs w:val="17"/>
        </w:rPr>
        <w:t xml:space="preserve">deberá garantizar el cumplimiento de los requisitos técnicos solicitados por </w:t>
      </w:r>
      <w:r w:rsidRPr="00A73086">
        <w:rPr>
          <w:rFonts w:asciiTheme="minorHAnsi" w:hAnsiTheme="minorHAnsi" w:cs="Tahoma"/>
          <w:b/>
          <w:sz w:val="17"/>
          <w:szCs w:val="17"/>
        </w:rPr>
        <w:t>“S.S.N.L.”</w:t>
      </w:r>
      <w:r w:rsidRPr="00A73086">
        <w:rPr>
          <w:rFonts w:asciiTheme="minorHAnsi" w:hAnsiTheme="minorHAnsi" w:cs="Tahoma"/>
          <w:sz w:val="17"/>
          <w:szCs w:val="17"/>
        </w:rPr>
        <w:t xml:space="preserve"> en el Anexo 9 denominado “Anexo Técnico, Especificaciones Técnicas y Alcances de los Servicios” de este contrato, caso contrario la Coordinación de Seguridad Institucional de </w:t>
      </w:r>
      <w:r w:rsidRPr="00A73086">
        <w:rPr>
          <w:rFonts w:asciiTheme="minorHAnsi" w:hAnsiTheme="minorHAnsi" w:cs="Tahoma"/>
          <w:b/>
          <w:sz w:val="17"/>
          <w:szCs w:val="17"/>
        </w:rPr>
        <w:t>“S.S.N.L.”</w:t>
      </w:r>
      <w:r w:rsidRPr="00A73086">
        <w:rPr>
          <w:rFonts w:asciiTheme="minorHAnsi" w:hAnsiTheme="minorHAnsi" w:cs="Tahoma"/>
          <w:sz w:val="17"/>
          <w:szCs w:val="17"/>
        </w:rPr>
        <w:t xml:space="preserve"> tendrá en todo momento la capacidad de solicitar el reemplazo de los Guardias de Seguridad que no acrediten cumplir con lo señalado en el presente instrumento.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podrá solicitar el reemplazo de los guardias de seguridad que no cumpla con los requisitos solicitados, así como, cuando se comprueben deficiencias en la calidad de los servicios prestados, imputables a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por el  personal a su cargo, en caso de que se den estos supuestos,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prever con anticipación estas anomalías para que las Unidades en las que se prestará el servicio no se queden sin éste.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bCs/>
          <w:sz w:val="17"/>
          <w:szCs w:val="17"/>
        </w:rPr>
        <w:t xml:space="preserve">OCTAVA: </w:t>
      </w:r>
      <w:r w:rsidRPr="00A73086">
        <w:rPr>
          <w:rFonts w:asciiTheme="minorHAnsi" w:hAnsiTheme="minorHAnsi"/>
          <w:b/>
          <w:sz w:val="17"/>
          <w:szCs w:val="17"/>
        </w:rPr>
        <w:t xml:space="preserve">SUPERVISIÓN.- “S.S.N.L.” </w:t>
      </w:r>
      <w:r w:rsidRPr="00A73086">
        <w:rPr>
          <w:rFonts w:asciiTheme="minorHAnsi" w:hAnsiTheme="minorHAnsi"/>
          <w:sz w:val="17"/>
          <w:szCs w:val="17"/>
        </w:rPr>
        <w:t xml:space="preserve">a </w:t>
      </w:r>
      <w:r w:rsidRPr="00A73086">
        <w:rPr>
          <w:rFonts w:asciiTheme="minorHAnsi" w:hAnsiTheme="minorHAnsi" w:cs="Tahoma"/>
          <w:sz w:val="17"/>
          <w:szCs w:val="17"/>
        </w:rPr>
        <w:t xml:space="preserve">través de la Coordinación de Seguridad Institucional o el personal que ésta designe para ello, está facultado para supervisar y vigilar en todo tiempo el debido cumplimiento de las obligaciones contraídas en este contrato por parte de </w:t>
      </w:r>
      <w:r w:rsidRPr="00A73086">
        <w:rPr>
          <w:rFonts w:asciiTheme="minorHAnsi" w:hAnsiTheme="minorHAnsi" w:cs="Tahoma"/>
          <w:b/>
          <w:sz w:val="17"/>
          <w:szCs w:val="17"/>
        </w:rPr>
        <w:t>“EL PROVEEDOR”</w:t>
      </w:r>
      <w:r w:rsidRPr="00A73086">
        <w:rPr>
          <w:rFonts w:asciiTheme="minorHAnsi" w:hAnsiTheme="minorHAnsi" w:cs="Tahoma"/>
          <w:bCs/>
          <w:sz w:val="17"/>
          <w:szCs w:val="17"/>
        </w:rPr>
        <w:t>.</w:t>
      </w:r>
      <w:r w:rsidRPr="00A73086">
        <w:rPr>
          <w:rFonts w:asciiTheme="minorHAnsi" w:hAnsiTheme="minorHAnsi" w:cs="Tahoma"/>
          <w:b/>
          <w:sz w:val="17"/>
          <w:szCs w:val="17"/>
        </w:rPr>
        <w:t xml:space="preserve"> </w:t>
      </w:r>
      <w:r w:rsidRPr="00A73086">
        <w:rPr>
          <w:rFonts w:asciiTheme="minorHAnsi" w:hAnsiTheme="minorHAnsi" w:cs="Tahoma"/>
          <w:sz w:val="17"/>
          <w:szCs w:val="17"/>
        </w:rPr>
        <w:t>Debiendo hacer del conocimiento de la Subdirección de</w:t>
      </w:r>
      <w:r w:rsidRPr="00A73086">
        <w:rPr>
          <w:rFonts w:asciiTheme="minorHAnsi" w:hAnsiTheme="minorHAnsi"/>
          <w:sz w:val="17"/>
          <w:szCs w:val="17"/>
        </w:rPr>
        <w:t xml:space="preserve"> Recursos Materiales, cualquier irregularidad en el servicio, objeto de éste contrato.</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 xml:space="preserve">Asimismo, </w:t>
      </w:r>
      <w:r w:rsidRPr="00A73086">
        <w:rPr>
          <w:rFonts w:asciiTheme="minorHAnsi" w:hAnsiTheme="minorHAnsi"/>
          <w:b/>
          <w:sz w:val="17"/>
          <w:szCs w:val="17"/>
        </w:rPr>
        <w:t>“S.S.N.L.”</w:t>
      </w:r>
      <w:r w:rsidRPr="00A73086">
        <w:rPr>
          <w:rFonts w:asciiTheme="minorHAnsi" w:hAnsiTheme="minorHAnsi"/>
          <w:sz w:val="17"/>
          <w:szCs w:val="17"/>
        </w:rPr>
        <w:t xml:space="preserve"> podrá proporcionar a </w:t>
      </w:r>
      <w:r w:rsidRPr="00A73086">
        <w:rPr>
          <w:rFonts w:asciiTheme="minorHAnsi" w:hAnsiTheme="minorHAnsi"/>
          <w:b/>
          <w:sz w:val="17"/>
          <w:szCs w:val="17"/>
        </w:rPr>
        <w:t>“EL PROVEEDOR”</w:t>
      </w:r>
      <w:r w:rsidRPr="00A73086">
        <w:rPr>
          <w:rFonts w:asciiTheme="minorHAnsi" w:hAnsiTheme="minorHAnsi"/>
          <w:sz w:val="17"/>
          <w:szCs w:val="17"/>
        </w:rPr>
        <w:t xml:space="preserve"> por escrito, las instrucciones que estime convenientes y las relacionadas con la ejecución del servicio contratado, a fin de que se ajuste a las especificaciones, así como a las modificaciones que, en su caso, ordene </w:t>
      </w:r>
      <w:r w:rsidRPr="00A73086">
        <w:rPr>
          <w:rFonts w:asciiTheme="minorHAnsi" w:hAnsiTheme="minorHAnsi"/>
          <w:b/>
          <w:sz w:val="17"/>
          <w:szCs w:val="17"/>
        </w:rPr>
        <w:t>“S.S.N.L.”.</w:t>
      </w:r>
      <w:r w:rsidRPr="00A73086">
        <w:rPr>
          <w:rFonts w:asciiTheme="minorHAnsi" w:hAnsiTheme="minorHAnsi"/>
          <w:sz w:val="17"/>
          <w:szCs w:val="17"/>
        </w:rPr>
        <w:t xml:space="preserve"> </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cs="Tahoma"/>
          <w:b/>
          <w:sz w:val="17"/>
          <w:szCs w:val="17"/>
        </w:rPr>
        <w:t>NOVENA: CONFIDENCIALIDAD.- “EL PROVEEDOR”</w:t>
      </w:r>
      <w:r w:rsidRPr="00A73086">
        <w:rPr>
          <w:rFonts w:asciiTheme="minorHAnsi" w:hAnsiTheme="minorHAnsi" w:cs="Tahoma"/>
          <w:sz w:val="17"/>
          <w:szCs w:val="17"/>
        </w:rPr>
        <w:t xml:space="preserve"> conviene en que toda la información que </w:t>
      </w:r>
      <w:r w:rsidRPr="00A73086">
        <w:rPr>
          <w:rFonts w:asciiTheme="minorHAnsi" w:hAnsiTheme="minorHAnsi" w:cs="Tahoma"/>
          <w:b/>
          <w:sz w:val="17"/>
          <w:szCs w:val="17"/>
        </w:rPr>
        <w:t>“S.S.N.L.”</w:t>
      </w:r>
      <w:r w:rsidRPr="00A73086">
        <w:rPr>
          <w:rFonts w:asciiTheme="minorHAnsi" w:hAnsiTheme="minorHAnsi" w:cs="Tahoma"/>
          <w:sz w:val="17"/>
          <w:szCs w:val="17"/>
        </w:rPr>
        <w:t xml:space="preserve"> le proporcione en relación con el presente contrato, incluyendo información técnica y de otra índole para la ejecución del objeto del contrato, será propiedad exclusiva de </w:t>
      </w:r>
      <w:r w:rsidRPr="00A73086">
        <w:rPr>
          <w:rFonts w:asciiTheme="minorHAnsi" w:hAnsiTheme="minorHAnsi" w:cs="Tahoma"/>
          <w:b/>
          <w:sz w:val="17"/>
          <w:szCs w:val="17"/>
        </w:rPr>
        <w:t>“S.S.N.L.”</w:t>
      </w:r>
      <w:r w:rsidRPr="00A73086">
        <w:rPr>
          <w:rFonts w:asciiTheme="minorHAnsi" w:hAnsiTheme="minorHAnsi" w:cs="Tahoma"/>
          <w:sz w:val="17"/>
          <w:szCs w:val="17"/>
        </w:rPr>
        <w:t xml:space="preserve"> y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se obliga a no usarla para cualquier otro propósito que no sea el de cumplimiento de sus obligaciones de conformidad con el presente </w:t>
      </w:r>
      <w:r w:rsidRPr="00A73086">
        <w:rPr>
          <w:rFonts w:asciiTheme="minorHAnsi" w:hAnsiTheme="minorHAnsi" w:cs="Tahoma"/>
          <w:sz w:val="17"/>
          <w:szCs w:val="17"/>
        </w:rPr>
        <w:lastRenderedPageBreak/>
        <w:t xml:space="preserve">contrato, por lo que deberá mantener y tratar dicha información como propiedad confidencial de </w:t>
      </w:r>
      <w:r w:rsidRPr="00A73086">
        <w:rPr>
          <w:rFonts w:asciiTheme="minorHAnsi" w:hAnsiTheme="minorHAnsi" w:cs="Tahoma"/>
          <w:b/>
          <w:sz w:val="17"/>
          <w:szCs w:val="17"/>
        </w:rPr>
        <w:t>“S.S.N.L.”</w:t>
      </w:r>
      <w:r w:rsidRPr="00A73086">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A73086">
        <w:rPr>
          <w:rFonts w:asciiTheme="minorHAnsi" w:hAnsiTheme="minorHAnsi" w:cs="Tahoma"/>
          <w:b/>
          <w:sz w:val="17"/>
          <w:szCs w:val="17"/>
        </w:rPr>
        <w:t>“S.S.N.L.”</w:t>
      </w:r>
      <w:r w:rsidRPr="00A73086">
        <w:rPr>
          <w:rFonts w:asciiTheme="minorHAnsi" w:hAnsiTheme="minorHAnsi" w:cs="Tahoma"/>
          <w:sz w:val="17"/>
          <w:szCs w:val="17"/>
        </w:rPr>
        <w:t>.</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b/>
          <w:sz w:val="17"/>
          <w:szCs w:val="17"/>
        </w:rPr>
        <w:t>DÉCIMA: RELACIONES DE “EL PROVEEDOR” CON SU PERSONAL.- “EL PROVEEDOR”</w:t>
      </w:r>
      <w:r w:rsidRPr="00A73086">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A73086">
        <w:rPr>
          <w:rFonts w:asciiTheme="minorHAnsi" w:hAnsiTheme="minorHAnsi"/>
          <w:b/>
          <w:sz w:val="17"/>
          <w:szCs w:val="17"/>
        </w:rPr>
        <w:t xml:space="preserve">“EL PROVEEDOR” </w:t>
      </w:r>
      <w:r w:rsidRPr="00A73086">
        <w:rPr>
          <w:rFonts w:asciiTheme="minorHAnsi" w:hAnsiTheme="minorHAnsi"/>
          <w:sz w:val="17"/>
          <w:szCs w:val="17"/>
        </w:rPr>
        <w:t xml:space="preserve">conviene por lo mismo en responder de todas las reclamaciones que sus trabajadores llegaren a presentar en su contra o en contra de </w:t>
      </w:r>
      <w:r w:rsidRPr="00A73086">
        <w:rPr>
          <w:rFonts w:asciiTheme="minorHAnsi" w:hAnsiTheme="minorHAnsi"/>
          <w:b/>
          <w:sz w:val="17"/>
          <w:szCs w:val="17"/>
        </w:rPr>
        <w:t xml:space="preserve">“S.S.N.L.” </w:t>
      </w:r>
      <w:r w:rsidRPr="00A73086">
        <w:rPr>
          <w:rFonts w:asciiTheme="minorHAnsi" w:hAnsiTheme="minorHAnsi"/>
          <w:sz w:val="17"/>
          <w:szCs w:val="17"/>
        </w:rPr>
        <w:t>en relación con el objeto del presente contrato, eximiendo a</w:t>
      </w:r>
      <w:r w:rsidRPr="00A73086">
        <w:rPr>
          <w:rFonts w:asciiTheme="minorHAnsi" w:hAnsiTheme="minorHAnsi"/>
          <w:b/>
          <w:sz w:val="17"/>
          <w:szCs w:val="17"/>
        </w:rPr>
        <w:t xml:space="preserve"> “S.S.N.L.”</w:t>
      </w:r>
      <w:r w:rsidRPr="00A73086">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A73086">
        <w:rPr>
          <w:rFonts w:asciiTheme="minorHAnsi" w:hAnsiTheme="minorHAnsi"/>
          <w:b/>
          <w:bCs/>
          <w:sz w:val="17"/>
          <w:szCs w:val="17"/>
        </w:rPr>
        <w:t>“S.S.N.L.”</w:t>
      </w:r>
      <w:r w:rsidRPr="00A73086">
        <w:rPr>
          <w:rFonts w:asciiTheme="minorHAnsi" w:hAnsiTheme="minorHAnsi"/>
          <w:sz w:val="17"/>
          <w:szCs w:val="17"/>
        </w:rPr>
        <w:t xml:space="preserve"> no será patrón sustituto.</w:t>
      </w:r>
    </w:p>
    <w:p w:rsidR="00A73086" w:rsidRPr="00A73086" w:rsidRDefault="00A73086" w:rsidP="00A73086">
      <w:pPr>
        <w:jc w:val="both"/>
        <w:rPr>
          <w:rFonts w:asciiTheme="minorHAnsi" w:hAnsiTheme="minorHAnsi" w:cs="Tahoma"/>
          <w:b/>
          <w:sz w:val="17"/>
          <w:szCs w:val="17"/>
        </w:rPr>
      </w:pPr>
    </w:p>
    <w:p w:rsidR="00A73086" w:rsidRPr="00A73086" w:rsidRDefault="00A73086" w:rsidP="00A73086">
      <w:pPr>
        <w:ind w:right="-1"/>
        <w:jc w:val="both"/>
        <w:rPr>
          <w:rFonts w:asciiTheme="minorHAnsi" w:hAnsiTheme="minorHAnsi" w:cs="Arial"/>
          <w:b/>
          <w:sz w:val="17"/>
          <w:szCs w:val="17"/>
        </w:rPr>
      </w:pPr>
      <w:r w:rsidRPr="00A73086">
        <w:rPr>
          <w:rFonts w:asciiTheme="minorHAnsi" w:hAnsiTheme="minorHAnsi" w:cs="Tahoma"/>
          <w:b/>
          <w:sz w:val="17"/>
          <w:szCs w:val="17"/>
        </w:rPr>
        <w:t>DÉCIMA PRIMERA: PENAS CONVENCIONALES.-  “S.S.N.L.”</w:t>
      </w:r>
      <w:r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durante</w:t>
      </w:r>
      <w:r w:rsidRPr="00A73086">
        <w:rPr>
          <w:rFonts w:asciiTheme="minorHAnsi" w:hAnsiTheme="minorHAnsi" w:cs="Arial"/>
          <w:sz w:val="17"/>
          <w:szCs w:val="17"/>
        </w:rPr>
        <w:t xml:space="preserve"> un mes, se vea afectado, derivado de la acumulación de faltas de los elemento/turno, “</w:t>
      </w:r>
      <w:r w:rsidRPr="00A73086">
        <w:rPr>
          <w:rFonts w:asciiTheme="minorHAnsi" w:hAnsiTheme="minorHAnsi" w:cs="Arial"/>
          <w:b/>
          <w:sz w:val="17"/>
          <w:szCs w:val="17"/>
        </w:rPr>
        <w:t>EL PROVEEDOR”</w:t>
      </w:r>
      <w:r w:rsidRPr="00A73086">
        <w:rPr>
          <w:rFonts w:asciiTheme="minorHAnsi" w:hAnsiTheme="minorHAnsi" w:cs="Arial"/>
          <w:sz w:val="17"/>
          <w:szCs w:val="17"/>
        </w:rPr>
        <w:t xml:space="preserve"> se obliga a pagar a “</w:t>
      </w:r>
      <w:r w:rsidRPr="00A73086">
        <w:rPr>
          <w:rFonts w:asciiTheme="minorHAnsi" w:hAnsiTheme="minorHAnsi" w:cs="Arial"/>
          <w:b/>
          <w:sz w:val="17"/>
          <w:szCs w:val="17"/>
        </w:rPr>
        <w:t>S.S.N.L.”</w:t>
      </w:r>
      <w:r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Pr="00A73086">
        <w:rPr>
          <w:rFonts w:asciiTheme="minorHAnsi" w:hAnsiTheme="minorHAnsi" w:cs="Arial"/>
          <w:b/>
          <w:sz w:val="17"/>
          <w:szCs w:val="17"/>
        </w:rPr>
        <w:t xml:space="preserve">“EL </w:t>
      </w:r>
      <w:r w:rsidRPr="00A73086">
        <w:rPr>
          <w:rFonts w:asciiTheme="minorHAnsi" w:hAnsiTheme="minorHAnsi"/>
          <w:b/>
          <w:sz w:val="17"/>
          <w:szCs w:val="17"/>
        </w:rPr>
        <w:t>PROVEEDOR”.</w:t>
      </w:r>
    </w:p>
    <w:p w:rsidR="00A73086" w:rsidRPr="00A73086" w:rsidRDefault="00A73086" w:rsidP="00A73086">
      <w:pPr>
        <w:jc w:val="both"/>
        <w:rPr>
          <w:rFonts w:asciiTheme="minorHAnsi" w:hAnsiTheme="minorHAnsi"/>
          <w:sz w:val="17"/>
          <w:szCs w:val="17"/>
        </w:rPr>
      </w:pPr>
    </w:p>
    <w:p w:rsidR="00A73086" w:rsidRPr="00A73086" w:rsidRDefault="00A73086" w:rsidP="00A73086">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sz w:val="17"/>
          <w:szCs w:val="17"/>
        </w:rPr>
      </w:pPr>
      <w:r w:rsidRPr="00A73086">
        <w:rPr>
          <w:rFonts w:asciiTheme="minorHAnsi" w:hAnsiTheme="minorHAnsi"/>
          <w:sz w:val="17"/>
          <w:szCs w:val="17"/>
        </w:rPr>
        <w:t xml:space="preserve">Será responsabilidad de </w:t>
      </w:r>
      <w:r w:rsidRPr="00A73086">
        <w:rPr>
          <w:rFonts w:asciiTheme="minorHAnsi" w:hAnsiTheme="minorHAnsi"/>
          <w:b/>
          <w:sz w:val="17"/>
          <w:szCs w:val="17"/>
        </w:rPr>
        <w:t>“EL PROVEEDOR”</w:t>
      </w:r>
      <w:r w:rsidRPr="00A73086">
        <w:rPr>
          <w:rFonts w:asciiTheme="minorHAnsi" w:hAnsiTheme="minorHAnsi"/>
          <w:sz w:val="17"/>
          <w:szCs w:val="17"/>
        </w:rPr>
        <w:t xml:space="preserve">, abastecer todas las necesidades que requieran las unidades en los tiempos establecidos; en los casos que no cumplan con el servicio de acuerdo a lo requerido, </w:t>
      </w:r>
      <w:r w:rsidRPr="00A73086">
        <w:rPr>
          <w:rFonts w:asciiTheme="minorHAnsi" w:hAnsiTheme="minorHAnsi"/>
          <w:b/>
          <w:sz w:val="17"/>
          <w:szCs w:val="17"/>
        </w:rPr>
        <w:t>“S.S.N.L.”</w:t>
      </w:r>
      <w:r w:rsidRPr="00A73086">
        <w:rPr>
          <w:rFonts w:asciiTheme="minorHAnsi" w:hAnsiTheme="minorHAnsi"/>
          <w:sz w:val="17"/>
          <w:szCs w:val="17"/>
        </w:rPr>
        <w:t xml:space="preserve"> tendrá el derecho de realizar contrataciones directas, y si estas resultan con diferencia en precio, “</w:t>
      </w:r>
      <w:r w:rsidRPr="00A73086">
        <w:rPr>
          <w:rFonts w:asciiTheme="minorHAnsi" w:hAnsiTheme="minorHAnsi"/>
          <w:b/>
          <w:sz w:val="17"/>
          <w:szCs w:val="17"/>
        </w:rPr>
        <w:t>EL</w:t>
      </w:r>
      <w:r w:rsidRPr="00A73086">
        <w:rPr>
          <w:rFonts w:asciiTheme="minorHAnsi" w:hAnsiTheme="minorHAnsi"/>
          <w:sz w:val="17"/>
          <w:szCs w:val="17"/>
        </w:rPr>
        <w:t xml:space="preserve"> </w:t>
      </w:r>
      <w:r w:rsidRPr="00A73086">
        <w:rPr>
          <w:rFonts w:asciiTheme="minorHAnsi" w:hAnsiTheme="minorHAnsi"/>
          <w:b/>
          <w:sz w:val="17"/>
          <w:szCs w:val="17"/>
        </w:rPr>
        <w:t>PROVEEDOR”</w:t>
      </w:r>
      <w:r w:rsidRPr="00A73086">
        <w:rPr>
          <w:rFonts w:asciiTheme="minorHAnsi" w:hAnsiTheme="minorHAnsi"/>
          <w:sz w:val="17"/>
          <w:szCs w:val="17"/>
        </w:rPr>
        <w:t xml:space="preserve"> deberá pagar dicha diferencia como sanción por daños ocasionados al no contar con oportunidad con la prestación del servicio, de igual manera se aplicará lo establecido en el párrafo primero de esta cláusula.</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Las penas se harán efectivas descontándose de los pagos que </w:t>
      </w:r>
      <w:r w:rsidRPr="00A73086">
        <w:rPr>
          <w:rFonts w:asciiTheme="minorHAnsi" w:hAnsiTheme="minorHAnsi"/>
          <w:b/>
          <w:sz w:val="17"/>
          <w:szCs w:val="17"/>
        </w:rPr>
        <w:t>“S.S.N.L.”</w:t>
      </w:r>
      <w:r w:rsidRPr="00A73086">
        <w:rPr>
          <w:rFonts w:asciiTheme="minorHAnsi" w:hAnsiTheme="minorHAnsi" w:cs="Tahoma"/>
          <w:sz w:val="17"/>
          <w:szCs w:val="17"/>
        </w:rPr>
        <w:t xml:space="preserve"> tenga pendientes de efectuar a </w:t>
      </w:r>
      <w:r w:rsidRPr="00A73086">
        <w:rPr>
          <w:rFonts w:asciiTheme="minorHAnsi" w:hAnsiTheme="minorHAnsi"/>
          <w:b/>
          <w:sz w:val="17"/>
          <w:szCs w:val="17"/>
        </w:rPr>
        <w:t>“EL PROVEEDOR”</w:t>
      </w:r>
      <w:r w:rsidRPr="00A73086">
        <w:rPr>
          <w:rFonts w:asciiTheme="minorHAnsi" w:hAnsiTheme="minorHAnsi" w:cs="Tahoma"/>
          <w:sz w:val="17"/>
          <w:szCs w:val="17"/>
        </w:rPr>
        <w:t>, mediante nota de crédito sobre la factura,</w:t>
      </w:r>
      <w:r w:rsidRPr="00A73086">
        <w:rPr>
          <w:rFonts w:asciiTheme="minorHAnsi" w:hAnsiTheme="minorHAnsi"/>
          <w:sz w:val="17"/>
          <w:szCs w:val="17"/>
        </w:rPr>
        <w:t xml:space="preserve"> </w:t>
      </w:r>
      <w:r w:rsidRPr="00A73086">
        <w:rPr>
          <w:rFonts w:asciiTheme="minorHAnsi" w:hAnsiTheme="minorHAnsi" w:cs="Tahoma"/>
          <w:sz w:val="17"/>
          <w:szCs w:val="17"/>
        </w:rPr>
        <w:t>o en su caso, éste efectuará el pago correspondiente en las oficinas de Recursos Financieros,</w:t>
      </w:r>
      <w:r w:rsidRPr="00A73086">
        <w:rPr>
          <w:rFonts w:asciiTheme="minorHAnsi" w:hAnsiTheme="minorHAnsi" w:cs="Tahoma"/>
          <w:b/>
          <w:sz w:val="17"/>
          <w:szCs w:val="17"/>
        </w:rPr>
        <w:t xml:space="preserve"> </w:t>
      </w:r>
      <w:r w:rsidRPr="00A73086">
        <w:rPr>
          <w:rFonts w:asciiTheme="minorHAnsi" w:hAnsiTheme="minorHAnsi" w:cs="Tahoma"/>
          <w:sz w:val="17"/>
          <w:szCs w:val="17"/>
        </w:rPr>
        <w:t xml:space="preserve">independientemente de que </w:t>
      </w:r>
      <w:r w:rsidRPr="00A73086">
        <w:rPr>
          <w:rFonts w:asciiTheme="minorHAnsi" w:hAnsiTheme="minorHAnsi"/>
          <w:b/>
          <w:sz w:val="17"/>
          <w:szCs w:val="17"/>
        </w:rPr>
        <w:t>“S.S.N.L.”</w:t>
      </w:r>
      <w:r w:rsidRPr="00A73086">
        <w:rPr>
          <w:rFonts w:asciiTheme="minorHAnsi" w:hAnsiTheme="minorHAnsi" w:cs="Tahoma"/>
          <w:sz w:val="17"/>
          <w:szCs w:val="17"/>
        </w:rPr>
        <w:t xml:space="preserve"> opte por hacer efectiva la garantía otorgada por </w:t>
      </w:r>
      <w:r w:rsidRPr="00A73086">
        <w:rPr>
          <w:rFonts w:asciiTheme="minorHAnsi" w:hAnsiTheme="minorHAnsi"/>
          <w:b/>
          <w:sz w:val="17"/>
          <w:szCs w:val="17"/>
        </w:rPr>
        <w:t xml:space="preserve">“EL PROVEEDOR” </w:t>
      </w:r>
      <w:r w:rsidRPr="00A73086">
        <w:rPr>
          <w:rFonts w:asciiTheme="minorHAnsi" w:hAnsiTheme="minorHAnsi" w:cs="Tahoma"/>
          <w:sz w:val="17"/>
          <w:szCs w:val="17"/>
        </w:rPr>
        <w:t>hasta por el monto de las sanciones no cubiertas.</w:t>
      </w:r>
    </w:p>
    <w:p w:rsidR="00A73086" w:rsidRPr="00A73086" w:rsidRDefault="00A73086" w:rsidP="00A73086">
      <w:pPr>
        <w:ind w:right="49"/>
        <w:jc w:val="both"/>
        <w:rPr>
          <w:rFonts w:asciiTheme="minorHAnsi" w:hAnsiTheme="minorHAnsi" w:cs="Arial"/>
          <w:sz w:val="17"/>
          <w:szCs w:val="17"/>
        </w:rPr>
      </w:pPr>
    </w:p>
    <w:p w:rsidR="00A73086" w:rsidRPr="00A73086" w:rsidRDefault="00A73086" w:rsidP="00A73086">
      <w:pPr>
        <w:jc w:val="both"/>
        <w:rPr>
          <w:rFonts w:asciiTheme="minorHAnsi" w:hAnsiTheme="minorHAnsi" w:cs="Arial"/>
          <w:sz w:val="17"/>
          <w:szCs w:val="17"/>
        </w:rPr>
      </w:pPr>
      <w:r w:rsidRPr="00A73086">
        <w:rPr>
          <w:rFonts w:asciiTheme="minorHAnsi" w:hAnsiTheme="minorHAnsi"/>
          <w:b/>
          <w:sz w:val="17"/>
          <w:szCs w:val="17"/>
        </w:rPr>
        <w:t xml:space="preserve">DÉCIMA SEGUNDA: </w:t>
      </w:r>
      <w:r w:rsidRPr="00A73086">
        <w:rPr>
          <w:rFonts w:asciiTheme="minorHAnsi" w:hAnsiTheme="minorHAnsi" w:cs="Arial"/>
          <w:b/>
          <w:sz w:val="17"/>
          <w:szCs w:val="17"/>
        </w:rPr>
        <w:t xml:space="preserve">DAÑOS Y PERJUICIOS.- “EL PROVEEDOR” </w:t>
      </w:r>
      <w:r w:rsidRPr="00A73086">
        <w:rPr>
          <w:rFonts w:asciiTheme="minorHAnsi" w:hAnsiTheme="minorHAnsi" w:cs="Arial"/>
          <w:sz w:val="17"/>
          <w:szCs w:val="17"/>
        </w:rPr>
        <w:t xml:space="preserve">se obliga al pago de los daños y perjuicios que ocasione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por la falta de la prestación de los servicios, en los plazos pactados y cuando éstos no reúnan los requisitos de calidad, así como el pago de daños que se causen a </w:t>
      </w:r>
      <w:r w:rsidRPr="00A73086">
        <w:rPr>
          <w:rFonts w:asciiTheme="minorHAnsi" w:hAnsiTheme="minorHAnsi" w:cs="Arial"/>
          <w:b/>
          <w:sz w:val="17"/>
          <w:szCs w:val="17"/>
        </w:rPr>
        <w:t xml:space="preserve">“S.S.N.L.” </w:t>
      </w:r>
      <w:r w:rsidRPr="00A73086">
        <w:rPr>
          <w:rFonts w:asciiTheme="minorHAnsi" w:hAnsiTheme="minorHAnsi" w:cs="Arial"/>
          <w:sz w:val="17"/>
          <w:szCs w:val="17"/>
        </w:rPr>
        <w:t xml:space="preserve">o a terceros en su persona, así como por cualquier incumplimiento a lo establecido en el presente instrumento de manera solidaria </w:t>
      </w:r>
      <w:r w:rsidRPr="00A73086">
        <w:rPr>
          <w:rFonts w:asciiTheme="minorHAnsi" w:hAnsiTheme="minorHAnsi" w:cs="Arial"/>
          <w:b/>
          <w:sz w:val="17"/>
          <w:szCs w:val="17"/>
        </w:rPr>
        <w:t xml:space="preserve">“EL PROVEEDOR” </w:t>
      </w:r>
      <w:r w:rsidRPr="00A73086">
        <w:rPr>
          <w:rFonts w:asciiTheme="minorHAnsi" w:hAnsiTheme="minorHAnsi" w:cs="Arial"/>
          <w:sz w:val="17"/>
          <w:szCs w:val="17"/>
        </w:rPr>
        <w:t xml:space="preserve">será responsable por daños ocasionadas de manera negligente o dolosa en su infraestructura, la reposición o el pago por uso indebido o abuso de la infraestructura propiedad de </w:t>
      </w:r>
      <w:r w:rsidRPr="00A73086">
        <w:rPr>
          <w:rFonts w:asciiTheme="minorHAnsi" w:hAnsiTheme="minorHAnsi" w:cs="Arial"/>
          <w:b/>
          <w:sz w:val="17"/>
          <w:szCs w:val="17"/>
        </w:rPr>
        <w:t>“S.S.N.L.”</w:t>
      </w:r>
      <w:r w:rsidRPr="00A73086">
        <w:rPr>
          <w:rFonts w:asciiTheme="minorHAnsi" w:hAnsiTheme="minorHAnsi" w:cs="Arial"/>
          <w:sz w:val="17"/>
          <w:szCs w:val="17"/>
        </w:rPr>
        <w:t>, sin autorización expresa, así como por cualquier incumplimiento a lo establecido en el presente instrumento.</w:t>
      </w:r>
    </w:p>
    <w:p w:rsidR="00A73086" w:rsidRPr="00A73086" w:rsidRDefault="00A73086" w:rsidP="00A73086">
      <w:pPr>
        <w:jc w:val="both"/>
        <w:rPr>
          <w:rFonts w:asciiTheme="minorHAnsi" w:hAnsiTheme="minorHAnsi"/>
          <w:b/>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b/>
          <w:sz w:val="17"/>
          <w:szCs w:val="17"/>
        </w:rPr>
        <w:t xml:space="preserve">DÉCIMA TERCERA: </w:t>
      </w:r>
      <w:r w:rsidRPr="00A73086">
        <w:rPr>
          <w:rFonts w:asciiTheme="minorHAnsi" w:hAnsiTheme="minorHAnsi" w:cs="Tahoma"/>
          <w:b/>
          <w:sz w:val="17"/>
          <w:szCs w:val="17"/>
        </w:rPr>
        <w:t xml:space="preserve">GARANTÍA DE BUEN CUMPLIMIENTO DE CONTRATO.- </w:t>
      </w:r>
      <w:r w:rsidRPr="00A73086">
        <w:rPr>
          <w:rFonts w:asciiTheme="minorHAnsi" w:hAnsiTheme="minorHAnsi" w:cs="Tahoma"/>
          <w:sz w:val="17"/>
          <w:szCs w:val="17"/>
        </w:rPr>
        <w:t xml:space="preserve">Para garantizar el cumplimiento de las obligaciones derivadas del presente contrato </w:t>
      </w:r>
      <w:r w:rsidRPr="00A73086">
        <w:rPr>
          <w:rFonts w:asciiTheme="minorHAnsi" w:hAnsiTheme="minorHAnsi" w:cs="Tahoma"/>
          <w:b/>
          <w:sz w:val="17"/>
          <w:szCs w:val="17"/>
        </w:rPr>
        <w:t>“EL PROVEEDOR</w:t>
      </w:r>
      <w:r w:rsidRPr="00A73086">
        <w:rPr>
          <w:rFonts w:asciiTheme="minorHAnsi" w:hAnsiTheme="minorHAnsi" w:cs="Tahoma"/>
          <w:b/>
          <w:bCs/>
          <w:sz w:val="17"/>
          <w:szCs w:val="17"/>
        </w:rPr>
        <w:t>”</w:t>
      </w:r>
      <w:r w:rsidRPr="00A73086">
        <w:rPr>
          <w:rFonts w:asciiTheme="minorHAnsi" w:hAnsiTheme="minorHAnsi" w:cs="Tahoma"/>
          <w:sz w:val="17"/>
          <w:szCs w:val="17"/>
        </w:rPr>
        <w:t xml:space="preserve"> se obliga a otorgar dentro de los 10-diez días hábiles siguientes a la fecha de firma del presente contrato, fianza por un monto equivalente al 20% del importe total del contrato, incluyendo el IVA, la fianza se otorgará por Institución Mexicana, debidamente autorizada por la Secretaría de Hacienda a favor de la Secretaria de Finanzas y Tesorería General del Estado de Nuevo León y deberá contener las siguientes declaraciones expresas: </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numPr>
          <w:ilvl w:val="0"/>
          <w:numId w:val="43"/>
        </w:numPr>
        <w:tabs>
          <w:tab w:val="left" w:pos="360"/>
        </w:tabs>
        <w:ind w:hanging="720"/>
        <w:jc w:val="both"/>
        <w:rPr>
          <w:rFonts w:asciiTheme="minorHAnsi" w:hAnsiTheme="minorHAnsi" w:cs="Tahoma"/>
          <w:sz w:val="17"/>
          <w:szCs w:val="17"/>
        </w:rPr>
      </w:pPr>
      <w:r w:rsidRPr="00A73086">
        <w:rPr>
          <w:rFonts w:asciiTheme="minorHAnsi" w:hAnsiTheme="minorHAnsi" w:cs="Tahoma"/>
          <w:sz w:val="17"/>
          <w:szCs w:val="17"/>
        </w:rPr>
        <w:t>Que la fianza se otorga en los términos del presente contrato.</w:t>
      </w:r>
    </w:p>
    <w:p w:rsidR="00A73086" w:rsidRPr="00A73086" w:rsidRDefault="00A73086" w:rsidP="00E46937">
      <w:pPr>
        <w:numPr>
          <w:ilvl w:val="0"/>
          <w:numId w:val="43"/>
        </w:numPr>
        <w:tabs>
          <w:tab w:val="clear" w:pos="720"/>
          <w:tab w:val="left" w:pos="360"/>
          <w:tab w:val="num" w:pos="426"/>
        </w:tabs>
        <w:ind w:left="426" w:hanging="426"/>
        <w:jc w:val="both"/>
        <w:rPr>
          <w:rFonts w:asciiTheme="minorHAnsi" w:hAnsiTheme="minorHAnsi" w:cs="Tahoma"/>
          <w:sz w:val="17"/>
          <w:szCs w:val="17"/>
        </w:rPr>
      </w:pPr>
      <w:r w:rsidRPr="00A73086">
        <w:rPr>
          <w:rFonts w:asciiTheme="minorHAnsi" w:hAnsiTheme="minorHAnsi" w:cs="Tahoma"/>
          <w:sz w:val="17"/>
          <w:szCs w:val="17"/>
        </w:rPr>
        <w:t xml:space="preserve">Que la fianza estará en vigor por un año y en caso de defectos y/o responsabilidades imputables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esta fianza continuará vigente en el caso de que se otorgue prórroga a </w:t>
      </w:r>
      <w:r w:rsidRPr="00A73086">
        <w:rPr>
          <w:rFonts w:asciiTheme="minorHAnsi" w:hAnsiTheme="minorHAnsi" w:cs="Tahoma"/>
          <w:b/>
          <w:bCs/>
          <w:sz w:val="17"/>
          <w:szCs w:val="17"/>
        </w:rPr>
        <w:t>“EL PROVEEDOR”</w:t>
      </w:r>
      <w:r w:rsidRPr="00A73086">
        <w:rPr>
          <w:rFonts w:asciiTheme="minorHAnsi" w:hAnsiTheme="minorHAnsi" w:cs="Tahoma"/>
          <w:sz w:val="17"/>
          <w:szCs w:val="17"/>
        </w:rPr>
        <w:t xml:space="preserve"> para el cumplimiento de las obligaciones que se afianzan, aun cuando haya sido solicitada y autorizada extemporáneamente. </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t xml:space="preserve">Que sólo podrá ser cancelada mediante aviso por escrito de </w:t>
      </w:r>
      <w:r w:rsidRPr="00A73086">
        <w:rPr>
          <w:rFonts w:asciiTheme="minorHAnsi" w:hAnsiTheme="minorHAnsi" w:cs="Tahoma"/>
          <w:b/>
          <w:bCs/>
          <w:sz w:val="17"/>
          <w:szCs w:val="17"/>
        </w:rPr>
        <w:t>“S.S.N.L.”</w:t>
      </w:r>
    </w:p>
    <w:p w:rsidR="00A73086" w:rsidRPr="00A73086" w:rsidRDefault="00A73086" w:rsidP="00E46937">
      <w:pPr>
        <w:numPr>
          <w:ilvl w:val="0"/>
          <w:numId w:val="42"/>
        </w:numPr>
        <w:jc w:val="both"/>
        <w:rPr>
          <w:rFonts w:asciiTheme="minorHAnsi" w:hAnsiTheme="minorHAnsi" w:cs="Tahoma"/>
          <w:sz w:val="17"/>
          <w:szCs w:val="17"/>
        </w:rPr>
      </w:pPr>
      <w:r w:rsidRPr="00A73086">
        <w:rPr>
          <w:rFonts w:asciiTheme="minorHAnsi" w:hAnsiTheme="minorHAnsi" w:cs="Tahoma"/>
          <w:sz w:val="17"/>
          <w:szCs w:val="17"/>
        </w:rPr>
        <w:lastRenderedPageBreak/>
        <w:t xml:space="preserve">Que la Institución Afianzadora, acepta lo preceptuado por </w:t>
      </w:r>
      <w:r w:rsidR="00441760" w:rsidRPr="000A4F8C">
        <w:rPr>
          <w:rFonts w:ascii="Calibri" w:hAnsi="Calibri" w:cs="Tahoma"/>
          <w:sz w:val="17"/>
          <w:szCs w:val="17"/>
        </w:rPr>
        <w:t xml:space="preserve">los </w:t>
      </w:r>
      <w:r w:rsidR="00441760" w:rsidRPr="00E50CE0">
        <w:rPr>
          <w:rFonts w:asciiTheme="minorHAnsi" w:hAnsiTheme="minorHAnsi" w:cstheme="minorHAnsi"/>
          <w:sz w:val="17"/>
          <w:szCs w:val="17"/>
          <w:lang w:val="es-MX"/>
        </w:rPr>
        <w:t xml:space="preserve">artículos 11, 36, 75, 174,  178, 282, 283 y 289 </w:t>
      </w:r>
      <w:r w:rsidRPr="00A73086">
        <w:rPr>
          <w:rFonts w:asciiTheme="minorHAnsi" w:hAnsiTheme="minorHAnsi" w:cs="Tahoma"/>
          <w:sz w:val="17"/>
          <w:szCs w:val="17"/>
        </w:rPr>
        <w:t>de la Ley Federal de Instituciones de Fianzas en vigor.</w:t>
      </w:r>
    </w:p>
    <w:p w:rsidR="00A73086" w:rsidRPr="00A73086" w:rsidRDefault="00A73086" w:rsidP="00A73086">
      <w:pPr>
        <w:jc w:val="both"/>
        <w:rPr>
          <w:rFonts w:asciiTheme="minorHAnsi" w:hAnsiTheme="minorHAnsi"/>
          <w:b/>
          <w:sz w:val="17"/>
          <w:szCs w:val="17"/>
        </w:rPr>
      </w:pPr>
    </w:p>
    <w:p w:rsidR="00A73086" w:rsidRPr="00A73086" w:rsidRDefault="00A73086" w:rsidP="00A73086">
      <w:pPr>
        <w:ind w:right="51"/>
        <w:jc w:val="both"/>
        <w:rPr>
          <w:rFonts w:asciiTheme="minorHAnsi" w:hAnsiTheme="minorHAnsi" w:cs="Tahoma"/>
          <w:sz w:val="17"/>
          <w:szCs w:val="17"/>
        </w:rPr>
      </w:pPr>
      <w:r w:rsidRPr="00A73086">
        <w:rPr>
          <w:rFonts w:asciiTheme="minorHAnsi" w:hAnsiTheme="minorHAnsi" w:cs="Tahoma"/>
          <w:b/>
          <w:sz w:val="17"/>
          <w:szCs w:val="17"/>
        </w:rPr>
        <w:t>DÉCIMA CUARTA:- GARANTÍA DE RESPONSABILIDAD CIVIL.-</w:t>
      </w:r>
      <w:r w:rsidRPr="00A73086">
        <w:rPr>
          <w:rFonts w:asciiTheme="minorHAnsi" w:hAnsiTheme="minorHAnsi" w:cs="Tahoma"/>
          <w:sz w:val="17"/>
          <w:szCs w:val="17"/>
        </w:rPr>
        <w:t xml:space="preserve"> Dentro de los 20-veinte días hábiles contados a partir de la fecha de firma del contrato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deberá hacer entrega de la copia certificada de la póliza por concepto de seguro de responsabilidad civil (por robos, daños y perjuicios a las instalaciones de </w:t>
      </w:r>
      <w:r w:rsidRPr="00A73086">
        <w:rPr>
          <w:rFonts w:asciiTheme="minorHAnsi" w:hAnsiTheme="minorHAnsi" w:cs="Tahoma"/>
          <w:b/>
          <w:sz w:val="17"/>
          <w:szCs w:val="17"/>
        </w:rPr>
        <w:t>“S.S.N.L.”</w:t>
      </w:r>
      <w:r w:rsidRPr="00A73086">
        <w:rPr>
          <w:rFonts w:asciiTheme="minorHAnsi" w:hAnsiTheme="minorHAnsi" w:cs="Tahoma"/>
          <w:sz w:val="17"/>
          <w:szCs w:val="17"/>
        </w:rPr>
        <w:t xml:space="preserve">, así como al personal que labora dentro de las mismas y por los que llegaré a ocasionar el personal de </w:t>
      </w:r>
      <w:r w:rsidRPr="00A73086">
        <w:rPr>
          <w:rFonts w:asciiTheme="minorHAnsi" w:hAnsiTheme="minorHAnsi" w:cs="Tahoma"/>
          <w:b/>
          <w:sz w:val="17"/>
          <w:szCs w:val="17"/>
        </w:rPr>
        <w:t>“EL PROVEEDOR”</w:t>
      </w:r>
      <w:r w:rsidRPr="00A73086">
        <w:rPr>
          <w:rFonts w:asciiTheme="minorHAnsi" w:hAnsiTheme="minorHAnsi" w:cs="Tahoma"/>
          <w:sz w:val="17"/>
          <w:szCs w:val="17"/>
        </w:rPr>
        <w:t xml:space="preserve">, así como los generados por las personas a las que el personal de seguridad les autorice el acceso indebidamente a las instalaciones e infraestructura de </w:t>
      </w:r>
      <w:r w:rsidRPr="00A73086">
        <w:rPr>
          <w:rFonts w:asciiTheme="minorHAnsi" w:hAnsiTheme="minorHAnsi" w:cs="Tahoma"/>
          <w:b/>
          <w:sz w:val="17"/>
          <w:szCs w:val="17"/>
        </w:rPr>
        <w:t>“S.S.N.L.”</w:t>
      </w:r>
      <w:r w:rsidRPr="00A73086">
        <w:rPr>
          <w:rFonts w:asciiTheme="minorHAnsi" w:hAnsiTheme="minorHAnsi" w:cs="Tahoma"/>
          <w:sz w:val="17"/>
          <w:szCs w:val="17"/>
        </w:rPr>
        <w:t>, sin importar la relación de parentesco que tenga con el mismo) expedida por Institución legalmente autorizada por un monto equivalente al 50% del valor total del contrato incluyendo el IVA. En esta póliza se deberá relacionar las Unidades Administrativas y Unidades médicas a que se refiere este Contrato. La póliza deberá estar vigente por un año y durante la vigencia del contrato, las prórrogas que se otorguen y en su caso, hasta la substanciación de todos los recursos legales o juicios que se interpongan hasta en tanto se dicte resolución definitiva por autoridad competente y deberá contener las declaraciones precisadas en el contrato correspondiente.</w:t>
      </w:r>
    </w:p>
    <w:p w:rsidR="00A73086" w:rsidRPr="00A73086" w:rsidRDefault="00A73086" w:rsidP="00A73086">
      <w:pPr>
        <w:ind w:right="51"/>
        <w:jc w:val="both"/>
        <w:rPr>
          <w:rFonts w:asciiTheme="minorHAnsi" w:hAnsiTheme="minorHAnsi" w:cs="Tahoma"/>
          <w:sz w:val="17"/>
          <w:szCs w:val="17"/>
        </w:rPr>
      </w:pPr>
    </w:p>
    <w:p w:rsidR="00A73086" w:rsidRPr="00A73086" w:rsidRDefault="00A73086" w:rsidP="00A73086">
      <w:pPr>
        <w:pStyle w:val="Textoindependiente2"/>
        <w:rPr>
          <w:rFonts w:asciiTheme="minorHAnsi" w:hAnsiTheme="minorHAnsi" w:cs="Tahoma"/>
          <w:sz w:val="17"/>
          <w:szCs w:val="17"/>
        </w:rPr>
      </w:pPr>
      <w:r w:rsidRPr="00A73086">
        <w:rPr>
          <w:rFonts w:asciiTheme="minorHAnsi" w:hAnsiTheme="minorHAnsi" w:cs="Tahoma"/>
          <w:sz w:val="17"/>
          <w:szCs w:val="17"/>
        </w:rPr>
        <w:t xml:space="preserve">En caso de responsabilidades a cargo de </w:t>
      </w:r>
      <w:r w:rsidRPr="00A73086">
        <w:rPr>
          <w:rFonts w:asciiTheme="minorHAnsi" w:hAnsiTheme="minorHAnsi" w:cs="Tahoma"/>
          <w:b/>
          <w:sz w:val="17"/>
          <w:szCs w:val="17"/>
        </w:rPr>
        <w:t>“EL PROVEEDOR”</w:t>
      </w:r>
      <w:r w:rsidRPr="00A73086">
        <w:rPr>
          <w:rFonts w:asciiTheme="minorHAnsi" w:hAnsiTheme="minorHAnsi" w:cs="Tahoma"/>
          <w:sz w:val="17"/>
          <w:szCs w:val="17"/>
        </w:rPr>
        <w:t>, continuará vigente hasta que se satisfagan las responsabilidades.</w:t>
      </w:r>
    </w:p>
    <w:p w:rsidR="00A73086" w:rsidRPr="00A73086" w:rsidRDefault="00A73086" w:rsidP="00A73086">
      <w:pPr>
        <w:pStyle w:val="Textoindependiente2"/>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b/>
          <w:sz w:val="17"/>
          <w:szCs w:val="17"/>
        </w:rPr>
        <w:t>DÉCIMA QUINTA: RESCISIÓN ADMINISTRATIVA.-</w:t>
      </w:r>
      <w:r w:rsidRPr="00A73086">
        <w:rPr>
          <w:rFonts w:asciiTheme="minorHAnsi" w:hAnsiTheme="minorHAnsi" w:cs="Tahoma"/>
          <w:sz w:val="17"/>
          <w:szCs w:val="17"/>
        </w:rPr>
        <w:t xml:space="preserve"> El incumplimiento de las obligaciones que asume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por virtud de este contrato, faculta a </w:t>
      </w:r>
      <w:r w:rsidRPr="00A73086">
        <w:rPr>
          <w:rFonts w:asciiTheme="minorHAnsi" w:hAnsiTheme="minorHAnsi" w:cs="Tahoma"/>
          <w:b/>
          <w:sz w:val="17"/>
          <w:szCs w:val="17"/>
        </w:rPr>
        <w:t xml:space="preserve">“S.S.N.L.” </w:t>
      </w:r>
      <w:r w:rsidRPr="00A73086">
        <w:rPr>
          <w:rFonts w:asciiTheme="minorHAnsi" w:hAnsiTheme="minorHAnsi" w:cs="Tahoma"/>
          <w:sz w:val="17"/>
          <w:szCs w:val="17"/>
        </w:rPr>
        <w:t>para darlo por rescindido total o parcialmente, sin ninguna responsabilidad a su cargo, especialmente si  éste  incurre en alguno de los siguientes supuestos:</w:t>
      </w:r>
    </w:p>
    <w:p w:rsidR="00A73086" w:rsidRPr="00A73086" w:rsidRDefault="00A73086" w:rsidP="00A73086">
      <w:pPr>
        <w:jc w:val="both"/>
        <w:rPr>
          <w:rFonts w:asciiTheme="minorHAnsi" w:hAnsiTheme="minorHAnsi" w:cs="Tahoma"/>
          <w:sz w:val="17"/>
          <w:szCs w:val="17"/>
        </w:rPr>
      </w:pPr>
    </w:p>
    <w:p w:rsidR="00A73086" w:rsidRPr="00A73086" w:rsidRDefault="00A73086" w:rsidP="00E46937">
      <w:pPr>
        <w:pStyle w:val="Prrafodelista"/>
        <w:numPr>
          <w:ilvl w:val="0"/>
          <w:numId w:val="44"/>
        </w:numPr>
        <w:spacing w:after="120"/>
        <w:jc w:val="both"/>
        <w:rPr>
          <w:rFonts w:asciiTheme="minorHAnsi" w:hAnsiTheme="minorHAnsi" w:cs="Tahoma"/>
          <w:sz w:val="17"/>
          <w:szCs w:val="17"/>
        </w:rPr>
      </w:pPr>
      <w:r w:rsidRPr="00A73086">
        <w:rPr>
          <w:rFonts w:asciiTheme="minorHAnsi" w:hAnsiTheme="minorHAnsi" w:cs="Tahoma"/>
          <w:sz w:val="17"/>
          <w:szCs w:val="17"/>
        </w:rPr>
        <w:t xml:space="preserve">El incumplimiento grave de las obligaciones contraídas por </w:t>
      </w:r>
      <w:r w:rsidRPr="00A73086">
        <w:rPr>
          <w:rFonts w:asciiTheme="minorHAnsi" w:hAnsiTheme="minorHAnsi" w:cs="Tahoma"/>
          <w:b/>
          <w:sz w:val="17"/>
          <w:szCs w:val="17"/>
        </w:rPr>
        <w:t>“EL PROVEEDOR”</w:t>
      </w:r>
      <w:r w:rsidRPr="00A73086">
        <w:rPr>
          <w:rFonts w:asciiTheme="minorHAnsi" w:hAnsiTheme="minorHAnsi" w:cs="Tahoma"/>
          <w:sz w:val="17"/>
          <w:szCs w:val="17"/>
        </w:rPr>
        <w:t>.</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cumple con lo estipulado en cualquiera de las cláusulas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dentro del plazo señalado la totalidad del servicio objeto del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otorga la fianza de garantía de cumplimiento, en los términos que se establecen en la cláusula décima tercera, siendo a su cargo los daños y perjuicios que pudiere sufrir </w:t>
      </w:r>
      <w:r w:rsidRPr="00A73086">
        <w:rPr>
          <w:rFonts w:asciiTheme="minorHAnsi" w:hAnsiTheme="minorHAnsi" w:cs="Tahoma"/>
          <w:b/>
          <w:sz w:val="17"/>
          <w:szCs w:val="17"/>
        </w:rPr>
        <w:t xml:space="preserve">“S.S.N.L.” </w:t>
      </w:r>
      <w:r w:rsidRPr="00A73086">
        <w:rPr>
          <w:rFonts w:asciiTheme="minorHAnsi" w:hAnsiTheme="minorHAnsi" w:cs="Tahoma"/>
          <w:sz w:val="17"/>
          <w:szCs w:val="17"/>
        </w:rPr>
        <w:t>por la falta de ejecución del servicio objeto del presente instrumento.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no presta el servicio en los términos o plazos previstos en el presente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no realiza la prestación del servicio objeto del presente contrato y su Anexo Técnico, conforme a la calidad, características y presentación establecidas en su propuesta técnico-económica.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no da las facilidades necesarias a los supervisores que al efecto designe  </w:t>
      </w:r>
      <w:r w:rsidRPr="00A73086">
        <w:rPr>
          <w:rFonts w:asciiTheme="minorHAnsi" w:hAnsiTheme="minorHAnsi" w:cs="Tahoma"/>
          <w:b/>
          <w:sz w:val="17"/>
          <w:szCs w:val="17"/>
        </w:rPr>
        <w:t>“S.S.N.L.”,</w:t>
      </w:r>
      <w:r w:rsidRPr="00A73086">
        <w:rPr>
          <w:rFonts w:asciiTheme="minorHAnsi" w:hAnsiTheme="minorHAnsi" w:cs="Tahoma"/>
          <w:sz w:val="17"/>
          <w:szCs w:val="17"/>
        </w:rPr>
        <w:t xml:space="preserve"> para el ejercicio de su función.</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Por negativa a repetir o completar la prestación del servicio, que  </w:t>
      </w:r>
      <w:r w:rsidRPr="00A73086">
        <w:rPr>
          <w:rFonts w:asciiTheme="minorHAnsi" w:hAnsiTheme="minorHAnsi" w:cs="Tahoma"/>
          <w:b/>
          <w:sz w:val="17"/>
          <w:szCs w:val="17"/>
        </w:rPr>
        <w:t xml:space="preserve">“S.S.N.L.” </w:t>
      </w:r>
      <w:r w:rsidRPr="00A73086">
        <w:rPr>
          <w:rFonts w:asciiTheme="minorHAnsi" w:hAnsiTheme="minorHAnsi" w:cs="Tahoma"/>
          <w:sz w:val="17"/>
          <w:szCs w:val="17"/>
        </w:rPr>
        <w:t>no acepte por deficiente.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que cubra el perfil solicitado en el ANEXO 9, suficiente y capacitado en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Por no cubrir con personal suficiente y capacitado la prestación del servicio contratado.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cede, traspasa o subcontrata el servicio objeto de este contrato.</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es declarado en estado de quiebra o suspensión de pagos, por autoridad competente.</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Si no otorga dentro de los primeros 20 días hábiles la garantía de responsabilidad civil a que refiere la cláusula décima cuarta.</w:t>
      </w:r>
    </w:p>
    <w:p w:rsidR="00A73086" w:rsidRPr="00A73086" w:rsidRDefault="00A73086" w:rsidP="00E46937">
      <w:pPr>
        <w:numPr>
          <w:ilvl w:val="0"/>
          <w:numId w:val="44"/>
        </w:numPr>
        <w:jc w:val="both"/>
        <w:rPr>
          <w:rFonts w:asciiTheme="minorHAnsi" w:hAnsiTheme="minorHAnsi" w:cs="Tahoma"/>
          <w:sz w:val="17"/>
          <w:szCs w:val="17"/>
        </w:rPr>
      </w:pPr>
      <w:r w:rsidRPr="00A73086">
        <w:rPr>
          <w:rFonts w:asciiTheme="minorHAnsi" w:hAnsiTheme="minorHAnsi" w:cs="Tahoma"/>
          <w:sz w:val="17"/>
          <w:szCs w:val="17"/>
        </w:rPr>
        <w:t xml:space="preserve">Si causa daños y perjuicios al patrimonio de </w:t>
      </w:r>
      <w:r w:rsidRPr="00A73086">
        <w:rPr>
          <w:rFonts w:asciiTheme="minorHAnsi" w:hAnsiTheme="minorHAnsi" w:cs="Tahoma"/>
          <w:b/>
          <w:sz w:val="17"/>
          <w:szCs w:val="17"/>
        </w:rPr>
        <w:t>“SSNL”</w:t>
      </w:r>
      <w:r w:rsidRPr="00A73086">
        <w:rPr>
          <w:rFonts w:asciiTheme="minorHAnsi" w:hAnsiTheme="minorHAnsi" w:cs="Tahoma"/>
          <w:sz w:val="17"/>
          <w:szCs w:val="17"/>
        </w:rPr>
        <w:t xml:space="preserve">, derivado del incumplimiento de sus obligaciones fiscales, laborales, administrativas o de cualquier otra índole. </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Si se actualiza una o varias hipótesis de las previstas en la presente Cláusula, con excepción de la señalada en el inciso l) el cual surtirá su efecto de inmediato,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requerirá por escrito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no cumpliere satisfactoriamente dicho requerimiento a juicio de </w:t>
      </w:r>
      <w:r w:rsidRPr="00A73086">
        <w:rPr>
          <w:rFonts w:asciiTheme="minorHAnsi" w:hAnsiTheme="minorHAnsi" w:cs="Tahoma"/>
          <w:b/>
          <w:sz w:val="17"/>
          <w:szCs w:val="17"/>
        </w:rPr>
        <w:t>“S.S.N.L.”</w:t>
      </w:r>
      <w:r w:rsidRPr="00A73086">
        <w:rPr>
          <w:rFonts w:asciiTheme="minorHAnsi" w:hAnsiTheme="minorHAnsi" w:cs="Tahoma"/>
          <w:sz w:val="17"/>
          <w:szCs w:val="17"/>
        </w:rPr>
        <w:t>, se podrá ejercitar el derecho de rescisión previsto en esta Cláusula.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sz w:val="17"/>
          <w:szCs w:val="17"/>
        </w:rPr>
      </w:pPr>
      <w:r w:rsidRPr="00A73086">
        <w:rPr>
          <w:rFonts w:asciiTheme="minorHAnsi" w:hAnsiTheme="minorHAnsi" w:cs="Tahoma"/>
          <w:sz w:val="17"/>
          <w:szCs w:val="17"/>
        </w:rPr>
        <w:t xml:space="preserve">La rescisión a que se refiere esta Cláusula operará de pleno derecho y sin necesidad de Declaración Judicial, bastando para ello que </w:t>
      </w:r>
      <w:r w:rsidRPr="00A73086">
        <w:rPr>
          <w:rFonts w:asciiTheme="minorHAnsi" w:hAnsiTheme="minorHAnsi" w:cs="Tahoma"/>
          <w:b/>
          <w:sz w:val="17"/>
          <w:szCs w:val="17"/>
        </w:rPr>
        <w:t xml:space="preserve">“S.S.N.L.” </w:t>
      </w:r>
      <w:r w:rsidRPr="00A73086">
        <w:rPr>
          <w:rFonts w:asciiTheme="minorHAnsi" w:hAnsiTheme="minorHAnsi" w:cs="Tahoma"/>
          <w:sz w:val="17"/>
          <w:szCs w:val="17"/>
        </w:rPr>
        <w:t xml:space="preserve">comunique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 xml:space="preserve"> por escrito tal determinación. Contra la determinación que se emita no procederá recurso alguno.</w:t>
      </w:r>
    </w:p>
    <w:p w:rsidR="00A73086" w:rsidRPr="00A73086" w:rsidRDefault="00A73086" w:rsidP="00A73086">
      <w:pPr>
        <w:jc w:val="both"/>
        <w:rPr>
          <w:rFonts w:asciiTheme="minorHAnsi" w:hAnsiTheme="minorHAnsi"/>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b/>
          <w:sz w:val="17"/>
          <w:szCs w:val="17"/>
        </w:rPr>
        <w:t>DÉCIMA SEXTA: MODIFICACIONES AL CONTRATO.-</w:t>
      </w:r>
      <w:r w:rsidRPr="00A73086">
        <w:rPr>
          <w:rFonts w:asciiTheme="minorHAnsi" w:hAnsiTheme="minorHAnsi" w:cs="Tahoma"/>
          <w:sz w:val="17"/>
          <w:szCs w:val="17"/>
        </w:rPr>
        <w:t xml:space="preserve"> Este contrato, podrá ser modificado siempre que el monto total de las modificaciones no rebase, en conjunto, el veinte por ciento de la cantidad de los conceptos establecidos originalmente, y el precio del servicio sea igual al pactado originalmente, de conformidad con lo establecido en el último párrafo del artículo 47 de la Ley de Adquisiciones, Arrendamientos y Contratación de Servicios del Estado de Nuevo León.</w:t>
      </w:r>
    </w:p>
    <w:p w:rsidR="00A73086" w:rsidRPr="00A73086" w:rsidRDefault="00A73086" w:rsidP="00A73086">
      <w:pPr>
        <w:ind w:right="49"/>
        <w:jc w:val="both"/>
        <w:rPr>
          <w:rFonts w:asciiTheme="minorHAnsi" w:hAnsiTheme="minorHAnsi" w:cs="Tahoma"/>
          <w:sz w:val="17"/>
          <w:szCs w:val="17"/>
        </w:rPr>
      </w:pPr>
    </w:p>
    <w:p w:rsidR="00A73086" w:rsidRPr="00A73086" w:rsidRDefault="00A73086" w:rsidP="00A73086">
      <w:pPr>
        <w:ind w:right="49"/>
        <w:jc w:val="both"/>
        <w:rPr>
          <w:rFonts w:asciiTheme="minorHAnsi" w:hAnsiTheme="minorHAnsi" w:cs="Tahoma"/>
          <w:sz w:val="17"/>
          <w:szCs w:val="17"/>
        </w:rPr>
      </w:pPr>
      <w:r w:rsidRPr="00A73086">
        <w:rPr>
          <w:rFonts w:asciiTheme="minorHAnsi" w:hAnsiTheme="minorHAnsi" w:cs="Tahoma"/>
          <w:sz w:val="17"/>
          <w:szCs w:val="17"/>
        </w:rPr>
        <w:lastRenderedPageBreak/>
        <w:t xml:space="preserve">En caso de otorgamiento de prórrogas o esperas a </w:t>
      </w:r>
      <w:r w:rsidRPr="00A73086">
        <w:rPr>
          <w:rFonts w:asciiTheme="minorHAnsi" w:hAnsiTheme="minorHAnsi" w:cs="Tahoma"/>
          <w:b/>
          <w:sz w:val="17"/>
          <w:szCs w:val="17"/>
        </w:rPr>
        <w:t xml:space="preserve">“EL PROVEEDOR” </w:t>
      </w:r>
      <w:r w:rsidRPr="00A73086">
        <w:rPr>
          <w:rFonts w:asciiTheme="minorHAnsi" w:hAnsiTheme="minorHAnsi" w:cs="Tahoma"/>
          <w:sz w:val="17"/>
          <w:szCs w:val="17"/>
        </w:rPr>
        <w:t>para el cumplimiento de sus obligaciones, derivadas de convenios de ampliación al monto o al plazo del contrato, se deberá realizar la modificación correspondiente a la fianza.</w:t>
      </w:r>
    </w:p>
    <w:p w:rsidR="00A73086" w:rsidRPr="00A73086" w:rsidRDefault="00A73086" w:rsidP="00A73086">
      <w:pPr>
        <w:jc w:val="both"/>
        <w:rPr>
          <w:rFonts w:asciiTheme="minorHAnsi" w:hAnsiTheme="minorHAnsi" w:cs="Tahoma"/>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SÉPTIMA: SUBCONTRATACIÓN.- </w:t>
      </w:r>
      <w:r w:rsidRPr="00A73086">
        <w:rPr>
          <w:rFonts w:asciiTheme="minorHAnsi" w:hAnsiTheme="minorHAnsi" w:cs="Tahoma"/>
          <w:color w:val="000000"/>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OCTAVA: LICENCIAS.- “EL PROVEEDOR” </w:t>
      </w:r>
      <w:r w:rsidRPr="00A73086">
        <w:rPr>
          <w:rFonts w:asciiTheme="minorHAnsi" w:hAnsiTheme="minorHAnsi" w:cs="Tahoma"/>
          <w:color w:val="000000"/>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A73086" w:rsidRPr="00A73086" w:rsidRDefault="00A73086" w:rsidP="00A73086">
      <w:pPr>
        <w:jc w:val="both"/>
        <w:rPr>
          <w:rFonts w:asciiTheme="minorHAnsi" w:hAnsiTheme="minorHAnsi" w:cs="Tahoma"/>
          <w:b/>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 xml:space="preserve">DÉCIMA NOVENA: DERECHOS DE AUTOR.- “EL PROVEEDOR” </w:t>
      </w:r>
      <w:r w:rsidRPr="00A73086">
        <w:rPr>
          <w:rFonts w:asciiTheme="minorHAnsi" w:hAnsiTheme="minorHAnsi" w:cs="Tahoma"/>
          <w:color w:val="000000"/>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A73086" w:rsidRPr="00A73086" w:rsidRDefault="00A73086" w:rsidP="00A73086">
      <w:pPr>
        <w:jc w:val="both"/>
        <w:rPr>
          <w:rFonts w:asciiTheme="minorHAnsi" w:hAnsiTheme="minorHAnsi" w:cs="Tahoma"/>
          <w:color w:val="000000"/>
          <w:sz w:val="17"/>
          <w:szCs w:val="17"/>
        </w:rPr>
      </w:pPr>
    </w:p>
    <w:p w:rsidR="00A73086" w:rsidRPr="00A73086" w:rsidRDefault="00A73086" w:rsidP="00A73086">
      <w:pPr>
        <w:jc w:val="both"/>
        <w:rPr>
          <w:rFonts w:asciiTheme="minorHAnsi" w:hAnsiTheme="minorHAnsi" w:cs="Tahoma"/>
          <w:color w:val="000000"/>
          <w:sz w:val="17"/>
          <w:szCs w:val="17"/>
        </w:rPr>
      </w:pPr>
      <w:r w:rsidRPr="00A73086">
        <w:rPr>
          <w:rFonts w:asciiTheme="minorHAnsi" w:hAnsiTheme="minorHAnsi" w:cs="Tahoma"/>
          <w:b/>
          <w:color w:val="000000"/>
          <w:sz w:val="17"/>
          <w:szCs w:val="17"/>
        </w:rPr>
        <w:t>VIGÉSIMA: LEGISLACIÓN.- “LAS PARTES”</w:t>
      </w:r>
      <w:r w:rsidRPr="00A73086">
        <w:rPr>
          <w:rFonts w:asciiTheme="minorHAnsi" w:hAnsiTheme="minorHAnsi" w:cs="Tahoma"/>
          <w:color w:val="000000"/>
          <w:sz w:val="17"/>
          <w:szCs w:val="17"/>
        </w:rPr>
        <w:t xml:space="preserve">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A73086" w:rsidRPr="00A73086" w:rsidRDefault="00A73086" w:rsidP="00A73086">
      <w:pPr>
        <w:jc w:val="both"/>
        <w:rPr>
          <w:rFonts w:asciiTheme="minorHAnsi" w:hAnsiTheme="minorHAnsi" w:cs="Tahoma"/>
          <w:b/>
          <w:color w:val="000000"/>
          <w:sz w:val="17"/>
          <w:szCs w:val="17"/>
        </w:rPr>
      </w:pPr>
    </w:p>
    <w:p w:rsidR="009A4F2F" w:rsidRPr="00A73086" w:rsidRDefault="00A73086" w:rsidP="00A73086">
      <w:pPr>
        <w:jc w:val="both"/>
        <w:rPr>
          <w:rFonts w:asciiTheme="minorHAnsi" w:hAnsiTheme="minorHAnsi" w:cs="Tahoma"/>
          <w:sz w:val="17"/>
          <w:szCs w:val="17"/>
        </w:rPr>
      </w:pPr>
      <w:r w:rsidRPr="00A73086">
        <w:rPr>
          <w:rFonts w:asciiTheme="minorHAnsi" w:hAnsiTheme="minorHAnsi" w:cs="Tahoma"/>
          <w:b/>
          <w:color w:val="000000"/>
          <w:sz w:val="17"/>
          <w:szCs w:val="17"/>
        </w:rPr>
        <w:t>VIGÉSIMA PRIMERA: JURISDICCIÓN</w:t>
      </w:r>
      <w:r w:rsidRPr="00A73086">
        <w:rPr>
          <w:rFonts w:asciiTheme="minorHAnsi" w:hAnsiTheme="minorHAnsi" w:cs="Tahoma"/>
          <w:color w:val="000000"/>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A73086">
        <w:rPr>
          <w:rFonts w:asciiTheme="minorHAnsi" w:hAnsiTheme="minorHAnsi" w:cs="Tahoma"/>
          <w:b/>
          <w:color w:val="000000"/>
          <w:sz w:val="17"/>
          <w:szCs w:val="17"/>
        </w:rPr>
        <w:t>“EL PROVEEDOR”</w:t>
      </w:r>
      <w:r w:rsidRPr="00A73086">
        <w:rPr>
          <w:rFonts w:asciiTheme="minorHAnsi" w:hAnsiTheme="minorHAnsi" w:cs="Tahoma"/>
          <w:color w:val="000000"/>
          <w:sz w:val="17"/>
          <w:szCs w:val="17"/>
        </w:rPr>
        <w:t xml:space="preserve"> renuncia al fuero que por razón de su domicilio presente o futuro pudiera corresponderle.</w:t>
      </w:r>
    </w:p>
    <w:p w:rsidR="009A4F2F" w:rsidRPr="00A73086" w:rsidRDefault="009A4F2F" w:rsidP="009A4F2F">
      <w:pPr>
        <w:jc w:val="both"/>
        <w:rPr>
          <w:rFonts w:asciiTheme="minorHAnsi" w:hAnsiTheme="minorHAnsi" w:cs="Tahoma"/>
          <w:sz w:val="17"/>
          <w:szCs w:val="17"/>
        </w:rPr>
      </w:pPr>
    </w:p>
    <w:p w:rsidR="000A4F8C" w:rsidRPr="00A73086" w:rsidRDefault="009A4F2F" w:rsidP="009A4F2F">
      <w:pPr>
        <w:jc w:val="both"/>
        <w:rPr>
          <w:rFonts w:asciiTheme="minorHAnsi" w:hAnsiTheme="minorHAnsi" w:cs="Tahoma"/>
          <w:sz w:val="17"/>
          <w:szCs w:val="17"/>
        </w:rPr>
      </w:pPr>
      <w:r w:rsidRPr="00A73086">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 </w:t>
      </w:r>
      <w:r w:rsidRPr="00A73086">
        <w:rPr>
          <w:rFonts w:asciiTheme="minorHAnsi" w:hAnsiTheme="minorHAnsi"/>
          <w:b/>
          <w:sz w:val="17"/>
          <w:szCs w:val="17"/>
          <w:lang w:val="es-MX"/>
        </w:rPr>
        <w:t>____</w:t>
      </w:r>
      <w:r w:rsidRPr="00A73086">
        <w:rPr>
          <w:rFonts w:asciiTheme="minorHAnsi" w:hAnsiTheme="minorHAnsi" w:cs="Tahoma"/>
          <w:sz w:val="17"/>
          <w:szCs w:val="17"/>
        </w:rPr>
        <w:t xml:space="preserve"> del </w:t>
      </w:r>
      <w:r w:rsidRPr="00A73086">
        <w:rPr>
          <w:rFonts w:asciiTheme="minorHAnsi" w:hAnsiTheme="minorHAnsi"/>
          <w:b/>
          <w:sz w:val="17"/>
          <w:szCs w:val="17"/>
          <w:lang w:val="es-MX"/>
        </w:rPr>
        <w:t>____</w:t>
      </w:r>
      <w:r w:rsidRPr="00A73086">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7"/>
          <w:footerReference w:type="default" r:id="rId18"/>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lastRenderedPageBreak/>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DE6A62" w:rsidP="00572D88">
      <w:pPr>
        <w:ind w:right="-5"/>
        <w:jc w:val="center"/>
        <w:rPr>
          <w:rFonts w:asciiTheme="minorHAnsi" w:hAnsiTheme="minorHAnsi"/>
          <w:sz w:val="17"/>
          <w:szCs w:val="17"/>
        </w:rPr>
      </w:pPr>
      <w:r>
        <w:rPr>
          <w:rFonts w:asciiTheme="minorHAnsi" w:hAnsiTheme="minorHAnsi"/>
          <w:sz w:val="17"/>
          <w:szCs w:val="17"/>
        </w:rPr>
        <w:lastRenderedPageBreak/>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0D" w:rsidRDefault="00BE0F0D" w:rsidP="007F0B73">
      <w:r>
        <w:separator/>
      </w:r>
    </w:p>
  </w:endnote>
  <w:endnote w:type="continuationSeparator" w:id="0">
    <w:p w:rsidR="00BE0F0D" w:rsidRDefault="00BE0F0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B865E8" w:rsidRPr="00CE2E1F" w:rsidRDefault="00B865E8" w:rsidP="004C675C">
        <w:pPr>
          <w:pStyle w:val="Piedepgina"/>
          <w:jc w:val="center"/>
          <w:rPr>
            <w:b/>
            <w:color w:val="009999"/>
          </w:rPr>
        </w:pPr>
        <w:r>
          <w:rPr>
            <w:color w:val="009999"/>
          </w:rPr>
          <w:t>_____________________________________________________________________________________________________</w:t>
        </w:r>
      </w:p>
      <w:p w:rsidR="00B865E8" w:rsidRDefault="00B865E8" w:rsidP="004C675C">
        <w:pPr>
          <w:pStyle w:val="Piedepgina"/>
          <w:ind w:right="-232" w:hanging="284"/>
          <w:jc w:val="center"/>
          <w:rPr>
            <w:rFonts w:ascii="Century Gothic" w:hAnsi="Century Gothic"/>
            <w:b/>
            <w:color w:val="009999"/>
            <w:sz w:val="18"/>
            <w:szCs w:val="14"/>
          </w:rPr>
        </w:pPr>
      </w:p>
      <w:p w:rsidR="00B865E8" w:rsidRPr="00CE2E1F" w:rsidRDefault="00B865E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B865E8" w:rsidRPr="00CE2E1F" w:rsidRDefault="00B865E8" w:rsidP="004C675C">
        <w:pPr>
          <w:pStyle w:val="Piedepgina"/>
          <w:jc w:val="center"/>
          <w:rPr>
            <w:b/>
            <w:color w:val="009999"/>
            <w:szCs w:val="16"/>
          </w:rPr>
        </w:pPr>
        <w:r w:rsidRPr="00CE2E1F">
          <w:rPr>
            <w:rFonts w:ascii="Century Gothic" w:hAnsi="Century Gothic"/>
            <w:b/>
            <w:color w:val="009999"/>
            <w:sz w:val="18"/>
            <w:szCs w:val="16"/>
          </w:rPr>
          <w:t>No. LP-919044992-N</w:t>
        </w:r>
        <w:r w:rsidR="00CE0604">
          <w:rPr>
            <w:rFonts w:ascii="Century Gothic" w:hAnsi="Century Gothic"/>
            <w:b/>
            <w:color w:val="009999"/>
            <w:sz w:val="18"/>
            <w:szCs w:val="16"/>
          </w:rPr>
          <w:t>32</w:t>
        </w:r>
        <w:r w:rsidRPr="00CE2E1F">
          <w:rPr>
            <w:rFonts w:ascii="Century Gothic" w:hAnsi="Century Gothic"/>
            <w:b/>
            <w:color w:val="009999"/>
            <w:sz w:val="18"/>
            <w:szCs w:val="16"/>
          </w:rPr>
          <w:t>-201</w:t>
        </w:r>
        <w:r w:rsidR="007A268E">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007020AB"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007020AB" w:rsidRPr="00CE2E1F">
                  <w:rPr>
                    <w:rFonts w:ascii="Century Gothic" w:hAnsi="Century Gothic"/>
                    <w:b/>
                    <w:color w:val="009999"/>
                    <w:sz w:val="18"/>
                    <w:szCs w:val="16"/>
                  </w:rPr>
                  <w:fldChar w:fldCharType="separate"/>
                </w:r>
                <w:r w:rsidR="009C0A6B">
                  <w:rPr>
                    <w:rFonts w:ascii="Century Gothic" w:hAnsi="Century Gothic"/>
                    <w:b/>
                    <w:noProof/>
                    <w:color w:val="009999"/>
                    <w:sz w:val="18"/>
                    <w:szCs w:val="16"/>
                  </w:rPr>
                  <w:t>14</w:t>
                </w:r>
                <w:r w:rsidR="007020AB"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007020AB"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007020AB" w:rsidRPr="00CE2E1F">
                  <w:rPr>
                    <w:rFonts w:ascii="Century Gothic" w:hAnsi="Century Gothic"/>
                    <w:b/>
                    <w:color w:val="009999"/>
                    <w:sz w:val="18"/>
                    <w:szCs w:val="16"/>
                  </w:rPr>
                  <w:fldChar w:fldCharType="separate"/>
                </w:r>
                <w:r w:rsidR="009C0A6B">
                  <w:rPr>
                    <w:rFonts w:ascii="Century Gothic" w:hAnsi="Century Gothic"/>
                    <w:b/>
                    <w:noProof/>
                    <w:color w:val="009999"/>
                    <w:sz w:val="18"/>
                    <w:szCs w:val="16"/>
                  </w:rPr>
                  <w:t>60</w:t>
                </w:r>
                <w:r w:rsidR="007020AB" w:rsidRPr="00CE2E1F">
                  <w:rPr>
                    <w:rFonts w:ascii="Century Gothic" w:hAnsi="Century Gothic"/>
                    <w:b/>
                    <w:color w:val="009999"/>
                    <w:sz w:val="18"/>
                    <w:szCs w:val="16"/>
                  </w:rPr>
                  <w:fldChar w:fldCharType="end"/>
                </w:r>
              </w:sdtContent>
            </w:sdt>
          </w:sdtContent>
        </w:sdt>
      </w:p>
      <w:p w:rsidR="00B865E8" w:rsidRPr="00CE2E1F" w:rsidRDefault="00BE0F0D" w:rsidP="004C675C">
        <w:pPr>
          <w:pStyle w:val="Piedepgina"/>
          <w:jc w:val="center"/>
          <w:rPr>
            <w:b/>
            <w:color w:val="009999"/>
          </w:rPr>
        </w:pPr>
      </w:p>
    </w:sdtContent>
  </w:sdt>
  <w:p w:rsidR="00B865E8" w:rsidRPr="004C675C" w:rsidRDefault="00B865E8" w:rsidP="004C675C">
    <w:pPr>
      <w:pStyle w:val="Piedepgina"/>
    </w:pPr>
  </w:p>
  <w:p w:rsidR="00B865E8" w:rsidRDefault="00B865E8"/>
  <w:p w:rsidR="00B865E8" w:rsidRDefault="00B865E8"/>
  <w:p w:rsidR="00B865E8" w:rsidRDefault="00B865E8"/>
  <w:p w:rsidR="00B865E8" w:rsidRDefault="00B865E8"/>
  <w:p w:rsidR="00B865E8" w:rsidRDefault="00B86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0D" w:rsidRDefault="00BE0F0D" w:rsidP="007F0B73">
      <w:r>
        <w:separator/>
      </w:r>
    </w:p>
  </w:footnote>
  <w:footnote w:type="continuationSeparator" w:id="0">
    <w:p w:rsidR="00BE0F0D" w:rsidRDefault="00BE0F0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E8" w:rsidRPr="00C765F1" w:rsidRDefault="00B865E8"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B865E8" w:rsidRPr="00C765F1" w:rsidRDefault="00B865E8" w:rsidP="00313C66">
    <w:pPr>
      <w:jc w:val="center"/>
      <w:rPr>
        <w:rFonts w:ascii="Corbel" w:hAnsi="Corbel"/>
        <w:b/>
        <w:szCs w:val="16"/>
      </w:rPr>
    </w:pPr>
    <w:r w:rsidRPr="00C765F1">
      <w:rPr>
        <w:rFonts w:ascii="Corbel" w:hAnsi="Corbel"/>
        <w:b/>
        <w:szCs w:val="16"/>
      </w:rPr>
      <w:t>SERVICIOS DE SALUD DE NUEVO LEÓN</w:t>
    </w:r>
  </w:p>
  <w:p w:rsidR="00B865E8" w:rsidRPr="00180FA7" w:rsidRDefault="00B865E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B865E8" w:rsidRDefault="00B865E8"/>
  <w:p w:rsidR="00B865E8" w:rsidRDefault="00B865E8"/>
  <w:p w:rsidR="00B865E8" w:rsidRDefault="00B865E8"/>
  <w:p w:rsidR="00B865E8" w:rsidRDefault="00B865E8"/>
  <w:p w:rsidR="00B865E8" w:rsidRDefault="00B865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0723DAE"/>
    <w:multiLevelType w:val="hybridMultilevel"/>
    <w:tmpl w:val="074EB09C"/>
    <w:lvl w:ilvl="0" w:tplc="F6BAEF68">
      <w:start w:val="1"/>
      <w:numFmt w:val="lowerLetter"/>
      <w:lvlText w:val="%1."/>
      <w:lvlJc w:val="left"/>
      <w:pPr>
        <w:ind w:left="12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9">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5">
    <w:nsid w:val="68D5747D"/>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2"/>
  </w:num>
  <w:num w:numId="3">
    <w:abstractNumId w:val="30"/>
  </w:num>
  <w:num w:numId="4">
    <w:abstractNumId w:val="41"/>
  </w:num>
  <w:num w:numId="5">
    <w:abstractNumId w:val="7"/>
  </w:num>
  <w:num w:numId="6">
    <w:abstractNumId w:val="0"/>
  </w:num>
  <w:num w:numId="7">
    <w:abstractNumId w:val="21"/>
  </w:num>
  <w:num w:numId="8">
    <w:abstractNumId w:val="20"/>
  </w:num>
  <w:num w:numId="9">
    <w:abstractNumId w:val="37"/>
  </w:num>
  <w:num w:numId="10">
    <w:abstractNumId w:val="22"/>
  </w:num>
  <w:num w:numId="11">
    <w:abstractNumId w:val="14"/>
  </w:num>
  <w:num w:numId="12">
    <w:abstractNumId w:val="15"/>
  </w:num>
  <w:num w:numId="13">
    <w:abstractNumId w:val="16"/>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9"/>
  </w:num>
  <w:num w:numId="21">
    <w:abstractNumId w:val="13"/>
  </w:num>
  <w:num w:numId="22">
    <w:abstractNumId w:val="35"/>
  </w:num>
  <w:num w:numId="23">
    <w:abstractNumId w:val="27"/>
  </w:num>
  <w:num w:numId="24">
    <w:abstractNumId w:val="38"/>
  </w:num>
  <w:num w:numId="25">
    <w:abstractNumId w:val="44"/>
  </w:num>
  <w:num w:numId="26">
    <w:abstractNumId w:val="11"/>
  </w:num>
  <w:num w:numId="27">
    <w:abstractNumId w:val="42"/>
  </w:num>
  <w:num w:numId="28">
    <w:abstractNumId w:val="46"/>
  </w:num>
  <w:num w:numId="29">
    <w:abstractNumId w:val="26"/>
  </w:num>
  <w:num w:numId="30">
    <w:abstractNumId w:val="32"/>
  </w:num>
  <w:num w:numId="31">
    <w:abstractNumId w:val="50"/>
  </w:num>
  <w:num w:numId="32">
    <w:abstractNumId w:val="40"/>
  </w:num>
  <w:num w:numId="33">
    <w:abstractNumId w:val="51"/>
  </w:num>
  <w:num w:numId="34">
    <w:abstractNumId w:val="28"/>
  </w:num>
  <w:num w:numId="35">
    <w:abstractNumId w:val="19"/>
  </w:num>
  <w:num w:numId="36">
    <w:abstractNumId w:val="9"/>
  </w:num>
  <w:num w:numId="37">
    <w:abstractNumId w:val="39"/>
  </w:num>
  <w:num w:numId="38">
    <w:abstractNumId w:val="47"/>
  </w:num>
  <w:num w:numId="39">
    <w:abstractNumId w:val="18"/>
  </w:num>
  <w:num w:numId="40">
    <w:abstractNumId w:val="17"/>
  </w:num>
  <w:num w:numId="41">
    <w:abstractNumId w:val="23"/>
  </w:num>
  <w:num w:numId="42">
    <w:abstractNumId w:val="8"/>
  </w:num>
  <w:num w:numId="43">
    <w:abstractNumId w:val="10"/>
  </w:num>
  <w:num w:numId="44">
    <w:abstractNumId w:val="25"/>
  </w:num>
  <w:num w:numId="45">
    <w:abstractNumId w:val="6"/>
  </w:num>
  <w:num w:numId="46">
    <w:abstractNumId w:val="43"/>
  </w:num>
  <w:num w:numId="4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73"/>
    <w:rsid w:val="0000606F"/>
    <w:rsid w:val="000075FC"/>
    <w:rsid w:val="00011E90"/>
    <w:rsid w:val="000140A0"/>
    <w:rsid w:val="000173BC"/>
    <w:rsid w:val="0002354C"/>
    <w:rsid w:val="000250D0"/>
    <w:rsid w:val="00026280"/>
    <w:rsid w:val="00030424"/>
    <w:rsid w:val="000327DE"/>
    <w:rsid w:val="000348C5"/>
    <w:rsid w:val="00037DE1"/>
    <w:rsid w:val="00043532"/>
    <w:rsid w:val="00044156"/>
    <w:rsid w:val="0004563D"/>
    <w:rsid w:val="000469C3"/>
    <w:rsid w:val="00066B84"/>
    <w:rsid w:val="00071AB3"/>
    <w:rsid w:val="0007345B"/>
    <w:rsid w:val="000748B3"/>
    <w:rsid w:val="00080B01"/>
    <w:rsid w:val="00080D85"/>
    <w:rsid w:val="000817B9"/>
    <w:rsid w:val="00083948"/>
    <w:rsid w:val="00083EA1"/>
    <w:rsid w:val="0008536E"/>
    <w:rsid w:val="00085C6B"/>
    <w:rsid w:val="000860C8"/>
    <w:rsid w:val="00086AA3"/>
    <w:rsid w:val="00094DA5"/>
    <w:rsid w:val="000951D2"/>
    <w:rsid w:val="00095E6C"/>
    <w:rsid w:val="000A238F"/>
    <w:rsid w:val="000A3C7F"/>
    <w:rsid w:val="000A4F8C"/>
    <w:rsid w:val="000A5DDD"/>
    <w:rsid w:val="000A6AA1"/>
    <w:rsid w:val="000A7763"/>
    <w:rsid w:val="000B09BD"/>
    <w:rsid w:val="000B0A03"/>
    <w:rsid w:val="000B1EE0"/>
    <w:rsid w:val="000B3333"/>
    <w:rsid w:val="000B78CF"/>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0C71"/>
    <w:rsid w:val="00142657"/>
    <w:rsid w:val="00143206"/>
    <w:rsid w:val="0014435E"/>
    <w:rsid w:val="001458A1"/>
    <w:rsid w:val="0014744D"/>
    <w:rsid w:val="0014767F"/>
    <w:rsid w:val="001478D3"/>
    <w:rsid w:val="00147930"/>
    <w:rsid w:val="001516EC"/>
    <w:rsid w:val="00153B44"/>
    <w:rsid w:val="0015768D"/>
    <w:rsid w:val="00160277"/>
    <w:rsid w:val="001629C3"/>
    <w:rsid w:val="0016702D"/>
    <w:rsid w:val="001706F1"/>
    <w:rsid w:val="00173DD1"/>
    <w:rsid w:val="001800A0"/>
    <w:rsid w:val="00180FA7"/>
    <w:rsid w:val="00181514"/>
    <w:rsid w:val="00190C8C"/>
    <w:rsid w:val="00191051"/>
    <w:rsid w:val="00192488"/>
    <w:rsid w:val="00193A35"/>
    <w:rsid w:val="00197078"/>
    <w:rsid w:val="00197F66"/>
    <w:rsid w:val="001A0EBB"/>
    <w:rsid w:val="001A154A"/>
    <w:rsid w:val="001A2B75"/>
    <w:rsid w:val="001A34FC"/>
    <w:rsid w:val="001A3AC3"/>
    <w:rsid w:val="001A3E9D"/>
    <w:rsid w:val="001A6EAA"/>
    <w:rsid w:val="001B5AF2"/>
    <w:rsid w:val="001C147E"/>
    <w:rsid w:val="001C24ED"/>
    <w:rsid w:val="001C2CDE"/>
    <w:rsid w:val="001C7D4C"/>
    <w:rsid w:val="001D05DE"/>
    <w:rsid w:val="001D45A1"/>
    <w:rsid w:val="001D65CA"/>
    <w:rsid w:val="001E4214"/>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906"/>
    <w:rsid w:val="00234ED2"/>
    <w:rsid w:val="00235398"/>
    <w:rsid w:val="002451EA"/>
    <w:rsid w:val="00250FC6"/>
    <w:rsid w:val="00252C3D"/>
    <w:rsid w:val="00262420"/>
    <w:rsid w:val="00262CA6"/>
    <w:rsid w:val="00263BDA"/>
    <w:rsid w:val="00266E4C"/>
    <w:rsid w:val="00267C25"/>
    <w:rsid w:val="00273E32"/>
    <w:rsid w:val="002752D3"/>
    <w:rsid w:val="0027668D"/>
    <w:rsid w:val="00277106"/>
    <w:rsid w:val="00277EF9"/>
    <w:rsid w:val="00280B21"/>
    <w:rsid w:val="0028407E"/>
    <w:rsid w:val="00284F3E"/>
    <w:rsid w:val="00286D6C"/>
    <w:rsid w:val="00287D5B"/>
    <w:rsid w:val="00297643"/>
    <w:rsid w:val="002A290C"/>
    <w:rsid w:val="002A4702"/>
    <w:rsid w:val="002B2579"/>
    <w:rsid w:val="002B4A87"/>
    <w:rsid w:val="002B6BE9"/>
    <w:rsid w:val="002C0C5A"/>
    <w:rsid w:val="002C0FDC"/>
    <w:rsid w:val="002C1A9E"/>
    <w:rsid w:val="002D0FCB"/>
    <w:rsid w:val="002E1616"/>
    <w:rsid w:val="002E38D0"/>
    <w:rsid w:val="002F0BF1"/>
    <w:rsid w:val="002F1611"/>
    <w:rsid w:val="002F2667"/>
    <w:rsid w:val="002F4109"/>
    <w:rsid w:val="002F5742"/>
    <w:rsid w:val="003030BA"/>
    <w:rsid w:val="00305C08"/>
    <w:rsid w:val="00306A6D"/>
    <w:rsid w:val="003071E2"/>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18D4"/>
    <w:rsid w:val="00344C04"/>
    <w:rsid w:val="0034525E"/>
    <w:rsid w:val="0035078A"/>
    <w:rsid w:val="0035685B"/>
    <w:rsid w:val="00357A32"/>
    <w:rsid w:val="00360AC7"/>
    <w:rsid w:val="003632F9"/>
    <w:rsid w:val="00364803"/>
    <w:rsid w:val="00364DB0"/>
    <w:rsid w:val="00366E7B"/>
    <w:rsid w:val="00367F8B"/>
    <w:rsid w:val="00371161"/>
    <w:rsid w:val="00371AE4"/>
    <w:rsid w:val="00374189"/>
    <w:rsid w:val="00383CB8"/>
    <w:rsid w:val="003915FB"/>
    <w:rsid w:val="003919EF"/>
    <w:rsid w:val="00394C2E"/>
    <w:rsid w:val="003A12A5"/>
    <w:rsid w:val="003A1ACD"/>
    <w:rsid w:val="003A2E13"/>
    <w:rsid w:val="003A5E26"/>
    <w:rsid w:val="003A6F62"/>
    <w:rsid w:val="003B285F"/>
    <w:rsid w:val="003B3107"/>
    <w:rsid w:val="003B3E89"/>
    <w:rsid w:val="003B4648"/>
    <w:rsid w:val="003B69A5"/>
    <w:rsid w:val="003C1B00"/>
    <w:rsid w:val="003C2E6D"/>
    <w:rsid w:val="003C3852"/>
    <w:rsid w:val="003C5784"/>
    <w:rsid w:val="003C7CE4"/>
    <w:rsid w:val="003D2644"/>
    <w:rsid w:val="003D2A1F"/>
    <w:rsid w:val="003D75D9"/>
    <w:rsid w:val="003E2381"/>
    <w:rsid w:val="003E4D22"/>
    <w:rsid w:val="003E6595"/>
    <w:rsid w:val="003F0BD1"/>
    <w:rsid w:val="003F2962"/>
    <w:rsid w:val="004017C9"/>
    <w:rsid w:val="00406379"/>
    <w:rsid w:val="004076A2"/>
    <w:rsid w:val="0040777D"/>
    <w:rsid w:val="0041098D"/>
    <w:rsid w:val="00415180"/>
    <w:rsid w:val="00415612"/>
    <w:rsid w:val="0041639A"/>
    <w:rsid w:val="0041641A"/>
    <w:rsid w:val="00417F7B"/>
    <w:rsid w:val="0042261B"/>
    <w:rsid w:val="00427176"/>
    <w:rsid w:val="004305EA"/>
    <w:rsid w:val="00431510"/>
    <w:rsid w:val="00432C2F"/>
    <w:rsid w:val="00433CCB"/>
    <w:rsid w:val="00435A81"/>
    <w:rsid w:val="00435E03"/>
    <w:rsid w:val="0043607F"/>
    <w:rsid w:val="004414B4"/>
    <w:rsid w:val="00441760"/>
    <w:rsid w:val="00442AB6"/>
    <w:rsid w:val="00444C7C"/>
    <w:rsid w:val="00444FC7"/>
    <w:rsid w:val="004503D5"/>
    <w:rsid w:val="00451746"/>
    <w:rsid w:val="0045733A"/>
    <w:rsid w:val="00462584"/>
    <w:rsid w:val="00463389"/>
    <w:rsid w:val="00466913"/>
    <w:rsid w:val="004669DF"/>
    <w:rsid w:val="00472E53"/>
    <w:rsid w:val="00473A38"/>
    <w:rsid w:val="00474DDD"/>
    <w:rsid w:val="00475405"/>
    <w:rsid w:val="004773DE"/>
    <w:rsid w:val="004779C6"/>
    <w:rsid w:val="004851BF"/>
    <w:rsid w:val="004864F5"/>
    <w:rsid w:val="004871CF"/>
    <w:rsid w:val="0049243D"/>
    <w:rsid w:val="00493BA9"/>
    <w:rsid w:val="0049494E"/>
    <w:rsid w:val="004A4C14"/>
    <w:rsid w:val="004B2D24"/>
    <w:rsid w:val="004B334B"/>
    <w:rsid w:val="004B3FCD"/>
    <w:rsid w:val="004B4AB7"/>
    <w:rsid w:val="004C675C"/>
    <w:rsid w:val="004C7731"/>
    <w:rsid w:val="004D0792"/>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AB8"/>
    <w:rsid w:val="00512C9B"/>
    <w:rsid w:val="00513013"/>
    <w:rsid w:val="00517054"/>
    <w:rsid w:val="005222C5"/>
    <w:rsid w:val="0052409D"/>
    <w:rsid w:val="005255EA"/>
    <w:rsid w:val="00526791"/>
    <w:rsid w:val="005272F7"/>
    <w:rsid w:val="005323AE"/>
    <w:rsid w:val="00534C07"/>
    <w:rsid w:val="005352EF"/>
    <w:rsid w:val="00540A9C"/>
    <w:rsid w:val="00541E82"/>
    <w:rsid w:val="00544481"/>
    <w:rsid w:val="005478DA"/>
    <w:rsid w:val="005523FF"/>
    <w:rsid w:val="005569D0"/>
    <w:rsid w:val="00557CA7"/>
    <w:rsid w:val="0056156A"/>
    <w:rsid w:val="0056254E"/>
    <w:rsid w:val="005653C6"/>
    <w:rsid w:val="00572D88"/>
    <w:rsid w:val="00572EFD"/>
    <w:rsid w:val="0057776D"/>
    <w:rsid w:val="0058000A"/>
    <w:rsid w:val="00581DBF"/>
    <w:rsid w:val="005826BF"/>
    <w:rsid w:val="005865D5"/>
    <w:rsid w:val="005902C4"/>
    <w:rsid w:val="00592406"/>
    <w:rsid w:val="005A43AA"/>
    <w:rsid w:val="005A761B"/>
    <w:rsid w:val="005B0DA4"/>
    <w:rsid w:val="005B4A57"/>
    <w:rsid w:val="005B4BA6"/>
    <w:rsid w:val="005B753E"/>
    <w:rsid w:val="005C1467"/>
    <w:rsid w:val="005C532F"/>
    <w:rsid w:val="005C5541"/>
    <w:rsid w:val="005C6D35"/>
    <w:rsid w:val="005D169F"/>
    <w:rsid w:val="005D1765"/>
    <w:rsid w:val="005D54BE"/>
    <w:rsid w:val="005D5F60"/>
    <w:rsid w:val="005D64DA"/>
    <w:rsid w:val="005E0A2B"/>
    <w:rsid w:val="005E143A"/>
    <w:rsid w:val="005E531C"/>
    <w:rsid w:val="005E61B7"/>
    <w:rsid w:val="005E6330"/>
    <w:rsid w:val="005F2391"/>
    <w:rsid w:val="005F42F7"/>
    <w:rsid w:val="005F74CC"/>
    <w:rsid w:val="006049D0"/>
    <w:rsid w:val="0061030C"/>
    <w:rsid w:val="00610AE9"/>
    <w:rsid w:val="00610BEF"/>
    <w:rsid w:val="006218FB"/>
    <w:rsid w:val="00623E9B"/>
    <w:rsid w:val="00624D6B"/>
    <w:rsid w:val="00625C08"/>
    <w:rsid w:val="00636A62"/>
    <w:rsid w:val="006406C4"/>
    <w:rsid w:val="006423F0"/>
    <w:rsid w:val="00642C31"/>
    <w:rsid w:val="00642ED4"/>
    <w:rsid w:val="00644EBE"/>
    <w:rsid w:val="006473F8"/>
    <w:rsid w:val="006557BC"/>
    <w:rsid w:val="00661318"/>
    <w:rsid w:val="00662F4D"/>
    <w:rsid w:val="006633C8"/>
    <w:rsid w:val="00670AB4"/>
    <w:rsid w:val="0067689F"/>
    <w:rsid w:val="006768E3"/>
    <w:rsid w:val="00692DBE"/>
    <w:rsid w:val="00692EB0"/>
    <w:rsid w:val="0069429A"/>
    <w:rsid w:val="00694E27"/>
    <w:rsid w:val="00695181"/>
    <w:rsid w:val="00695BCA"/>
    <w:rsid w:val="006A193D"/>
    <w:rsid w:val="006A2D51"/>
    <w:rsid w:val="006A424F"/>
    <w:rsid w:val="006A478B"/>
    <w:rsid w:val="006A4792"/>
    <w:rsid w:val="006B5D25"/>
    <w:rsid w:val="006B6472"/>
    <w:rsid w:val="006C2F78"/>
    <w:rsid w:val="006C33C7"/>
    <w:rsid w:val="006C39F5"/>
    <w:rsid w:val="006C7D95"/>
    <w:rsid w:val="006D1029"/>
    <w:rsid w:val="006D61E7"/>
    <w:rsid w:val="006D67C7"/>
    <w:rsid w:val="006E031A"/>
    <w:rsid w:val="006E0DA1"/>
    <w:rsid w:val="006E5452"/>
    <w:rsid w:val="006E5523"/>
    <w:rsid w:val="006E6DB1"/>
    <w:rsid w:val="006F697A"/>
    <w:rsid w:val="0070099E"/>
    <w:rsid w:val="007020AB"/>
    <w:rsid w:val="007032AA"/>
    <w:rsid w:val="0071071F"/>
    <w:rsid w:val="00720DE3"/>
    <w:rsid w:val="007211AA"/>
    <w:rsid w:val="0072316E"/>
    <w:rsid w:val="00724040"/>
    <w:rsid w:val="007250AE"/>
    <w:rsid w:val="007269C5"/>
    <w:rsid w:val="00727A6A"/>
    <w:rsid w:val="00734605"/>
    <w:rsid w:val="00734B31"/>
    <w:rsid w:val="00741DEB"/>
    <w:rsid w:val="00742118"/>
    <w:rsid w:val="00745186"/>
    <w:rsid w:val="0074621C"/>
    <w:rsid w:val="0077129F"/>
    <w:rsid w:val="00772AC9"/>
    <w:rsid w:val="00774545"/>
    <w:rsid w:val="0078059E"/>
    <w:rsid w:val="007855AB"/>
    <w:rsid w:val="007913C9"/>
    <w:rsid w:val="007953BF"/>
    <w:rsid w:val="007A1C0C"/>
    <w:rsid w:val="007A268E"/>
    <w:rsid w:val="007A43FA"/>
    <w:rsid w:val="007B3013"/>
    <w:rsid w:val="007B5F08"/>
    <w:rsid w:val="007B6782"/>
    <w:rsid w:val="007C2F3C"/>
    <w:rsid w:val="007C39F8"/>
    <w:rsid w:val="007C48A2"/>
    <w:rsid w:val="007C4C2D"/>
    <w:rsid w:val="007C68EE"/>
    <w:rsid w:val="007C76BD"/>
    <w:rsid w:val="007C79D4"/>
    <w:rsid w:val="007D2820"/>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059CD"/>
    <w:rsid w:val="00813559"/>
    <w:rsid w:val="00813A03"/>
    <w:rsid w:val="0081748F"/>
    <w:rsid w:val="00825003"/>
    <w:rsid w:val="00826752"/>
    <w:rsid w:val="0082731F"/>
    <w:rsid w:val="008322FC"/>
    <w:rsid w:val="00833292"/>
    <w:rsid w:val="0083552D"/>
    <w:rsid w:val="00836EE6"/>
    <w:rsid w:val="008374DF"/>
    <w:rsid w:val="00843C0D"/>
    <w:rsid w:val="008463C1"/>
    <w:rsid w:val="00851D35"/>
    <w:rsid w:val="00856B50"/>
    <w:rsid w:val="008602E6"/>
    <w:rsid w:val="00860FF7"/>
    <w:rsid w:val="00861D52"/>
    <w:rsid w:val="008627EC"/>
    <w:rsid w:val="008630D6"/>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4582"/>
    <w:rsid w:val="008D17B5"/>
    <w:rsid w:val="008D548E"/>
    <w:rsid w:val="008D592B"/>
    <w:rsid w:val="008E4DDD"/>
    <w:rsid w:val="008E598C"/>
    <w:rsid w:val="008F083A"/>
    <w:rsid w:val="008F1241"/>
    <w:rsid w:val="008F2BDF"/>
    <w:rsid w:val="008F363A"/>
    <w:rsid w:val="008F4E54"/>
    <w:rsid w:val="008F6C49"/>
    <w:rsid w:val="008F75DF"/>
    <w:rsid w:val="0090340C"/>
    <w:rsid w:val="00913F11"/>
    <w:rsid w:val="00915F11"/>
    <w:rsid w:val="00916BE4"/>
    <w:rsid w:val="00917BF3"/>
    <w:rsid w:val="00920772"/>
    <w:rsid w:val="00922F7F"/>
    <w:rsid w:val="009259F3"/>
    <w:rsid w:val="00926292"/>
    <w:rsid w:val="009302C1"/>
    <w:rsid w:val="0093321E"/>
    <w:rsid w:val="00934D52"/>
    <w:rsid w:val="009370AD"/>
    <w:rsid w:val="0093788F"/>
    <w:rsid w:val="00940782"/>
    <w:rsid w:val="00941BB2"/>
    <w:rsid w:val="009549E5"/>
    <w:rsid w:val="00955106"/>
    <w:rsid w:val="00955C15"/>
    <w:rsid w:val="00957A74"/>
    <w:rsid w:val="009629DA"/>
    <w:rsid w:val="00965EEA"/>
    <w:rsid w:val="00966B02"/>
    <w:rsid w:val="00970B27"/>
    <w:rsid w:val="009765D5"/>
    <w:rsid w:val="0098036D"/>
    <w:rsid w:val="00981B5A"/>
    <w:rsid w:val="009841A6"/>
    <w:rsid w:val="00985062"/>
    <w:rsid w:val="0098589F"/>
    <w:rsid w:val="00990461"/>
    <w:rsid w:val="009912D6"/>
    <w:rsid w:val="00994864"/>
    <w:rsid w:val="009952B4"/>
    <w:rsid w:val="009A1D99"/>
    <w:rsid w:val="009A4F2F"/>
    <w:rsid w:val="009A5378"/>
    <w:rsid w:val="009B032C"/>
    <w:rsid w:val="009B29BB"/>
    <w:rsid w:val="009B2E0E"/>
    <w:rsid w:val="009B36C4"/>
    <w:rsid w:val="009B40B5"/>
    <w:rsid w:val="009B6D47"/>
    <w:rsid w:val="009C0A6B"/>
    <w:rsid w:val="009C2A7F"/>
    <w:rsid w:val="009C4A79"/>
    <w:rsid w:val="009C7D4D"/>
    <w:rsid w:val="009D460F"/>
    <w:rsid w:val="009D555E"/>
    <w:rsid w:val="009E04A4"/>
    <w:rsid w:val="009E3581"/>
    <w:rsid w:val="009E7EBF"/>
    <w:rsid w:val="009F25D5"/>
    <w:rsid w:val="009F3005"/>
    <w:rsid w:val="009F4F5A"/>
    <w:rsid w:val="00A02465"/>
    <w:rsid w:val="00A0351D"/>
    <w:rsid w:val="00A04199"/>
    <w:rsid w:val="00A0483B"/>
    <w:rsid w:val="00A10B88"/>
    <w:rsid w:val="00A14DFC"/>
    <w:rsid w:val="00A1692B"/>
    <w:rsid w:val="00A16B2E"/>
    <w:rsid w:val="00A1701D"/>
    <w:rsid w:val="00A206EC"/>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7F9B"/>
    <w:rsid w:val="00A70978"/>
    <w:rsid w:val="00A72FF2"/>
    <w:rsid w:val="00A73086"/>
    <w:rsid w:val="00A7336C"/>
    <w:rsid w:val="00A73B38"/>
    <w:rsid w:val="00A76526"/>
    <w:rsid w:val="00A77C68"/>
    <w:rsid w:val="00A826CE"/>
    <w:rsid w:val="00A83A41"/>
    <w:rsid w:val="00A86DA7"/>
    <w:rsid w:val="00A87685"/>
    <w:rsid w:val="00A91551"/>
    <w:rsid w:val="00A91686"/>
    <w:rsid w:val="00A928B6"/>
    <w:rsid w:val="00A92D74"/>
    <w:rsid w:val="00AA09A8"/>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372E"/>
    <w:rsid w:val="00B06A98"/>
    <w:rsid w:val="00B06D4A"/>
    <w:rsid w:val="00B126C8"/>
    <w:rsid w:val="00B13DAB"/>
    <w:rsid w:val="00B15316"/>
    <w:rsid w:val="00B160FB"/>
    <w:rsid w:val="00B17FD5"/>
    <w:rsid w:val="00B24C11"/>
    <w:rsid w:val="00B2537D"/>
    <w:rsid w:val="00B26E1B"/>
    <w:rsid w:val="00B32CA1"/>
    <w:rsid w:val="00B334CE"/>
    <w:rsid w:val="00B33781"/>
    <w:rsid w:val="00B35032"/>
    <w:rsid w:val="00B36678"/>
    <w:rsid w:val="00B36C7C"/>
    <w:rsid w:val="00B37969"/>
    <w:rsid w:val="00B37CE3"/>
    <w:rsid w:val="00B411FB"/>
    <w:rsid w:val="00B43A0B"/>
    <w:rsid w:val="00B4493D"/>
    <w:rsid w:val="00B54A80"/>
    <w:rsid w:val="00B56FE4"/>
    <w:rsid w:val="00B62A5E"/>
    <w:rsid w:val="00B64229"/>
    <w:rsid w:val="00B65DA6"/>
    <w:rsid w:val="00B66AA9"/>
    <w:rsid w:val="00B70781"/>
    <w:rsid w:val="00B7261F"/>
    <w:rsid w:val="00B733B8"/>
    <w:rsid w:val="00B73968"/>
    <w:rsid w:val="00B81B08"/>
    <w:rsid w:val="00B82C67"/>
    <w:rsid w:val="00B82FB5"/>
    <w:rsid w:val="00B865E8"/>
    <w:rsid w:val="00B906DD"/>
    <w:rsid w:val="00B911FB"/>
    <w:rsid w:val="00B968E9"/>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0F0D"/>
    <w:rsid w:val="00BE34A4"/>
    <w:rsid w:val="00BE3BD9"/>
    <w:rsid w:val="00BE5EFF"/>
    <w:rsid w:val="00BE62A5"/>
    <w:rsid w:val="00BE7C07"/>
    <w:rsid w:val="00BF2EBF"/>
    <w:rsid w:val="00BF6189"/>
    <w:rsid w:val="00C02600"/>
    <w:rsid w:val="00C0594C"/>
    <w:rsid w:val="00C0673E"/>
    <w:rsid w:val="00C06B6F"/>
    <w:rsid w:val="00C07E78"/>
    <w:rsid w:val="00C11B2D"/>
    <w:rsid w:val="00C1246A"/>
    <w:rsid w:val="00C13029"/>
    <w:rsid w:val="00C14267"/>
    <w:rsid w:val="00C150D7"/>
    <w:rsid w:val="00C35B14"/>
    <w:rsid w:val="00C367FC"/>
    <w:rsid w:val="00C3718C"/>
    <w:rsid w:val="00C4183B"/>
    <w:rsid w:val="00C42BF6"/>
    <w:rsid w:val="00C43A0E"/>
    <w:rsid w:val="00C43A19"/>
    <w:rsid w:val="00C50B96"/>
    <w:rsid w:val="00C521B1"/>
    <w:rsid w:val="00C53500"/>
    <w:rsid w:val="00C552DE"/>
    <w:rsid w:val="00C552E3"/>
    <w:rsid w:val="00C60F25"/>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0604"/>
    <w:rsid w:val="00CE28F7"/>
    <w:rsid w:val="00CE2E1F"/>
    <w:rsid w:val="00CE2F46"/>
    <w:rsid w:val="00CF19B9"/>
    <w:rsid w:val="00CF1E88"/>
    <w:rsid w:val="00CF45BB"/>
    <w:rsid w:val="00D00DD5"/>
    <w:rsid w:val="00D07EC4"/>
    <w:rsid w:val="00D13528"/>
    <w:rsid w:val="00D14A6E"/>
    <w:rsid w:val="00D1566F"/>
    <w:rsid w:val="00D1588B"/>
    <w:rsid w:val="00D16279"/>
    <w:rsid w:val="00D16830"/>
    <w:rsid w:val="00D174C8"/>
    <w:rsid w:val="00D21169"/>
    <w:rsid w:val="00D23AC8"/>
    <w:rsid w:val="00D30504"/>
    <w:rsid w:val="00D363AF"/>
    <w:rsid w:val="00D36FB8"/>
    <w:rsid w:val="00D40254"/>
    <w:rsid w:val="00D441ED"/>
    <w:rsid w:val="00D45B5A"/>
    <w:rsid w:val="00D479E2"/>
    <w:rsid w:val="00D51B7C"/>
    <w:rsid w:val="00D60AD8"/>
    <w:rsid w:val="00D664C4"/>
    <w:rsid w:val="00D87871"/>
    <w:rsid w:val="00D94CE2"/>
    <w:rsid w:val="00D97E2C"/>
    <w:rsid w:val="00DA405D"/>
    <w:rsid w:val="00DA7CF6"/>
    <w:rsid w:val="00DB69DA"/>
    <w:rsid w:val="00DB77E2"/>
    <w:rsid w:val="00DB7B88"/>
    <w:rsid w:val="00DC237B"/>
    <w:rsid w:val="00DC69BC"/>
    <w:rsid w:val="00DD1185"/>
    <w:rsid w:val="00DD29A7"/>
    <w:rsid w:val="00DD34F1"/>
    <w:rsid w:val="00DD3B0A"/>
    <w:rsid w:val="00DD40FA"/>
    <w:rsid w:val="00DD528A"/>
    <w:rsid w:val="00DD609C"/>
    <w:rsid w:val="00DD7186"/>
    <w:rsid w:val="00DD7E43"/>
    <w:rsid w:val="00DE63CF"/>
    <w:rsid w:val="00DE6A62"/>
    <w:rsid w:val="00DF09A1"/>
    <w:rsid w:val="00DF5AB9"/>
    <w:rsid w:val="00DF7F62"/>
    <w:rsid w:val="00E00893"/>
    <w:rsid w:val="00E00D80"/>
    <w:rsid w:val="00E014F9"/>
    <w:rsid w:val="00E03B1D"/>
    <w:rsid w:val="00E079E4"/>
    <w:rsid w:val="00E101E9"/>
    <w:rsid w:val="00E1651D"/>
    <w:rsid w:val="00E20131"/>
    <w:rsid w:val="00E20A39"/>
    <w:rsid w:val="00E22C85"/>
    <w:rsid w:val="00E23A9C"/>
    <w:rsid w:val="00E24D7B"/>
    <w:rsid w:val="00E32600"/>
    <w:rsid w:val="00E340EB"/>
    <w:rsid w:val="00E376C3"/>
    <w:rsid w:val="00E37B1E"/>
    <w:rsid w:val="00E42B9C"/>
    <w:rsid w:val="00E44C3A"/>
    <w:rsid w:val="00E46937"/>
    <w:rsid w:val="00E518F6"/>
    <w:rsid w:val="00E553E2"/>
    <w:rsid w:val="00E558AD"/>
    <w:rsid w:val="00E6201E"/>
    <w:rsid w:val="00E63971"/>
    <w:rsid w:val="00E64D32"/>
    <w:rsid w:val="00E72985"/>
    <w:rsid w:val="00E73AB6"/>
    <w:rsid w:val="00E8124D"/>
    <w:rsid w:val="00E852E2"/>
    <w:rsid w:val="00E87248"/>
    <w:rsid w:val="00E872C1"/>
    <w:rsid w:val="00E93550"/>
    <w:rsid w:val="00E9636F"/>
    <w:rsid w:val="00EA0C6B"/>
    <w:rsid w:val="00EA4456"/>
    <w:rsid w:val="00EA7EF6"/>
    <w:rsid w:val="00EB5703"/>
    <w:rsid w:val="00EC08D5"/>
    <w:rsid w:val="00EC225E"/>
    <w:rsid w:val="00EC47BC"/>
    <w:rsid w:val="00EC6E6B"/>
    <w:rsid w:val="00EC70A5"/>
    <w:rsid w:val="00ED4ACF"/>
    <w:rsid w:val="00ED558F"/>
    <w:rsid w:val="00EE5326"/>
    <w:rsid w:val="00EE5F02"/>
    <w:rsid w:val="00EE6430"/>
    <w:rsid w:val="00EF115D"/>
    <w:rsid w:val="00EF17F7"/>
    <w:rsid w:val="00EF2025"/>
    <w:rsid w:val="00EF5429"/>
    <w:rsid w:val="00EF586F"/>
    <w:rsid w:val="00EF7E15"/>
    <w:rsid w:val="00F026E5"/>
    <w:rsid w:val="00F02E42"/>
    <w:rsid w:val="00F046FB"/>
    <w:rsid w:val="00F0714E"/>
    <w:rsid w:val="00F172EF"/>
    <w:rsid w:val="00F24884"/>
    <w:rsid w:val="00F31658"/>
    <w:rsid w:val="00F316DA"/>
    <w:rsid w:val="00F371BB"/>
    <w:rsid w:val="00F372BA"/>
    <w:rsid w:val="00F37F8E"/>
    <w:rsid w:val="00F40399"/>
    <w:rsid w:val="00F40439"/>
    <w:rsid w:val="00F47B28"/>
    <w:rsid w:val="00F52141"/>
    <w:rsid w:val="00F56786"/>
    <w:rsid w:val="00F61393"/>
    <w:rsid w:val="00F6397A"/>
    <w:rsid w:val="00F67C22"/>
    <w:rsid w:val="00F70B66"/>
    <w:rsid w:val="00F71157"/>
    <w:rsid w:val="00F71B46"/>
    <w:rsid w:val="00F73C0A"/>
    <w:rsid w:val="00F74E74"/>
    <w:rsid w:val="00F75035"/>
    <w:rsid w:val="00F85227"/>
    <w:rsid w:val="00F85878"/>
    <w:rsid w:val="00F85F39"/>
    <w:rsid w:val="00F864A8"/>
    <w:rsid w:val="00F864BA"/>
    <w:rsid w:val="00F90C73"/>
    <w:rsid w:val="00F91400"/>
    <w:rsid w:val="00F91ED1"/>
    <w:rsid w:val="00F92E0A"/>
    <w:rsid w:val="00FA118E"/>
    <w:rsid w:val="00FA2C73"/>
    <w:rsid w:val="00FA2D01"/>
    <w:rsid w:val="00FA4A0F"/>
    <w:rsid w:val="00FA6A93"/>
    <w:rsid w:val="00FB1736"/>
    <w:rsid w:val="00FB5D7E"/>
    <w:rsid w:val="00FC026D"/>
    <w:rsid w:val="00FC59D9"/>
    <w:rsid w:val="00FC6911"/>
    <w:rsid w:val="00FD2D77"/>
    <w:rsid w:val="00FD57F2"/>
    <w:rsid w:val="00FD7BF3"/>
    <w:rsid w:val="00FE09CC"/>
    <w:rsid w:val="00FE283B"/>
    <w:rsid w:val="00FE2EB3"/>
    <w:rsid w:val="00FE3900"/>
    <w:rsid w:val="00FE75D2"/>
    <w:rsid w:val="00FF0530"/>
    <w:rsid w:val="00FF08D0"/>
    <w:rsid w:val="00FF24B4"/>
    <w:rsid w:val="00FF4657"/>
    <w:rsid w:val="00FF7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aludnl.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ludnl.gob.mx"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03C9-93A7-4818-9DCA-3B0D369A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60</Pages>
  <Words>25965</Words>
  <Characters>142810</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Maria de los Angeles Flores Hernandez</cp:lastModifiedBy>
  <cp:revision>146</cp:revision>
  <cp:lastPrinted>2016-08-13T01:16:00Z</cp:lastPrinted>
  <dcterms:created xsi:type="dcterms:W3CDTF">2016-02-02T17:00:00Z</dcterms:created>
  <dcterms:modified xsi:type="dcterms:W3CDTF">2016-08-13T02:00:00Z</dcterms:modified>
</cp:coreProperties>
</file>