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Pr="00DF5AAC" w:rsidRDefault="001B5AF2" w:rsidP="001B5AF2">
      <w:pPr>
        <w:rPr>
          <w:lang w:val="es-ES"/>
        </w:rPr>
      </w:pPr>
    </w:p>
    <w:p w14:paraId="616ECFC1" w14:textId="77777777" w:rsidR="001B5AF2" w:rsidRPr="00A351DF" w:rsidRDefault="001B5AF2" w:rsidP="001B5AF2"/>
    <w:p w14:paraId="73251127" w14:textId="639804CF"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w:t>
      </w:r>
      <w:r w:rsidR="00CB7FEF">
        <w:rPr>
          <w:rFonts w:ascii="Meiryo" w:eastAsia="Meiryo" w:hAnsi="Meiryo" w:cs="Meiryo"/>
          <w:color w:val="7030A0"/>
          <w:sz w:val="28"/>
          <w:szCs w:val="28"/>
          <w:lang w:val="es-ES" w:eastAsia="en-US"/>
        </w:rPr>
        <w:t>I44</w:t>
      </w:r>
      <w:r w:rsidRPr="006249CF">
        <w:rPr>
          <w:rFonts w:ascii="Meiryo" w:eastAsia="Meiryo" w:hAnsi="Meiryo" w:cs="Meiryo"/>
          <w:color w:val="7030A0"/>
          <w:sz w:val="28"/>
          <w:szCs w:val="28"/>
          <w:lang w:val="es-ES" w:eastAsia="en-US"/>
        </w:rPr>
        <w:t>-2021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6B04D480"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w:t>
      </w:r>
      <w:r w:rsidR="00A648EB">
        <w:rPr>
          <w:rFonts w:ascii="Arial Black" w:hAnsi="Arial Black"/>
          <w:b/>
          <w:color w:val="7030A0"/>
          <w:sz w:val="36"/>
          <w:szCs w:val="28"/>
        </w:rPr>
        <w:t>O</w:t>
      </w:r>
      <w:r w:rsidR="00CB7FEF">
        <w:rPr>
          <w:rFonts w:ascii="Arial Black" w:hAnsi="Arial Black"/>
          <w:b/>
          <w:color w:val="7030A0"/>
          <w:sz w:val="36"/>
          <w:szCs w:val="28"/>
        </w:rPr>
        <w:t>, 2ª VUELTA</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678F8AFB"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6249CF" w:rsidRPr="006249CF">
        <w:rPr>
          <w:rFonts w:asciiTheme="minorHAnsi" w:hAnsiTheme="minorHAnsi" w:cs="Arial"/>
        </w:rPr>
        <w:t>LP-919044992-</w:t>
      </w:r>
      <w:r w:rsidR="00CB7FEF">
        <w:rPr>
          <w:rFonts w:asciiTheme="minorHAnsi" w:hAnsiTheme="minorHAnsi" w:cs="Arial"/>
        </w:rPr>
        <w:t>I44</w:t>
      </w:r>
      <w:r w:rsidR="006249CF" w:rsidRPr="006249CF">
        <w:rPr>
          <w:rFonts w:asciiTheme="minorHAnsi" w:hAnsiTheme="minorHAnsi" w:cs="Arial"/>
        </w:rPr>
        <w:t>-2021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D344A0" w:rsidRPr="006249CF">
        <w:rPr>
          <w:rFonts w:asciiTheme="minorHAnsi" w:hAnsiTheme="minorHAnsi"/>
          <w:b/>
        </w:rPr>
        <w:t>EQUIPO MÉDICO</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 requiere </w:t>
      </w:r>
      <w:r w:rsidR="002A45E0">
        <w:rPr>
          <w:rFonts w:asciiTheme="minorHAnsi" w:hAnsiTheme="minorHAnsi"/>
        </w:rPr>
        <w:t>para cubrir las necesidades del Hospital Regional de Alta Especialidad Materno Infantil y del Hospital General de Montemorelos</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3DF1EFAE"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6249CF" w:rsidRPr="006249CF">
        <w:rPr>
          <w:rFonts w:asciiTheme="minorHAnsi" w:hAnsiTheme="minorHAnsi" w:cs="Arial"/>
        </w:rPr>
        <w:t>LP-919044992-</w:t>
      </w:r>
      <w:r w:rsidR="00CB7FEF">
        <w:rPr>
          <w:rFonts w:asciiTheme="minorHAnsi" w:hAnsiTheme="minorHAnsi" w:cs="Arial"/>
        </w:rPr>
        <w:t>I44</w:t>
      </w:r>
      <w:r w:rsidR="006249CF" w:rsidRPr="006249CF">
        <w:rPr>
          <w:rFonts w:asciiTheme="minorHAnsi" w:hAnsiTheme="minorHAnsi" w:cs="Arial"/>
        </w:rPr>
        <w:t>-2021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6DDA0FBA" w14:textId="77777777" w:rsidR="003364E4" w:rsidRDefault="003364E4" w:rsidP="007F0B73">
      <w:pPr>
        <w:jc w:val="center"/>
        <w:rPr>
          <w:rFonts w:asciiTheme="minorHAnsi" w:hAnsiTheme="minorHAnsi"/>
          <w:b/>
          <w:bCs/>
          <w:sz w:val="24"/>
          <w:szCs w:val="24"/>
        </w:rPr>
      </w:pPr>
    </w:p>
    <w:p w14:paraId="619A5279" w14:textId="77777777" w:rsidR="003364E4" w:rsidRDefault="003364E4" w:rsidP="007F0B73">
      <w:pPr>
        <w:jc w:val="center"/>
        <w:rPr>
          <w:rFonts w:asciiTheme="minorHAnsi" w:hAnsiTheme="minorHAnsi"/>
          <w:b/>
          <w:bCs/>
          <w:sz w:val="24"/>
          <w:szCs w:val="24"/>
        </w:rPr>
      </w:pPr>
    </w:p>
    <w:p w14:paraId="785AC831" w14:textId="77777777" w:rsidR="00EF7C51" w:rsidRPr="00037DE1" w:rsidRDefault="00EF7C51"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w:t>
      </w:r>
      <w:proofErr w:type="gramStart"/>
      <w:r>
        <w:rPr>
          <w:rFonts w:asciiTheme="minorHAnsi" w:hAnsiTheme="minorHAnsi" w:cs="Arial"/>
        </w:rPr>
        <w:t>Mexicanos</w:t>
      </w:r>
      <w:proofErr w:type="gramEnd"/>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56E444E7" w14:textId="77777777" w:rsidR="00EC015A" w:rsidRDefault="00EC015A" w:rsidP="00EC015A">
      <w:pPr>
        <w:tabs>
          <w:tab w:val="left" w:pos="284"/>
        </w:tabs>
        <w:ind w:left="720" w:right="-1"/>
        <w:jc w:val="both"/>
        <w:rPr>
          <w:rFonts w:asciiTheme="minorHAnsi" w:hAnsiTheme="minorHAnsi" w:cs="Arial"/>
        </w:rPr>
      </w:pP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028DE281" w14:textId="77777777" w:rsidR="004B18B5" w:rsidRDefault="004B18B5" w:rsidP="004B18B5">
      <w:pPr>
        <w:tabs>
          <w:tab w:val="left" w:pos="284"/>
        </w:tabs>
        <w:ind w:left="720" w:right="-1"/>
        <w:jc w:val="both"/>
        <w:rPr>
          <w:rFonts w:asciiTheme="minorHAnsi" w:hAnsiTheme="minorHAnsi" w:cs="Arial"/>
        </w:rPr>
      </w:pP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18C53768" w14:textId="77777777" w:rsidR="00BC2F13" w:rsidRPr="00BC2F13" w:rsidRDefault="00BC2F13" w:rsidP="00BC2F13">
      <w:pPr>
        <w:pStyle w:val="Prrafodelista"/>
        <w:rPr>
          <w:rFonts w:asciiTheme="minorHAnsi" w:hAnsiTheme="minorHAnsi" w:cs="Arial"/>
        </w:rPr>
      </w:pP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118B670" w14:textId="77777777" w:rsidR="00CE2E1F" w:rsidRDefault="00CE2E1F" w:rsidP="00CE2E1F">
      <w:pPr>
        <w:pStyle w:val="Prrafodelista"/>
        <w:rPr>
          <w:rFonts w:asciiTheme="minorHAnsi" w:hAnsiTheme="minorHAnsi" w:cs="Arial"/>
        </w:rPr>
      </w:pPr>
    </w:p>
    <w:p w14:paraId="6C1BAB65" w14:textId="51CE18A0"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6249CF" w:rsidRPr="006249CF">
        <w:rPr>
          <w:rFonts w:asciiTheme="minorHAnsi" w:hAnsiTheme="minorHAnsi" w:cs="Arial"/>
        </w:rPr>
        <w:t>LP-919044992-</w:t>
      </w:r>
      <w:r w:rsidR="00CB7FEF">
        <w:rPr>
          <w:rFonts w:asciiTheme="minorHAnsi" w:hAnsiTheme="minorHAnsi" w:cs="Arial"/>
        </w:rPr>
        <w:t>I44</w:t>
      </w:r>
      <w:r w:rsidR="006249CF" w:rsidRPr="006249CF">
        <w:rPr>
          <w:rFonts w:asciiTheme="minorHAnsi" w:hAnsiTheme="minorHAnsi" w:cs="Arial"/>
        </w:rPr>
        <w:t>-2021</w:t>
      </w:r>
      <w:r w:rsidR="004B18B5" w:rsidRPr="006249CF">
        <w:rPr>
          <w:rFonts w:asciiTheme="minorHAnsi" w:hAnsiTheme="minorHAnsi" w:cs="Arial"/>
        </w:rPr>
        <w:t>.</w:t>
      </w:r>
    </w:p>
    <w:p w14:paraId="7C8B312E" w14:textId="77777777" w:rsidR="00CE2E1F" w:rsidRDefault="00CE2E1F" w:rsidP="00CE2E1F">
      <w:pPr>
        <w:pStyle w:val="Prrafodelista"/>
        <w:tabs>
          <w:tab w:val="left" w:pos="284"/>
        </w:tabs>
        <w:ind w:left="720" w:right="-1"/>
        <w:jc w:val="both"/>
        <w:rPr>
          <w:rFonts w:asciiTheme="minorHAnsi" w:hAnsiTheme="minorHAnsi" w:cs="Arial"/>
        </w:rPr>
      </w:pP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02561D23" w14:textId="77777777" w:rsidR="00F63839" w:rsidRPr="00F63839" w:rsidRDefault="00F63839" w:rsidP="00F63839">
      <w:pPr>
        <w:pStyle w:val="Prrafodelista"/>
        <w:rPr>
          <w:rFonts w:asciiTheme="minorHAnsi" w:hAnsiTheme="minorHAnsi" w:cs="Arial"/>
        </w:rPr>
      </w:pPr>
    </w:p>
    <w:p w14:paraId="3CA86FBB"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24D32342" w14:textId="77777777" w:rsidR="00D55B52" w:rsidRPr="00D55B52" w:rsidRDefault="00D55B52" w:rsidP="00D55B52">
      <w:pPr>
        <w:pStyle w:val="Prrafodelista"/>
        <w:rPr>
          <w:rFonts w:asciiTheme="minorHAnsi" w:hAnsiTheme="minorHAnsi" w:cs="Arial"/>
        </w:rPr>
      </w:pP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4A34FF4B" w14:textId="77777777" w:rsidR="0027603C" w:rsidRPr="0027603C" w:rsidRDefault="0027603C" w:rsidP="0027603C">
      <w:pPr>
        <w:pStyle w:val="Prrafodelista"/>
        <w:tabs>
          <w:tab w:val="left" w:pos="284"/>
        </w:tabs>
        <w:ind w:left="720" w:right="-1"/>
        <w:rPr>
          <w:rFonts w:asciiTheme="minorHAnsi" w:hAnsiTheme="minorHAnsi" w:cstheme="minorHAnsi"/>
        </w:rPr>
      </w:pP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1195CAA9"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0" w:name="_Hlk68100844"/>
      <w:r w:rsidRPr="00D344A0">
        <w:rPr>
          <w:rFonts w:asciiTheme="minorHAnsi" w:hAnsiTheme="minorHAnsi" w:cs="Arial"/>
          <w:b/>
          <w:bCs/>
        </w:rPr>
        <w:t>Bienes a adquirir.</w:t>
      </w:r>
      <w:r w:rsidRPr="00D344A0">
        <w:rPr>
          <w:rFonts w:asciiTheme="minorHAnsi" w:hAnsiTheme="minorHAnsi" w:cs="Arial"/>
        </w:rPr>
        <w:t xml:space="preserve"> </w:t>
      </w:r>
      <w:bookmarkEnd w:id="0"/>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del equipo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3364E4" w:rsidRPr="00E00C96">
        <w:rPr>
          <w:rFonts w:asciiTheme="minorHAnsi" w:hAnsiTheme="minorHAnsi" w:cs="Arial"/>
        </w:rPr>
        <w:t xml:space="preserve"> Unidad Aplicativa</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2FD43403" w14:textId="77777777" w:rsidR="008B359B" w:rsidRPr="008B359B" w:rsidRDefault="008B359B" w:rsidP="008B359B">
      <w:pPr>
        <w:pStyle w:val="Prrafodelista"/>
        <w:rPr>
          <w:rFonts w:asciiTheme="minorHAnsi" w:hAnsiTheme="minorHAnsi" w:cstheme="minorHAnsi"/>
        </w:rPr>
      </w:pP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C53ABDF" w14:textId="77777777" w:rsidR="008B359B" w:rsidRPr="008B359B" w:rsidRDefault="008B359B" w:rsidP="008B359B">
      <w:pPr>
        <w:pStyle w:val="Prrafodelista"/>
        <w:rPr>
          <w:rFonts w:asciiTheme="minorHAnsi" w:hAnsiTheme="minorHAnsi" w:cstheme="minorHAnsi"/>
        </w:rPr>
      </w:pPr>
    </w:p>
    <w:p w14:paraId="60F58185" w14:textId="5EF02C33"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w:t>
      </w:r>
      <w:r w:rsidR="00DF5AAC">
        <w:rPr>
          <w:rFonts w:asciiTheme="minorHAnsi" w:hAnsiTheme="minorHAnsi" w:cs="Arial"/>
        </w:rPr>
        <w:t>s</w:t>
      </w:r>
      <w:r w:rsidR="00D55B52">
        <w:rPr>
          <w:rFonts w:asciiTheme="minorHAnsi" w:hAnsiTheme="minorHAnsi" w:cs="Arial"/>
        </w:rPr>
        <w:t xml:space="preserve"> </w:t>
      </w:r>
      <w:r w:rsidR="00BE4287">
        <w:rPr>
          <w:rFonts w:asciiTheme="minorHAnsi" w:hAnsiTheme="minorHAnsi" w:cs="Arial"/>
        </w:rPr>
        <w:t>Unidad</w:t>
      </w:r>
      <w:r w:rsidR="00DF5AAC">
        <w:rPr>
          <w:rFonts w:asciiTheme="minorHAnsi" w:hAnsiTheme="minorHAnsi" w:cs="Arial"/>
        </w:rPr>
        <w:t>es</w:t>
      </w:r>
      <w:r w:rsidR="00BE4287">
        <w:rPr>
          <w:rFonts w:asciiTheme="minorHAnsi" w:hAnsiTheme="minorHAnsi" w:cs="Arial"/>
        </w:rPr>
        <w:t xml:space="preserve"> Aplicativa</w:t>
      </w:r>
      <w:r w:rsidR="00DF5AAC">
        <w:rPr>
          <w:rFonts w:asciiTheme="minorHAnsi" w:hAnsiTheme="minorHAnsi" w:cs="Arial"/>
        </w:rPr>
        <w:t>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4576C0BB" w14:textId="77777777" w:rsidR="008B359B" w:rsidRPr="008B359B" w:rsidRDefault="008B359B" w:rsidP="008B359B">
      <w:pPr>
        <w:pStyle w:val="Prrafodelista"/>
        <w:rPr>
          <w:rFonts w:asciiTheme="minorHAnsi" w:hAnsiTheme="minorHAnsi" w:cstheme="minorHAnsi"/>
        </w:rPr>
      </w:pPr>
    </w:p>
    <w:p w14:paraId="77CC919C"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7DFAF90A" w14:textId="77777777" w:rsidR="008B359B" w:rsidRPr="008B359B" w:rsidRDefault="008B359B" w:rsidP="008B359B">
      <w:pPr>
        <w:pStyle w:val="Prrafodelista"/>
        <w:rPr>
          <w:rFonts w:asciiTheme="minorHAnsi" w:hAnsiTheme="minorHAnsi" w:cstheme="minorHAnsi"/>
        </w:rPr>
      </w:pPr>
    </w:p>
    <w:p w14:paraId="20310014" w14:textId="5CE48802" w:rsidR="00D344A0" w:rsidRPr="00E00C96" w:rsidRDefault="00D344A0" w:rsidP="00EB203C">
      <w:pPr>
        <w:pStyle w:val="Prrafodelista"/>
        <w:numPr>
          <w:ilvl w:val="2"/>
          <w:numId w:val="23"/>
        </w:numPr>
        <w:ind w:left="1418" w:hanging="567"/>
        <w:jc w:val="both"/>
        <w:rPr>
          <w:rFonts w:asciiTheme="minorHAnsi" w:hAnsiTheme="minorHAnsi" w:cstheme="minorHAnsi"/>
        </w:rPr>
      </w:pPr>
      <w:r w:rsidRPr="00E00C96">
        <w:rPr>
          <w:rFonts w:asciiTheme="minorHAnsi" w:hAnsiTheme="minorHAnsi"/>
        </w:rPr>
        <w:t xml:space="preserve">La adquisición del equipo requerido por La Convocante, se realizará con Recursos </w:t>
      </w:r>
      <w:r w:rsidR="00A20779" w:rsidRPr="00E00C96">
        <w:rPr>
          <w:rFonts w:asciiTheme="minorHAnsi" w:hAnsiTheme="minorHAnsi"/>
        </w:rPr>
        <w:t>del</w:t>
      </w:r>
      <w:r w:rsidRPr="00E00C96">
        <w:rPr>
          <w:rFonts w:asciiTheme="minorHAnsi" w:hAnsiTheme="minorHAnsi"/>
        </w:rPr>
        <w:t xml:space="preserve"> Tipo de Presupuesto </w:t>
      </w:r>
      <w:r w:rsidR="00245893">
        <w:rPr>
          <w:rFonts w:asciiTheme="minorHAnsi" w:hAnsiTheme="minorHAnsi"/>
        </w:rPr>
        <w:t>110101</w:t>
      </w:r>
      <w:r w:rsidRPr="00E00C96">
        <w:rPr>
          <w:rFonts w:asciiTheme="minorHAnsi" w:hAnsiTheme="minorHAnsi"/>
        </w:rPr>
        <w:t xml:space="preserve">, Programa </w:t>
      </w:r>
      <w:r w:rsidR="00245893">
        <w:rPr>
          <w:rFonts w:asciiTheme="minorHAnsi" w:hAnsiTheme="minorHAnsi"/>
        </w:rPr>
        <w:t>0</w:t>
      </w:r>
      <w:r w:rsidR="002A45E0">
        <w:rPr>
          <w:rFonts w:asciiTheme="minorHAnsi" w:hAnsiTheme="minorHAnsi"/>
        </w:rPr>
        <w:t>2</w:t>
      </w:r>
      <w:r w:rsidR="00245893">
        <w:rPr>
          <w:rFonts w:asciiTheme="minorHAnsi" w:hAnsiTheme="minorHAnsi"/>
        </w:rPr>
        <w:t>0508</w:t>
      </w:r>
      <w:r w:rsidR="00A20779" w:rsidRPr="00E00C96">
        <w:rPr>
          <w:rFonts w:asciiTheme="minorHAnsi" w:hAnsiTheme="minorHAnsi"/>
        </w:rPr>
        <w:t xml:space="preserve">, Partida </w:t>
      </w:r>
      <w:r w:rsidR="00EB203C" w:rsidRPr="00E00C96">
        <w:rPr>
          <w:rFonts w:asciiTheme="minorHAnsi" w:hAnsiTheme="minorHAnsi"/>
        </w:rPr>
        <w:t>5</w:t>
      </w:r>
      <w:r w:rsidR="00EC13D6" w:rsidRPr="00E00C96">
        <w:rPr>
          <w:rFonts w:asciiTheme="minorHAnsi" w:hAnsiTheme="minorHAnsi"/>
        </w:rPr>
        <w:t>3101,</w:t>
      </w:r>
      <w:r w:rsidR="00FC1AEE" w:rsidRPr="00E00C96">
        <w:rPr>
          <w:rFonts w:asciiTheme="minorHAnsi" w:hAnsiTheme="minorHAnsi"/>
        </w:rPr>
        <w:t xml:space="preserve"> </w:t>
      </w:r>
      <w:r w:rsidRPr="00E00C96">
        <w:rPr>
          <w:rFonts w:asciiTheme="minorHAnsi" w:hAnsiTheme="minorHAnsi"/>
        </w:rPr>
        <w:t xml:space="preserve">Cuenta No. </w:t>
      </w:r>
      <w:r w:rsidR="003768E7">
        <w:rPr>
          <w:rFonts w:asciiTheme="minorHAnsi" w:hAnsiTheme="minorHAnsi"/>
        </w:rPr>
        <w:t>113</w:t>
      </w:r>
      <w:r w:rsidR="00245893">
        <w:rPr>
          <w:rFonts w:asciiTheme="minorHAnsi" w:hAnsiTheme="minorHAnsi"/>
        </w:rPr>
        <w:t>5275082</w:t>
      </w:r>
      <w:r w:rsidR="00206BBA">
        <w:rPr>
          <w:rFonts w:asciiTheme="minorHAnsi" w:hAnsiTheme="minorHAnsi"/>
        </w:rPr>
        <w:t>, Unidades 2220</w:t>
      </w:r>
      <w:r w:rsidR="002A45E0">
        <w:rPr>
          <w:rFonts w:asciiTheme="minorHAnsi" w:hAnsiTheme="minorHAnsi"/>
        </w:rPr>
        <w:t xml:space="preserve"> y 2730.</w:t>
      </w:r>
    </w:p>
    <w:p w14:paraId="12DCB418" w14:textId="77777777" w:rsidR="00FC1AEE" w:rsidRPr="00FC1AEE" w:rsidRDefault="00FC1AEE" w:rsidP="00FC1AEE">
      <w:pPr>
        <w:pStyle w:val="Prrafodelista"/>
        <w:rPr>
          <w:rFonts w:asciiTheme="minorHAnsi" w:hAnsiTheme="minorHAnsi" w:cstheme="minorHAnsi"/>
        </w:rPr>
      </w:pP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67C89C15" w14:textId="77777777" w:rsidR="008B359B" w:rsidRPr="008B359B" w:rsidRDefault="008B359B" w:rsidP="008B359B">
      <w:pPr>
        <w:pStyle w:val="Prrafodelista"/>
        <w:rPr>
          <w:rFonts w:asciiTheme="minorHAnsi" w:hAnsiTheme="minorHAnsi" w:cstheme="minorHAnsi"/>
        </w:rPr>
      </w:pPr>
    </w:p>
    <w:p w14:paraId="1618CCF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507BD275" w14:textId="77777777" w:rsidR="008B359B" w:rsidRPr="008B359B" w:rsidRDefault="008B359B" w:rsidP="008B359B">
      <w:pPr>
        <w:pStyle w:val="Prrafodelista"/>
        <w:rPr>
          <w:rFonts w:asciiTheme="minorHAnsi" w:hAnsiTheme="minorHAnsi" w:cstheme="minorHAnsi"/>
        </w:rPr>
      </w:pP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w:t>
      </w:r>
      <w:r w:rsidRPr="00D344A0">
        <w:rPr>
          <w:rFonts w:asciiTheme="minorHAnsi" w:hAnsiTheme="minorHAnsi" w:cs="Arial"/>
        </w:rPr>
        <w:lastRenderedPageBreak/>
        <w:t xml:space="preserve">de la Ley de Adquisiciones, Arrendamientos y Contratación de Servicios del Estado de Nuevo León y del 120 del Reglamento de la misma ley. </w:t>
      </w:r>
    </w:p>
    <w:p w14:paraId="40C65F95" w14:textId="77777777" w:rsidR="008B359B" w:rsidRPr="008B359B" w:rsidRDefault="008B359B" w:rsidP="008B359B">
      <w:pPr>
        <w:pStyle w:val="Prrafodelista"/>
        <w:rPr>
          <w:rFonts w:asciiTheme="minorHAnsi" w:hAnsiTheme="minorHAnsi" w:cstheme="minorHAnsi"/>
        </w:rPr>
      </w:pPr>
    </w:p>
    <w:p w14:paraId="154DA19C"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5E3DA647" w14:textId="77777777" w:rsidR="00A20779" w:rsidRPr="00A20779" w:rsidRDefault="00A20779" w:rsidP="00A20779">
      <w:pPr>
        <w:pStyle w:val="Prrafodelista"/>
        <w:rPr>
          <w:rFonts w:asciiTheme="minorHAnsi" w:hAnsiTheme="minorHAnsi" w:cstheme="minorHAnsi"/>
        </w:rPr>
      </w:pP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4B3F36E0" w14:textId="77777777" w:rsidR="00A20779" w:rsidRPr="00A20779" w:rsidRDefault="00A20779" w:rsidP="00A20779">
      <w:pPr>
        <w:pStyle w:val="Prrafodelista"/>
        <w:rPr>
          <w:rFonts w:asciiTheme="minorHAnsi" w:hAnsiTheme="minorHAnsi" w:cstheme="minorHAnsi"/>
        </w:rPr>
      </w:pPr>
    </w:p>
    <w:p w14:paraId="53291A99" w14:textId="77777777" w:rsidR="00A20779" w:rsidRPr="00620EFE" w:rsidRDefault="00A20779" w:rsidP="00A20779">
      <w:pPr>
        <w:pStyle w:val="Prrafodelista"/>
        <w:numPr>
          <w:ilvl w:val="2"/>
          <w:numId w:val="23"/>
        </w:numPr>
        <w:ind w:left="1418" w:hanging="567"/>
        <w:jc w:val="both"/>
        <w:rPr>
          <w:rFonts w:asciiTheme="minorHAnsi" w:hAnsiTheme="minorHAnsi"/>
        </w:rPr>
      </w:pPr>
      <w:r w:rsidRPr="00620EFE">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620EFE">
        <w:rPr>
          <w:rFonts w:asciiTheme="minorHAnsi" w:hAnsiTheme="minorHAnsi" w:cstheme="minorHAnsi"/>
        </w:rPr>
        <w:t>y funcionamiento</w:t>
      </w:r>
      <w:r w:rsidRPr="00620EFE">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620EFE">
        <w:rPr>
          <w:rFonts w:asciiTheme="minorHAnsi" w:hAnsiTheme="minorHAnsi" w:cstheme="minorHAnsi"/>
        </w:rPr>
        <w:t>corregirá dentro</w:t>
      </w:r>
      <w:r w:rsidRPr="00620EFE">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correrá por cuenta del proveedor.</w:t>
      </w:r>
    </w:p>
    <w:p w14:paraId="6AEE36A5" w14:textId="77777777" w:rsidR="00A20779" w:rsidRPr="00A20779" w:rsidRDefault="00A20779" w:rsidP="00A20779">
      <w:pPr>
        <w:pStyle w:val="Prrafodelista"/>
        <w:rPr>
          <w:rFonts w:asciiTheme="minorHAnsi" w:hAnsiTheme="minorHAnsi" w:cstheme="minorHAnsi"/>
        </w:rPr>
      </w:pPr>
    </w:p>
    <w:p w14:paraId="4FB35AB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2EAB10CB" w14:textId="77777777" w:rsidR="00A20779" w:rsidRPr="00A20779" w:rsidRDefault="00A20779" w:rsidP="00A20779">
      <w:pPr>
        <w:pStyle w:val="Prrafodelista"/>
        <w:rPr>
          <w:rFonts w:asciiTheme="minorHAnsi" w:hAnsiTheme="minorHAnsi" w:cstheme="minorHAnsi"/>
        </w:rPr>
      </w:pPr>
    </w:p>
    <w:p w14:paraId="73B00313"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272ED1C" w14:textId="77777777" w:rsidR="00A20779" w:rsidRPr="00A20779" w:rsidRDefault="00A20779" w:rsidP="00A20779">
      <w:pPr>
        <w:pStyle w:val="Prrafodelista"/>
        <w:rPr>
          <w:rFonts w:asciiTheme="minorHAnsi" w:hAnsiTheme="minorHAnsi" w:cstheme="minorHAnsi"/>
        </w:rPr>
      </w:pPr>
    </w:p>
    <w:p w14:paraId="4DFF12BA"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4D7E5551" w14:textId="77777777" w:rsidR="00A20779" w:rsidRDefault="00A20779" w:rsidP="00D61C5C">
      <w:pPr>
        <w:pStyle w:val="Prrafodelista"/>
        <w:rPr>
          <w:rFonts w:ascii="Calibri" w:hAnsi="Calibri"/>
          <w:highlight w:val="magenta"/>
        </w:rPr>
      </w:pPr>
    </w:p>
    <w:p w14:paraId="029BE5E9"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1083BAFB" w:rsidR="00F63839" w:rsidRPr="006249CF"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w:t>
      </w:r>
      <w:r w:rsidRPr="006249CF">
        <w:rPr>
          <w:rFonts w:asciiTheme="minorHAnsi" w:hAnsiTheme="minorHAnsi" w:cstheme="minorHAnsi"/>
        </w:rPr>
        <w:t xml:space="preserve">período de suministro </w:t>
      </w:r>
      <w:r w:rsidR="003C0F1A" w:rsidRPr="006249CF">
        <w:rPr>
          <w:rFonts w:asciiTheme="minorHAnsi" w:hAnsiTheme="minorHAnsi" w:cstheme="minorHAnsi"/>
        </w:rPr>
        <w:t>del</w:t>
      </w:r>
      <w:r w:rsidRPr="006249CF">
        <w:rPr>
          <w:rFonts w:asciiTheme="minorHAnsi" w:hAnsiTheme="minorHAnsi" w:cstheme="minorHAnsi"/>
        </w:rPr>
        <w:t xml:space="preserve"> </w:t>
      </w:r>
      <w:r w:rsidR="00C05A66" w:rsidRPr="006249CF">
        <w:rPr>
          <w:rFonts w:asciiTheme="minorHAnsi" w:hAnsiTheme="minorHAnsi" w:cstheme="minorHAnsi"/>
        </w:rPr>
        <w:t>equipo médico</w:t>
      </w:r>
      <w:r w:rsidR="00EF7C51" w:rsidRPr="006249CF">
        <w:rPr>
          <w:rFonts w:asciiTheme="minorHAnsi" w:hAnsiTheme="minorHAnsi" w:cstheme="minorHAnsi"/>
        </w:rPr>
        <w:t xml:space="preserve"> será del </w:t>
      </w:r>
      <w:r w:rsidR="00CB7FEF">
        <w:rPr>
          <w:rFonts w:asciiTheme="minorHAnsi" w:hAnsiTheme="minorHAnsi" w:cstheme="minorHAnsi"/>
        </w:rPr>
        <w:t>17</w:t>
      </w:r>
      <w:r w:rsidR="00186107" w:rsidRPr="006249CF">
        <w:rPr>
          <w:rFonts w:asciiTheme="minorHAnsi" w:hAnsiTheme="minorHAnsi" w:cstheme="minorHAnsi"/>
        </w:rPr>
        <w:t xml:space="preserve"> de </w:t>
      </w:r>
      <w:r w:rsidR="00CB7FEF">
        <w:rPr>
          <w:rFonts w:asciiTheme="minorHAnsi" w:hAnsiTheme="minorHAnsi" w:cstheme="minorHAnsi"/>
        </w:rPr>
        <w:t>Jul</w:t>
      </w:r>
      <w:r w:rsidR="004150BE">
        <w:rPr>
          <w:rFonts w:asciiTheme="minorHAnsi" w:hAnsiTheme="minorHAnsi" w:cstheme="minorHAnsi"/>
        </w:rPr>
        <w:t>io</w:t>
      </w:r>
      <w:r w:rsidR="003768E7" w:rsidRPr="006249CF">
        <w:rPr>
          <w:rFonts w:asciiTheme="minorHAnsi" w:hAnsiTheme="minorHAnsi" w:cstheme="minorHAnsi"/>
        </w:rPr>
        <w:t xml:space="preserve"> del </w:t>
      </w:r>
      <w:r w:rsidR="006249CF" w:rsidRPr="006249CF">
        <w:rPr>
          <w:rFonts w:asciiTheme="minorHAnsi" w:hAnsiTheme="minorHAnsi" w:cstheme="minorHAnsi"/>
        </w:rPr>
        <w:t>2021</w:t>
      </w:r>
      <w:r w:rsidR="00186107" w:rsidRPr="006249CF">
        <w:rPr>
          <w:rFonts w:asciiTheme="minorHAnsi" w:hAnsiTheme="minorHAnsi" w:cstheme="minorHAnsi"/>
        </w:rPr>
        <w:t xml:space="preserve"> al </w:t>
      </w:r>
      <w:r w:rsidR="00CB7FEF">
        <w:rPr>
          <w:rFonts w:asciiTheme="minorHAnsi" w:hAnsiTheme="minorHAnsi" w:cstheme="minorHAnsi"/>
        </w:rPr>
        <w:t>17</w:t>
      </w:r>
      <w:r w:rsidR="00186107" w:rsidRPr="006249CF">
        <w:rPr>
          <w:rFonts w:asciiTheme="minorHAnsi" w:hAnsiTheme="minorHAnsi" w:cstheme="minorHAnsi"/>
        </w:rPr>
        <w:t xml:space="preserve"> de </w:t>
      </w:r>
      <w:r w:rsidR="00CB7FEF">
        <w:rPr>
          <w:rFonts w:asciiTheme="minorHAnsi" w:hAnsiTheme="minorHAnsi" w:cstheme="minorHAnsi"/>
        </w:rPr>
        <w:t>Septiembre</w:t>
      </w:r>
      <w:r w:rsidR="006249CF" w:rsidRPr="006249CF">
        <w:rPr>
          <w:rFonts w:asciiTheme="minorHAnsi" w:hAnsiTheme="minorHAnsi" w:cstheme="minorHAnsi"/>
        </w:rPr>
        <w:t xml:space="preserve"> del 2021</w:t>
      </w:r>
      <w:r w:rsidRPr="006249CF">
        <w:rPr>
          <w:rFonts w:asciiTheme="minorHAnsi" w:hAnsiTheme="minorHAnsi" w:cstheme="minorHAnsi"/>
        </w:rPr>
        <w:t>.</w:t>
      </w:r>
    </w:p>
    <w:p w14:paraId="2C4A4EDA" w14:textId="77777777"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 Unidad: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77777777"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52F14FF9"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4264A5">
        <w:rPr>
          <w:rFonts w:asciiTheme="minorHAnsi" w:hAnsiTheme="minorHAnsi"/>
        </w:rPr>
        <w:t>las siguientes unidades aplicativas</w:t>
      </w:r>
      <w:r>
        <w:rPr>
          <w:rFonts w:asciiTheme="minorHAnsi" w:hAnsiTheme="minorHAnsi"/>
        </w:rPr>
        <w:t>:</w:t>
      </w:r>
    </w:p>
    <w:p w14:paraId="0E95F304" w14:textId="77777777" w:rsidR="004264A5" w:rsidRDefault="004264A5" w:rsidP="003C0F1A">
      <w:pPr>
        <w:ind w:left="709" w:right="-1"/>
        <w:jc w:val="both"/>
        <w:rPr>
          <w:rFonts w:asciiTheme="minorHAnsi" w:hAnsiTheme="minorHAnsi"/>
        </w:rPr>
      </w:pPr>
    </w:p>
    <w:p w14:paraId="29989A4D" w14:textId="77777777" w:rsidR="004264A5" w:rsidRDefault="004264A5" w:rsidP="003C0F1A">
      <w:pPr>
        <w:ind w:left="709" w:right="-1"/>
        <w:jc w:val="both"/>
        <w:rPr>
          <w:rFonts w:asciiTheme="minorHAnsi" w:hAnsiTheme="minorHAnsi"/>
        </w:rPr>
      </w:pPr>
    </w:p>
    <w:tbl>
      <w:tblPr>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2"/>
        <w:gridCol w:w="1157"/>
        <w:gridCol w:w="1032"/>
        <w:gridCol w:w="2156"/>
        <w:gridCol w:w="1089"/>
        <w:gridCol w:w="1604"/>
        <w:gridCol w:w="2977"/>
      </w:tblGrid>
      <w:tr w:rsidR="004264A5" w:rsidRPr="004264A5" w14:paraId="69E3EF55" w14:textId="77777777" w:rsidTr="005307B1">
        <w:trPr>
          <w:trHeight w:val="240"/>
        </w:trPr>
        <w:tc>
          <w:tcPr>
            <w:tcW w:w="1032" w:type="dxa"/>
            <w:shd w:val="clear" w:color="000000" w:fill="7030A0"/>
            <w:vAlign w:val="center"/>
            <w:hideMark/>
          </w:tcPr>
          <w:p w14:paraId="2FA00127"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lastRenderedPageBreak/>
              <w:t>PARTIDA</w:t>
            </w:r>
          </w:p>
        </w:tc>
        <w:tc>
          <w:tcPr>
            <w:tcW w:w="1157" w:type="dxa"/>
            <w:shd w:val="clear" w:color="000000" w:fill="7030A0"/>
            <w:vAlign w:val="center"/>
            <w:hideMark/>
          </w:tcPr>
          <w:p w14:paraId="28590EDC"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CAMBS</w:t>
            </w:r>
          </w:p>
        </w:tc>
        <w:tc>
          <w:tcPr>
            <w:tcW w:w="1032" w:type="dxa"/>
            <w:shd w:val="clear" w:color="000000" w:fill="7030A0"/>
            <w:vAlign w:val="center"/>
            <w:hideMark/>
          </w:tcPr>
          <w:p w14:paraId="7B9BD1A7"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PARTIDA</w:t>
            </w:r>
          </w:p>
        </w:tc>
        <w:tc>
          <w:tcPr>
            <w:tcW w:w="2156" w:type="dxa"/>
            <w:shd w:val="clear" w:color="000000" w:fill="7030A0"/>
            <w:vAlign w:val="center"/>
            <w:hideMark/>
          </w:tcPr>
          <w:p w14:paraId="23C6FBAA"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DESCRIPCIÓN</w:t>
            </w:r>
          </w:p>
        </w:tc>
        <w:tc>
          <w:tcPr>
            <w:tcW w:w="1089" w:type="dxa"/>
            <w:shd w:val="clear" w:color="000000" w:fill="7030A0"/>
            <w:vAlign w:val="center"/>
            <w:hideMark/>
          </w:tcPr>
          <w:p w14:paraId="23B17650"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CANTIDAD</w:t>
            </w:r>
          </w:p>
        </w:tc>
        <w:tc>
          <w:tcPr>
            <w:tcW w:w="1604" w:type="dxa"/>
            <w:shd w:val="clear" w:color="000000" w:fill="7030A0"/>
            <w:vAlign w:val="center"/>
            <w:hideMark/>
          </w:tcPr>
          <w:p w14:paraId="6A148E76"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Unidad</w:t>
            </w:r>
          </w:p>
        </w:tc>
        <w:tc>
          <w:tcPr>
            <w:tcW w:w="2977" w:type="dxa"/>
            <w:shd w:val="clear" w:color="000000" w:fill="7030A0"/>
            <w:vAlign w:val="center"/>
            <w:hideMark/>
          </w:tcPr>
          <w:p w14:paraId="31AA35EF"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Domicilio</w:t>
            </w:r>
          </w:p>
        </w:tc>
      </w:tr>
      <w:tr w:rsidR="004264A5" w:rsidRPr="004264A5" w14:paraId="5B5C6B56" w14:textId="77777777" w:rsidTr="005307B1">
        <w:trPr>
          <w:trHeight w:val="240"/>
        </w:trPr>
        <w:tc>
          <w:tcPr>
            <w:tcW w:w="1032" w:type="dxa"/>
            <w:shd w:val="clear" w:color="auto" w:fill="auto"/>
            <w:noWrap/>
            <w:vAlign w:val="center"/>
            <w:hideMark/>
          </w:tcPr>
          <w:p w14:paraId="68618417"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157" w:type="dxa"/>
            <w:shd w:val="clear" w:color="auto" w:fill="auto"/>
            <w:noWrap/>
            <w:vAlign w:val="center"/>
            <w:hideMark/>
          </w:tcPr>
          <w:p w14:paraId="00155BFF"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I090000314</w:t>
            </w:r>
          </w:p>
        </w:tc>
        <w:tc>
          <w:tcPr>
            <w:tcW w:w="1032" w:type="dxa"/>
            <w:shd w:val="clear" w:color="auto" w:fill="auto"/>
            <w:noWrap/>
            <w:vAlign w:val="center"/>
            <w:hideMark/>
          </w:tcPr>
          <w:p w14:paraId="4E76FFDB"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46425392"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MESA HIDRAULICA CIRUGIA</w:t>
            </w:r>
          </w:p>
        </w:tc>
        <w:tc>
          <w:tcPr>
            <w:tcW w:w="1089" w:type="dxa"/>
            <w:shd w:val="clear" w:color="auto" w:fill="auto"/>
            <w:noWrap/>
            <w:vAlign w:val="center"/>
            <w:hideMark/>
          </w:tcPr>
          <w:p w14:paraId="798CD570"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w:t>
            </w:r>
          </w:p>
        </w:tc>
        <w:tc>
          <w:tcPr>
            <w:tcW w:w="1604" w:type="dxa"/>
            <w:vMerge w:val="restart"/>
            <w:shd w:val="clear" w:color="auto" w:fill="auto"/>
            <w:vAlign w:val="center"/>
            <w:hideMark/>
          </w:tcPr>
          <w:p w14:paraId="2AE51BE1"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Hospital General de Montemorelos</w:t>
            </w:r>
          </w:p>
        </w:tc>
        <w:tc>
          <w:tcPr>
            <w:tcW w:w="2977" w:type="dxa"/>
            <w:vMerge w:val="restart"/>
            <w:shd w:val="clear" w:color="auto" w:fill="auto"/>
            <w:vAlign w:val="center"/>
            <w:hideMark/>
          </w:tcPr>
          <w:p w14:paraId="326B59AF"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Ave. Capitán Alonso de León Km 4, Comunidad la Parrita, Montemorelos, N.L.</w:t>
            </w:r>
          </w:p>
        </w:tc>
      </w:tr>
      <w:tr w:rsidR="004264A5" w:rsidRPr="004264A5" w14:paraId="3442E134" w14:textId="77777777" w:rsidTr="005307B1">
        <w:trPr>
          <w:trHeight w:val="240"/>
        </w:trPr>
        <w:tc>
          <w:tcPr>
            <w:tcW w:w="1032" w:type="dxa"/>
            <w:shd w:val="clear" w:color="auto" w:fill="auto"/>
            <w:noWrap/>
            <w:vAlign w:val="center"/>
            <w:hideMark/>
          </w:tcPr>
          <w:p w14:paraId="038E9724"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2</w:t>
            </w:r>
          </w:p>
        </w:tc>
        <w:tc>
          <w:tcPr>
            <w:tcW w:w="1157" w:type="dxa"/>
            <w:shd w:val="clear" w:color="auto" w:fill="auto"/>
            <w:noWrap/>
            <w:vAlign w:val="center"/>
            <w:hideMark/>
          </w:tcPr>
          <w:p w14:paraId="1048EBD7"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I090000314</w:t>
            </w:r>
          </w:p>
        </w:tc>
        <w:tc>
          <w:tcPr>
            <w:tcW w:w="1032" w:type="dxa"/>
            <w:shd w:val="clear" w:color="auto" w:fill="auto"/>
            <w:noWrap/>
            <w:vAlign w:val="center"/>
            <w:hideMark/>
          </w:tcPr>
          <w:p w14:paraId="588C4D94"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198902A1"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MESA HIDRAULICA CIRUGIA</w:t>
            </w:r>
          </w:p>
        </w:tc>
        <w:tc>
          <w:tcPr>
            <w:tcW w:w="1089" w:type="dxa"/>
            <w:shd w:val="clear" w:color="auto" w:fill="auto"/>
            <w:noWrap/>
            <w:vAlign w:val="center"/>
            <w:hideMark/>
          </w:tcPr>
          <w:p w14:paraId="3836A87D"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604" w:type="dxa"/>
            <w:vMerge/>
            <w:vAlign w:val="center"/>
            <w:hideMark/>
          </w:tcPr>
          <w:p w14:paraId="23EAA09F" w14:textId="77777777" w:rsidR="004264A5" w:rsidRPr="004264A5" w:rsidRDefault="004264A5" w:rsidP="004264A5">
            <w:pPr>
              <w:rPr>
                <w:rFonts w:ascii="Calibri" w:hAnsi="Calibri"/>
                <w:color w:val="000000"/>
                <w:sz w:val="18"/>
                <w:szCs w:val="18"/>
                <w:lang w:val="es-MX" w:eastAsia="es-MX"/>
              </w:rPr>
            </w:pPr>
          </w:p>
        </w:tc>
        <w:tc>
          <w:tcPr>
            <w:tcW w:w="2977" w:type="dxa"/>
            <w:vMerge/>
            <w:vAlign w:val="center"/>
            <w:hideMark/>
          </w:tcPr>
          <w:p w14:paraId="7B20CC19" w14:textId="77777777" w:rsidR="004264A5" w:rsidRPr="004264A5" w:rsidRDefault="004264A5" w:rsidP="004264A5">
            <w:pPr>
              <w:rPr>
                <w:rFonts w:ascii="Calibri" w:hAnsi="Calibri"/>
                <w:color w:val="000000"/>
                <w:sz w:val="18"/>
                <w:szCs w:val="18"/>
                <w:lang w:val="es-MX" w:eastAsia="es-MX"/>
              </w:rPr>
            </w:pPr>
          </w:p>
        </w:tc>
      </w:tr>
      <w:tr w:rsidR="004264A5" w:rsidRPr="004264A5" w14:paraId="63478935" w14:textId="77777777" w:rsidTr="005307B1">
        <w:trPr>
          <w:trHeight w:val="240"/>
        </w:trPr>
        <w:tc>
          <w:tcPr>
            <w:tcW w:w="1032" w:type="dxa"/>
            <w:shd w:val="clear" w:color="auto" w:fill="auto"/>
            <w:noWrap/>
            <w:vAlign w:val="center"/>
            <w:hideMark/>
          </w:tcPr>
          <w:p w14:paraId="04C66721"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3</w:t>
            </w:r>
          </w:p>
        </w:tc>
        <w:tc>
          <w:tcPr>
            <w:tcW w:w="1157" w:type="dxa"/>
            <w:shd w:val="clear" w:color="auto" w:fill="auto"/>
            <w:noWrap/>
            <w:vAlign w:val="center"/>
            <w:hideMark/>
          </w:tcPr>
          <w:p w14:paraId="4A6F0B4B"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I090000262</w:t>
            </w:r>
          </w:p>
        </w:tc>
        <w:tc>
          <w:tcPr>
            <w:tcW w:w="1032" w:type="dxa"/>
            <w:shd w:val="clear" w:color="auto" w:fill="auto"/>
            <w:noWrap/>
            <w:vAlign w:val="center"/>
            <w:hideMark/>
          </w:tcPr>
          <w:p w14:paraId="21111FD4"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28FECADA"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LAMPARA CIRUGIA</w:t>
            </w:r>
          </w:p>
        </w:tc>
        <w:tc>
          <w:tcPr>
            <w:tcW w:w="1089" w:type="dxa"/>
            <w:shd w:val="clear" w:color="auto" w:fill="auto"/>
            <w:noWrap/>
            <w:vAlign w:val="center"/>
            <w:hideMark/>
          </w:tcPr>
          <w:p w14:paraId="51B8E7EF"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604" w:type="dxa"/>
            <w:vMerge/>
            <w:vAlign w:val="center"/>
            <w:hideMark/>
          </w:tcPr>
          <w:p w14:paraId="3DA69464" w14:textId="77777777" w:rsidR="004264A5" w:rsidRPr="004264A5" w:rsidRDefault="004264A5" w:rsidP="004264A5">
            <w:pPr>
              <w:rPr>
                <w:rFonts w:ascii="Calibri" w:hAnsi="Calibri"/>
                <w:color w:val="000000"/>
                <w:sz w:val="18"/>
                <w:szCs w:val="18"/>
                <w:lang w:val="es-MX" w:eastAsia="es-MX"/>
              </w:rPr>
            </w:pPr>
          </w:p>
        </w:tc>
        <w:tc>
          <w:tcPr>
            <w:tcW w:w="2977" w:type="dxa"/>
            <w:vMerge/>
            <w:vAlign w:val="center"/>
            <w:hideMark/>
          </w:tcPr>
          <w:p w14:paraId="3A978EA1" w14:textId="77777777" w:rsidR="004264A5" w:rsidRPr="004264A5" w:rsidRDefault="004264A5" w:rsidP="004264A5">
            <w:pPr>
              <w:rPr>
                <w:rFonts w:ascii="Calibri" w:hAnsi="Calibri"/>
                <w:color w:val="000000"/>
                <w:sz w:val="18"/>
                <w:szCs w:val="18"/>
                <w:lang w:val="es-MX" w:eastAsia="es-MX"/>
              </w:rPr>
            </w:pPr>
          </w:p>
        </w:tc>
      </w:tr>
      <w:tr w:rsidR="005307B1" w:rsidRPr="004264A5" w14:paraId="0E8E2276" w14:textId="77777777" w:rsidTr="005307B1">
        <w:trPr>
          <w:trHeight w:val="240"/>
        </w:trPr>
        <w:tc>
          <w:tcPr>
            <w:tcW w:w="1032" w:type="dxa"/>
            <w:shd w:val="clear" w:color="auto" w:fill="auto"/>
            <w:noWrap/>
            <w:vAlign w:val="center"/>
            <w:hideMark/>
          </w:tcPr>
          <w:p w14:paraId="4A67A479"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4</w:t>
            </w:r>
          </w:p>
        </w:tc>
        <w:tc>
          <w:tcPr>
            <w:tcW w:w="1157" w:type="dxa"/>
            <w:shd w:val="clear" w:color="auto" w:fill="auto"/>
            <w:noWrap/>
            <w:vAlign w:val="center"/>
            <w:hideMark/>
          </w:tcPr>
          <w:p w14:paraId="051D9738"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I090000252</w:t>
            </w:r>
          </w:p>
        </w:tc>
        <w:tc>
          <w:tcPr>
            <w:tcW w:w="1032" w:type="dxa"/>
            <w:shd w:val="clear" w:color="auto" w:fill="auto"/>
            <w:noWrap/>
            <w:vAlign w:val="center"/>
            <w:hideMark/>
          </w:tcPr>
          <w:p w14:paraId="5B3EE9FA"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17A30339"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INCUBADORA</w:t>
            </w:r>
          </w:p>
        </w:tc>
        <w:tc>
          <w:tcPr>
            <w:tcW w:w="1089" w:type="dxa"/>
            <w:shd w:val="clear" w:color="auto" w:fill="auto"/>
            <w:noWrap/>
            <w:vAlign w:val="center"/>
            <w:hideMark/>
          </w:tcPr>
          <w:p w14:paraId="63BF6EA8"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604" w:type="dxa"/>
            <w:vMerge w:val="restart"/>
            <w:shd w:val="clear" w:color="auto" w:fill="auto"/>
            <w:vAlign w:val="center"/>
            <w:hideMark/>
          </w:tcPr>
          <w:p w14:paraId="420511C7"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Hospital Regional de Alta Especialidad Materno Infantil</w:t>
            </w:r>
          </w:p>
        </w:tc>
        <w:tc>
          <w:tcPr>
            <w:tcW w:w="2977" w:type="dxa"/>
            <w:vMerge w:val="restart"/>
            <w:shd w:val="clear" w:color="auto" w:fill="auto"/>
            <w:vAlign w:val="center"/>
            <w:hideMark/>
          </w:tcPr>
          <w:p w14:paraId="5787C49A"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Calle Aldama No. 460 entre Independencia y 18 de Marzo, Colonia San Rafael, Guadalupe, N.L.</w:t>
            </w:r>
          </w:p>
        </w:tc>
      </w:tr>
      <w:tr w:rsidR="005307B1" w:rsidRPr="004264A5" w14:paraId="03E135D5" w14:textId="77777777" w:rsidTr="005307B1">
        <w:trPr>
          <w:trHeight w:val="240"/>
        </w:trPr>
        <w:tc>
          <w:tcPr>
            <w:tcW w:w="1032" w:type="dxa"/>
            <w:shd w:val="clear" w:color="auto" w:fill="auto"/>
            <w:noWrap/>
            <w:vAlign w:val="center"/>
            <w:hideMark/>
          </w:tcPr>
          <w:p w14:paraId="7DCCCC86"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w:t>
            </w:r>
          </w:p>
        </w:tc>
        <w:tc>
          <w:tcPr>
            <w:tcW w:w="1157" w:type="dxa"/>
            <w:shd w:val="clear" w:color="auto" w:fill="auto"/>
            <w:noWrap/>
            <w:vAlign w:val="center"/>
            <w:hideMark/>
          </w:tcPr>
          <w:p w14:paraId="34CF31B5"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I090000102</w:t>
            </w:r>
          </w:p>
        </w:tc>
        <w:tc>
          <w:tcPr>
            <w:tcW w:w="1032" w:type="dxa"/>
            <w:shd w:val="clear" w:color="auto" w:fill="auto"/>
            <w:noWrap/>
            <w:vAlign w:val="center"/>
            <w:hideMark/>
          </w:tcPr>
          <w:p w14:paraId="0BB2BE81"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634314DB"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CARRO CUNA TERMICO CON RESUCITADOR</w:t>
            </w:r>
          </w:p>
        </w:tc>
        <w:tc>
          <w:tcPr>
            <w:tcW w:w="1089" w:type="dxa"/>
            <w:shd w:val="clear" w:color="auto" w:fill="auto"/>
            <w:noWrap/>
            <w:vAlign w:val="center"/>
            <w:hideMark/>
          </w:tcPr>
          <w:p w14:paraId="1F840607"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604" w:type="dxa"/>
            <w:vMerge/>
            <w:vAlign w:val="center"/>
            <w:hideMark/>
          </w:tcPr>
          <w:p w14:paraId="26E806AC" w14:textId="77777777" w:rsidR="005307B1" w:rsidRPr="004264A5" w:rsidRDefault="005307B1" w:rsidP="004264A5">
            <w:pPr>
              <w:rPr>
                <w:rFonts w:ascii="Calibri" w:hAnsi="Calibri"/>
                <w:color w:val="000000"/>
                <w:sz w:val="18"/>
                <w:szCs w:val="18"/>
                <w:lang w:val="es-MX" w:eastAsia="es-MX"/>
              </w:rPr>
            </w:pPr>
          </w:p>
        </w:tc>
        <w:tc>
          <w:tcPr>
            <w:tcW w:w="2977" w:type="dxa"/>
            <w:vMerge/>
            <w:vAlign w:val="center"/>
            <w:hideMark/>
          </w:tcPr>
          <w:p w14:paraId="2E54BCF1" w14:textId="77777777" w:rsidR="005307B1" w:rsidRPr="004264A5" w:rsidRDefault="005307B1" w:rsidP="004264A5">
            <w:pPr>
              <w:rPr>
                <w:rFonts w:ascii="Calibri" w:hAnsi="Calibri"/>
                <w:color w:val="000000"/>
                <w:sz w:val="18"/>
                <w:szCs w:val="18"/>
                <w:lang w:val="es-MX" w:eastAsia="es-MX"/>
              </w:rPr>
            </w:pPr>
          </w:p>
        </w:tc>
      </w:tr>
      <w:tr w:rsidR="005307B1" w:rsidRPr="004264A5" w14:paraId="4E043446" w14:textId="77777777" w:rsidTr="005307B1">
        <w:trPr>
          <w:trHeight w:val="240"/>
        </w:trPr>
        <w:tc>
          <w:tcPr>
            <w:tcW w:w="1032" w:type="dxa"/>
            <w:shd w:val="clear" w:color="auto" w:fill="auto"/>
            <w:noWrap/>
            <w:vAlign w:val="center"/>
          </w:tcPr>
          <w:p w14:paraId="48261813" w14:textId="41F52742" w:rsidR="005307B1" w:rsidRPr="004264A5" w:rsidRDefault="005307B1" w:rsidP="004264A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1157" w:type="dxa"/>
            <w:shd w:val="clear" w:color="auto" w:fill="auto"/>
            <w:noWrap/>
            <w:vAlign w:val="center"/>
          </w:tcPr>
          <w:p w14:paraId="78767CDF" w14:textId="5F4752D5" w:rsidR="005307B1" w:rsidRPr="004264A5" w:rsidRDefault="005307B1" w:rsidP="004264A5">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I090000450</w:t>
            </w:r>
          </w:p>
        </w:tc>
        <w:tc>
          <w:tcPr>
            <w:tcW w:w="1032" w:type="dxa"/>
            <w:shd w:val="clear" w:color="auto" w:fill="auto"/>
            <w:noWrap/>
            <w:vAlign w:val="center"/>
          </w:tcPr>
          <w:p w14:paraId="74A16D65" w14:textId="31F988C0" w:rsidR="005307B1" w:rsidRPr="004264A5" w:rsidRDefault="005307B1" w:rsidP="004264A5">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53101</w:t>
            </w:r>
          </w:p>
        </w:tc>
        <w:tc>
          <w:tcPr>
            <w:tcW w:w="2156" w:type="dxa"/>
            <w:shd w:val="clear" w:color="auto" w:fill="auto"/>
            <w:vAlign w:val="center"/>
          </w:tcPr>
          <w:p w14:paraId="6FEEBB97" w14:textId="2536B3F5" w:rsidR="005307B1" w:rsidRPr="004264A5" w:rsidRDefault="005307B1" w:rsidP="004264A5">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VENTILADOR TERAPIA RESPIRATORIA</w:t>
            </w:r>
          </w:p>
        </w:tc>
        <w:tc>
          <w:tcPr>
            <w:tcW w:w="1089" w:type="dxa"/>
            <w:shd w:val="clear" w:color="auto" w:fill="auto"/>
            <w:noWrap/>
            <w:vAlign w:val="center"/>
          </w:tcPr>
          <w:p w14:paraId="349F9275" w14:textId="74EFDA47" w:rsidR="005307B1" w:rsidRPr="004264A5" w:rsidRDefault="005307B1" w:rsidP="004264A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1604" w:type="dxa"/>
            <w:vMerge/>
            <w:vAlign w:val="center"/>
          </w:tcPr>
          <w:p w14:paraId="68C25D0E" w14:textId="77777777" w:rsidR="005307B1" w:rsidRPr="004264A5" w:rsidRDefault="005307B1" w:rsidP="004264A5">
            <w:pPr>
              <w:rPr>
                <w:rFonts w:ascii="Calibri" w:hAnsi="Calibri"/>
                <w:color w:val="000000"/>
                <w:sz w:val="18"/>
                <w:szCs w:val="18"/>
                <w:lang w:val="es-MX" w:eastAsia="es-MX"/>
              </w:rPr>
            </w:pPr>
          </w:p>
        </w:tc>
        <w:tc>
          <w:tcPr>
            <w:tcW w:w="2977" w:type="dxa"/>
            <w:vMerge/>
            <w:vAlign w:val="center"/>
          </w:tcPr>
          <w:p w14:paraId="0378D807" w14:textId="77777777" w:rsidR="005307B1" w:rsidRPr="004264A5" w:rsidRDefault="005307B1" w:rsidP="004264A5">
            <w:pPr>
              <w:rPr>
                <w:rFonts w:ascii="Calibri" w:hAnsi="Calibri"/>
                <w:color w:val="000000"/>
                <w:sz w:val="18"/>
                <w:szCs w:val="18"/>
                <w:lang w:val="es-MX" w:eastAsia="es-MX"/>
              </w:rPr>
            </w:pPr>
          </w:p>
        </w:tc>
      </w:tr>
    </w:tbl>
    <w:p w14:paraId="192DD6C0" w14:textId="77777777" w:rsidR="003768E7" w:rsidRDefault="003768E7" w:rsidP="003C0F1A">
      <w:pPr>
        <w:ind w:left="709" w:right="-1"/>
        <w:jc w:val="both"/>
        <w:rPr>
          <w:rFonts w:asciiTheme="minorHAnsi" w:hAnsiTheme="minorHAnsi"/>
        </w:rPr>
      </w:pPr>
    </w:p>
    <w:p w14:paraId="1D51186D" w14:textId="77777777"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303726B8"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4ED53C7B" w14:textId="77777777" w:rsidR="00145AC6" w:rsidRPr="001D3564" w:rsidRDefault="00145AC6" w:rsidP="00145AC6">
      <w:pPr>
        <w:pStyle w:val="Prrafodelista"/>
        <w:ind w:left="720" w:right="-28"/>
        <w:jc w:val="both"/>
        <w:rPr>
          <w:rFonts w:asciiTheme="minorHAnsi" w:hAnsiTheme="minorHAnsi" w:cs="Arial"/>
        </w:rPr>
      </w:pPr>
    </w:p>
    <w:p w14:paraId="657E1A24"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1BDC0A7" w14:textId="77777777" w:rsidR="00145AC6" w:rsidRPr="001D3564" w:rsidRDefault="00145AC6" w:rsidP="00145AC6">
      <w:pPr>
        <w:ind w:right="-28"/>
        <w:jc w:val="both"/>
        <w:rPr>
          <w:rFonts w:asciiTheme="minorHAnsi" w:hAnsiTheme="minorHAnsi" w:cs="Arial"/>
        </w:rPr>
      </w:pPr>
    </w:p>
    <w:p w14:paraId="57949DE2"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7B79D16C" w14:textId="77777777" w:rsidR="001D3564" w:rsidRPr="001D3564" w:rsidRDefault="001D3564" w:rsidP="001D3564">
      <w:pPr>
        <w:ind w:right="-28"/>
        <w:jc w:val="both"/>
        <w:rPr>
          <w:rFonts w:asciiTheme="minorHAnsi" w:hAnsiTheme="minorHAnsi" w:cs="Arial"/>
        </w:rPr>
      </w:pPr>
    </w:p>
    <w:p w14:paraId="0B6412C6"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0EA64240"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w:t>
      </w:r>
      <w:r w:rsidR="00DF5AAC">
        <w:rPr>
          <w:rFonts w:asciiTheme="minorHAnsi" w:hAnsiTheme="minorHAnsi" w:cs="Arial"/>
          <w:color w:val="auto"/>
          <w:sz w:val="20"/>
          <w:szCs w:val="20"/>
          <w:lang w:val="es-ES_tradnl" w:eastAsia="es-ES"/>
        </w:rPr>
        <w:t>hábiles</w:t>
      </w:r>
      <w:r w:rsidRPr="001D3564">
        <w:rPr>
          <w:rFonts w:asciiTheme="minorHAnsi" w:hAnsiTheme="minorHAnsi" w:cs="Arial"/>
          <w:color w:val="auto"/>
          <w:sz w:val="20"/>
          <w:szCs w:val="20"/>
          <w:lang w:val="es-ES_tradnl" w:eastAsia="es-ES"/>
        </w:rPr>
        <w:t xml:space="preserve">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77777777"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Pr="003364E4" w:rsidRDefault="00CE42C8"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6BB32FF6" w14:textId="77777777" w:rsidR="006249CF" w:rsidRDefault="006249CF" w:rsidP="006249CF">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5443DA64" w14:textId="77777777" w:rsidR="006249CF" w:rsidRPr="0066516D" w:rsidRDefault="006249CF" w:rsidP="006249CF">
      <w:pPr>
        <w:ind w:left="284" w:hanging="284"/>
        <w:jc w:val="both"/>
        <w:rPr>
          <w:rFonts w:asciiTheme="minorHAnsi" w:hAnsiTheme="minorHAnsi"/>
          <w:b/>
          <w:u w:val="single"/>
        </w:rPr>
      </w:pPr>
    </w:p>
    <w:p w14:paraId="4A1E0911"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7D4EA9BD"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lastRenderedPageBreak/>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4DD2AC53"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2629BEF3" w14:textId="69E56392" w:rsidR="006249CF" w:rsidRPr="006249CF" w:rsidRDefault="006249CF" w:rsidP="006249CF">
      <w:pPr>
        <w:numPr>
          <w:ilvl w:val="0"/>
          <w:numId w:val="36"/>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w:t>
      </w:r>
      <w:r w:rsidR="00DF5AAC">
        <w:rPr>
          <w:rFonts w:ascii="Calibri" w:hAnsi="Calibri"/>
        </w:rPr>
        <w:t xml:space="preserve">el representante legal y por </w:t>
      </w:r>
      <w:r w:rsidRPr="006249CF">
        <w:rPr>
          <w:rFonts w:ascii="Calibri" w:hAnsi="Calibri"/>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A8F3F1B"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5474A595" w14:textId="77777777" w:rsidR="006249CF" w:rsidRPr="006249CF" w:rsidRDefault="006249CF" w:rsidP="006249CF">
      <w:pPr>
        <w:pStyle w:val="Default"/>
        <w:numPr>
          <w:ilvl w:val="0"/>
          <w:numId w:val="36"/>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A011681" w14:textId="77777777" w:rsidR="006249CF" w:rsidRPr="006249CF" w:rsidRDefault="006249CF" w:rsidP="006249CF">
      <w:pPr>
        <w:ind w:left="284"/>
        <w:jc w:val="both"/>
        <w:rPr>
          <w:rFonts w:asciiTheme="minorHAnsi" w:hAnsiTheme="minorHAnsi"/>
          <w:b/>
          <w:lang w:val="es-MX"/>
        </w:rPr>
      </w:pPr>
    </w:p>
    <w:p w14:paraId="36C91061" w14:textId="77777777" w:rsidR="006249CF" w:rsidRPr="006249CF" w:rsidRDefault="006249CF" w:rsidP="006249CF">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5A8637F2" w14:textId="77777777" w:rsidR="006249CF" w:rsidRDefault="006249CF" w:rsidP="006249CF">
      <w:pPr>
        <w:ind w:left="284" w:right="-1"/>
        <w:jc w:val="both"/>
        <w:rPr>
          <w:rFonts w:ascii="Calibri" w:hAnsi="Calibri"/>
          <w:b/>
          <w:u w:val="single"/>
        </w:rPr>
      </w:pPr>
    </w:p>
    <w:p w14:paraId="6A1D2F87" w14:textId="77777777" w:rsidR="006249CF" w:rsidRDefault="006249CF" w:rsidP="006249CF">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3E4045BC" w14:textId="77777777" w:rsidR="003364E4" w:rsidRDefault="003364E4" w:rsidP="005E6330">
      <w:pPr>
        <w:ind w:left="284"/>
        <w:jc w:val="both"/>
        <w:rPr>
          <w:rFonts w:asciiTheme="minorHAnsi" w:hAnsiTheme="minorHAnsi"/>
          <w:b/>
        </w:rPr>
      </w:pPr>
    </w:p>
    <w:p w14:paraId="3EDC9305" w14:textId="77777777" w:rsidR="00DF5AAC" w:rsidRDefault="00DF5AAC" w:rsidP="005E6330">
      <w:pPr>
        <w:ind w:left="284"/>
        <w:jc w:val="both"/>
        <w:rPr>
          <w:rFonts w:asciiTheme="minorHAnsi" w:hAnsiTheme="minorHAnsi"/>
          <w:b/>
        </w:rPr>
      </w:pPr>
    </w:p>
    <w:p w14:paraId="2F00EF46" w14:textId="77777777" w:rsidR="00DF5AAC" w:rsidRDefault="00DF5AAC" w:rsidP="005E6330">
      <w:pPr>
        <w:ind w:left="284"/>
        <w:jc w:val="both"/>
        <w:rPr>
          <w:rFonts w:asciiTheme="minorHAnsi" w:hAnsiTheme="minorHAnsi"/>
          <w:b/>
        </w:rPr>
      </w:pPr>
    </w:p>
    <w:p w14:paraId="51E81CB5" w14:textId="77777777" w:rsidR="00DF5AAC" w:rsidRDefault="00DF5AAC"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63B9576" w14:textId="020890F7" w:rsidR="005A20F3"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w:t>
      </w:r>
      <w:r w:rsidRPr="00E27A5A">
        <w:rPr>
          <w:rFonts w:asciiTheme="minorHAnsi" w:hAnsiTheme="minorHAnsi"/>
        </w:rPr>
        <w:t xml:space="preserve">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2859A0" w:rsidRPr="00E27A5A">
        <w:rPr>
          <w:rFonts w:asciiTheme="minorHAnsi" w:hAnsiTheme="minorHAnsi"/>
        </w:rPr>
        <w:t>que,</w:t>
      </w:r>
      <w:r w:rsidRPr="00E27A5A">
        <w:rPr>
          <w:rFonts w:asciiTheme="minorHAnsi" w:hAnsiTheme="minorHAnsi"/>
        </w:rPr>
        <w:t xml:space="preserve"> para tal efecto, se anexan.</w:t>
      </w:r>
    </w:p>
    <w:p w14:paraId="469BF4B9" w14:textId="77777777" w:rsidR="002859A0" w:rsidRDefault="002859A0" w:rsidP="002859A0">
      <w:pPr>
        <w:pStyle w:val="Prrafodelista"/>
        <w:tabs>
          <w:tab w:val="left" w:pos="9639"/>
        </w:tabs>
        <w:ind w:left="1418"/>
        <w:jc w:val="both"/>
        <w:rPr>
          <w:rFonts w:asciiTheme="minorHAnsi" w:hAnsiTheme="minorHAnsi"/>
        </w:rPr>
      </w:pPr>
    </w:p>
    <w:p w14:paraId="16E1C429" w14:textId="0B95B468" w:rsidR="005A20F3" w:rsidRPr="00E27A5A"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w:t>
      </w:r>
      <w:r w:rsidRPr="00F63839">
        <w:rPr>
          <w:rFonts w:asciiTheme="minorHAnsi" w:hAnsiTheme="minorHAnsi"/>
        </w:rPr>
        <w:lastRenderedPageBreak/>
        <w:t xml:space="preserve">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C18CCEC"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4E7A4F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5582669" w14:textId="3AA6A64E"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6249CF" w:rsidRPr="006249CF">
        <w:rPr>
          <w:rFonts w:asciiTheme="minorHAnsi" w:hAnsiTheme="minorHAnsi" w:cs="Times New Roman"/>
          <w:color w:val="auto"/>
          <w:sz w:val="20"/>
          <w:szCs w:val="20"/>
          <w:lang w:val="es-ES_tradnl" w:eastAsia="es-ES"/>
        </w:rPr>
        <w:t>LP-919044992-</w:t>
      </w:r>
      <w:r w:rsidR="00CB7FEF">
        <w:rPr>
          <w:rFonts w:asciiTheme="minorHAnsi" w:hAnsiTheme="minorHAnsi" w:cs="Times New Roman"/>
          <w:color w:val="auto"/>
          <w:sz w:val="20"/>
          <w:szCs w:val="20"/>
          <w:lang w:val="es-ES_tradnl" w:eastAsia="es-ES"/>
        </w:rPr>
        <w:t>I44</w:t>
      </w:r>
      <w:r w:rsidR="006249CF" w:rsidRPr="006249CF">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087B1588"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6249CF" w:rsidRPr="006249CF">
        <w:rPr>
          <w:rFonts w:asciiTheme="minorHAnsi" w:hAnsiTheme="minorHAnsi" w:cs="Times New Roman"/>
          <w:color w:val="auto"/>
          <w:sz w:val="20"/>
          <w:szCs w:val="20"/>
          <w:lang w:val="es-ES_tradnl" w:eastAsia="es-ES"/>
        </w:rPr>
        <w:t>LP-919044992-</w:t>
      </w:r>
      <w:r w:rsidR="00CB7FEF">
        <w:rPr>
          <w:rFonts w:asciiTheme="minorHAnsi" w:hAnsiTheme="minorHAnsi" w:cs="Times New Roman"/>
          <w:color w:val="auto"/>
          <w:sz w:val="20"/>
          <w:szCs w:val="20"/>
          <w:lang w:val="es-ES_tradnl" w:eastAsia="es-ES"/>
        </w:rPr>
        <w:t>I44</w:t>
      </w:r>
      <w:r w:rsidR="006249CF" w:rsidRPr="006249CF">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w:t>
      </w:r>
      <w:r w:rsidRPr="00860D24">
        <w:rPr>
          <w:rFonts w:asciiTheme="minorHAnsi" w:hAnsiTheme="minorHAnsi" w:cs="Times New Roman"/>
          <w:color w:val="auto"/>
          <w:sz w:val="20"/>
          <w:szCs w:val="20"/>
          <w:lang w:val="es-ES_tradnl" w:eastAsia="es-ES"/>
        </w:rPr>
        <w:t xml:space="preserv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28E975A1"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lastRenderedPageBreak/>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682E1F3A"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 xml:space="preserve">sobre el cumplimiento de sus obligaciones fiscales, Comprobante del último pago de: Impuesto sobre Nóminas, Refrendo y/o Tenencia de los vehículos de su propiedad e Impuesto </w:t>
      </w:r>
      <w:r w:rsidR="0081023D" w:rsidRPr="00D36040">
        <w:rPr>
          <w:rFonts w:asciiTheme="minorHAnsi" w:hAnsiTheme="minorHAnsi" w:cstheme="minorHAnsi"/>
        </w:rPr>
        <w:t>predial del domicilio fiscal del licitante, en caso de ser propietario, de  lo contrario, contrato de arrendamiento o figura legal con la que se sustente la propiedad del domicilio fiscal</w:t>
      </w:r>
      <w:r w:rsidR="0081023D">
        <w:rPr>
          <w:rFonts w:asciiTheme="minorHAnsi" w:hAnsiTheme="minorHAnsi" w:cstheme="minorHAnsi"/>
        </w:rPr>
        <w:t>.</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C6EF475" w14:textId="77777777" w:rsidR="000B78E5" w:rsidRPr="000B78E5" w:rsidRDefault="000B78E5" w:rsidP="000B78E5">
      <w:pPr>
        <w:jc w:val="both"/>
        <w:rPr>
          <w:rFonts w:asciiTheme="minorHAnsi" w:hAnsiTheme="minorHAnsi"/>
        </w:rPr>
      </w:pP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6A4E5716"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A6FD237"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xml:space="preserve">, rotulados con el nombre del Licitante y con la indicación del concurso en que participa, dentro de dichos sobres deberá presentar su propuesta </w:t>
      </w:r>
      <w:r w:rsidRPr="00F336BA">
        <w:rPr>
          <w:rFonts w:asciiTheme="minorHAnsi" w:hAnsiTheme="minorHAnsi"/>
        </w:rPr>
        <w:lastRenderedPageBreak/>
        <w:t>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0EE05F0D" w14:textId="77777777" w:rsidR="0081023D" w:rsidRPr="00F336BA" w:rsidRDefault="0081023D" w:rsidP="0081023D">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50AB2BBF" w14:textId="77777777" w:rsidR="0081023D" w:rsidRPr="009E39CB" w:rsidRDefault="0081023D" w:rsidP="0081023D">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77777777"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1DFA91A" w14:textId="77777777" w:rsidR="00C54B37" w:rsidRDefault="00C54B37" w:rsidP="000B78E5">
      <w:pPr>
        <w:pStyle w:val="Textoindependiente26"/>
        <w:tabs>
          <w:tab w:val="clear" w:pos="1276"/>
        </w:tabs>
        <w:ind w:right="-1"/>
        <w:outlineLvl w:val="0"/>
        <w:rPr>
          <w:rFonts w:ascii="Calibri" w:hAnsi="Calibri"/>
          <w:b w:val="0"/>
          <w:sz w:val="20"/>
        </w:rPr>
      </w:pPr>
    </w:p>
    <w:p w14:paraId="6C671599" w14:textId="77777777" w:rsidR="00C54B37" w:rsidRDefault="00C54B37"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77777777" w:rsidR="00176DF2" w:rsidRDefault="00176DF2" w:rsidP="00176DF2">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w:t>
      </w:r>
      <w:r w:rsidRPr="00411D2B">
        <w:rPr>
          <w:rFonts w:ascii="Calibri" w:hAnsi="Calibri"/>
        </w:rPr>
        <w:lastRenderedPageBreak/>
        <w:t>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17201DAB"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61EF5D9" w14:textId="77777777" w:rsidR="000B78E5" w:rsidRPr="0090500C" w:rsidRDefault="000B78E5" w:rsidP="000B78E5">
      <w:pPr>
        <w:ind w:right="51"/>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6AE0887D"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81023D">
        <w:rPr>
          <w:rFonts w:asciiTheme="minorHAnsi" w:hAnsiTheme="minorHAnsi" w:cstheme="minorHAnsi"/>
        </w:rPr>
        <w:t>s</w:t>
      </w:r>
      <w:r w:rsidR="00510269">
        <w:rPr>
          <w:rFonts w:asciiTheme="minorHAnsi" w:hAnsiTheme="minorHAnsi" w:cstheme="minorHAnsi"/>
        </w:rPr>
        <w:t xml:space="preserve"> unidad</w:t>
      </w:r>
      <w:r w:rsidR="0081023D">
        <w:rPr>
          <w:rFonts w:asciiTheme="minorHAnsi" w:hAnsiTheme="minorHAnsi" w:cstheme="minorHAnsi"/>
        </w:rPr>
        <w:t>es</w:t>
      </w:r>
      <w:r w:rsidR="00510269">
        <w:rPr>
          <w:rFonts w:asciiTheme="minorHAnsi" w:hAnsiTheme="minorHAnsi" w:cstheme="minorHAnsi"/>
        </w:rPr>
        <w:t xml:space="preserve"> aplicativa</w:t>
      </w:r>
      <w:r w:rsidR="0081023D">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14274122" w14:textId="77777777" w:rsidR="000B78E5" w:rsidRDefault="000B78E5" w:rsidP="000B78E5">
      <w:pPr>
        <w:ind w:right="-1"/>
        <w:jc w:val="both"/>
        <w:rPr>
          <w:rFonts w:ascii="Calibri" w:hAnsi="Calibri"/>
        </w:rPr>
      </w:pP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690FF19" w14:textId="77777777" w:rsidR="00661318" w:rsidRDefault="00661318" w:rsidP="000B78E5">
      <w:pPr>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523694" w14:textId="77777777" w:rsid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1CBB1306" w14:textId="310FE5F1" w:rsidR="00C54B37" w:rsidRP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482589">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482589">
        <w:rPr>
          <w:rFonts w:ascii="Calibri" w:eastAsia="Times New Roman" w:hAnsi="Calibri" w:cs="Times New Roman"/>
          <w:sz w:val="20"/>
          <w:szCs w:val="20"/>
          <w:lang w:val="es-ES_tradnl"/>
        </w:rPr>
        <w:t>Internacional bajo la Cobertura de Tratados,</w:t>
      </w:r>
      <w:r w:rsidRPr="00482589">
        <w:rPr>
          <w:rFonts w:ascii="Calibri" w:eastAsia="Times New Roman" w:hAnsi="Calibri" w:cs="Times New Roman"/>
          <w:sz w:val="20"/>
          <w:szCs w:val="20"/>
          <w:lang w:val="es-ES_tradnl"/>
        </w:rPr>
        <w:t xml:space="preserve"> celebrado con “S.S.N.L.</w:t>
      </w:r>
      <w:r w:rsidR="00482589">
        <w:rPr>
          <w:rFonts w:ascii="Calibri" w:eastAsia="Times New Roman" w:hAnsi="Calibri" w:cs="Times New Roman"/>
          <w:sz w:val="20"/>
          <w:szCs w:val="20"/>
          <w:lang w:val="es-ES_tradnl"/>
        </w:rPr>
        <w:t>”; relativo a la adquisición de equipo médico</w:t>
      </w:r>
      <w:r w:rsidRPr="00482589">
        <w:rPr>
          <w:rFonts w:ascii="Calibri" w:eastAsia="Times New Roman" w:hAnsi="Calibri" w:cs="Times New Roman"/>
          <w:sz w:val="20"/>
          <w:szCs w:val="20"/>
          <w:lang w:val="es-ES_tradnl"/>
        </w:rPr>
        <w:t>, por un importe de (monto total del contrato incluyendo el I.V.A).</w:t>
      </w:r>
    </w:p>
    <w:p w14:paraId="019173AD" w14:textId="126592BD"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482589">
        <w:rPr>
          <w:rFonts w:ascii="Calibri" w:eastAsia="Times New Roman" w:hAnsi="Calibri" w:cs="Times New Roman"/>
          <w:sz w:val="20"/>
          <w:szCs w:val="20"/>
          <w:lang w:val="es-ES_tradnl"/>
        </w:rPr>
        <w:t>Internacional bajo la Cobertura de Tratados</w:t>
      </w:r>
      <w:r w:rsidRPr="00C54B37">
        <w:rPr>
          <w:rFonts w:ascii="Calibri" w:eastAsia="Times New Roman" w:hAnsi="Calibri" w:cs="Times New Roman"/>
          <w:sz w:val="20"/>
          <w:szCs w:val="20"/>
          <w:lang w:val="es-ES_tradnl"/>
        </w:rPr>
        <w:t>.</w:t>
      </w:r>
    </w:p>
    <w:p w14:paraId="7C6E1A8C" w14:textId="5B1AF88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BB7EDC" w14:textId="34BC987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F0A824E"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sólo podrá ser cancelada mediante aviso por escrito de “S.S.N.L.”.</w:t>
      </w:r>
    </w:p>
    <w:p w14:paraId="46C13D99"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4CC9612" w14:textId="42314BF8" w:rsidR="009C3298" w:rsidRP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83C3AEA" w:rsidR="009C3298" w:rsidRPr="00173E15" w:rsidRDefault="009C3298" w:rsidP="00482589">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24E0DFD5" w14:textId="77777777" w:rsidR="009C3298" w:rsidRPr="000E0C23"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161A928" w14:textId="77777777" w:rsidR="000B78E5" w:rsidRDefault="000B78E5" w:rsidP="000B78E5">
      <w:pPr>
        <w:pStyle w:val="Textoindependiente2"/>
        <w:ind w:right="-1"/>
        <w:rPr>
          <w:rFonts w:ascii="Calibri" w:hAnsi="Calibri"/>
          <w:sz w:val="20"/>
        </w:rPr>
      </w:pP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28A8DD6B"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C54B37">
        <w:rPr>
          <w:rFonts w:asciiTheme="minorHAnsi" w:hAnsiTheme="minorHAnsi"/>
          <w:color w:val="auto"/>
          <w:sz w:val="20"/>
          <w:szCs w:val="20"/>
        </w:rPr>
        <w:t>2</w:t>
      </w:r>
      <w:r w:rsidR="00CB7FEF">
        <w:rPr>
          <w:rFonts w:asciiTheme="minorHAnsi" w:hAnsiTheme="minorHAnsi"/>
          <w:color w:val="auto"/>
          <w:sz w:val="20"/>
          <w:szCs w:val="20"/>
        </w:rPr>
        <w:t>5</w:t>
      </w:r>
      <w:r w:rsidR="006249CF" w:rsidRPr="006249CF">
        <w:rPr>
          <w:rFonts w:asciiTheme="minorHAnsi" w:hAnsiTheme="minorHAnsi"/>
          <w:color w:val="auto"/>
          <w:sz w:val="20"/>
          <w:szCs w:val="20"/>
        </w:rPr>
        <w:t xml:space="preserve"> de </w:t>
      </w:r>
      <w:r w:rsidR="00C54B37">
        <w:rPr>
          <w:rFonts w:asciiTheme="minorHAnsi" w:hAnsiTheme="minorHAnsi"/>
          <w:color w:val="auto"/>
          <w:sz w:val="20"/>
          <w:szCs w:val="20"/>
        </w:rPr>
        <w:t>Junio</w:t>
      </w:r>
      <w:r w:rsidR="006249CF" w:rsidRPr="006249CF">
        <w:rPr>
          <w:rFonts w:asciiTheme="minorHAnsi" w:hAnsiTheme="minorHAnsi"/>
          <w:color w:val="auto"/>
          <w:sz w:val="20"/>
          <w:szCs w:val="20"/>
        </w:rPr>
        <w:t xml:space="preserve"> del 2021</w:t>
      </w:r>
      <w:r w:rsidRPr="006249CF">
        <w:rPr>
          <w:rFonts w:asciiTheme="minorHAnsi" w:hAnsiTheme="minorHAnsi"/>
          <w:color w:val="auto"/>
          <w:sz w:val="20"/>
          <w:szCs w:val="20"/>
        </w:rPr>
        <w:t xml:space="preserve">. </w:t>
      </w:r>
    </w:p>
    <w:p w14:paraId="12C8D964" w14:textId="7143081E"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C54B37" w:rsidRPr="006249CF">
        <w:rPr>
          <w:rFonts w:asciiTheme="minorHAnsi" w:hAnsiTheme="minorHAnsi"/>
          <w:color w:val="auto"/>
          <w:sz w:val="20"/>
          <w:szCs w:val="20"/>
        </w:rPr>
        <w:t xml:space="preserve">el </w:t>
      </w:r>
      <w:r w:rsidR="00C54B37">
        <w:rPr>
          <w:rFonts w:asciiTheme="minorHAnsi" w:hAnsiTheme="minorHAnsi"/>
          <w:color w:val="auto"/>
          <w:sz w:val="20"/>
          <w:szCs w:val="20"/>
        </w:rPr>
        <w:t>2</w:t>
      </w:r>
      <w:r w:rsidR="00CB7FEF">
        <w:rPr>
          <w:rFonts w:asciiTheme="minorHAnsi" w:hAnsiTheme="minorHAnsi"/>
          <w:color w:val="auto"/>
          <w:sz w:val="20"/>
          <w:szCs w:val="20"/>
        </w:rPr>
        <w:t>5</w:t>
      </w:r>
      <w:r w:rsidR="00C54B37" w:rsidRPr="006249CF">
        <w:rPr>
          <w:rFonts w:asciiTheme="minorHAnsi" w:hAnsiTheme="minorHAnsi"/>
          <w:color w:val="auto"/>
          <w:sz w:val="20"/>
          <w:szCs w:val="20"/>
        </w:rPr>
        <w:t xml:space="preserve"> de </w:t>
      </w:r>
      <w:r w:rsidR="00C54B37">
        <w:rPr>
          <w:rFonts w:asciiTheme="minorHAnsi" w:hAnsiTheme="minorHAnsi"/>
          <w:color w:val="auto"/>
          <w:sz w:val="20"/>
          <w:szCs w:val="20"/>
        </w:rPr>
        <w:t>Junio</w:t>
      </w:r>
      <w:r w:rsidR="00C54B37" w:rsidRPr="006249CF">
        <w:rPr>
          <w:rFonts w:asciiTheme="minorHAnsi" w:hAnsiTheme="minorHAnsi"/>
          <w:color w:val="auto"/>
          <w:sz w:val="20"/>
          <w:szCs w:val="20"/>
        </w:rPr>
        <w:t xml:space="preserve"> del 2021</w:t>
      </w:r>
      <w:r w:rsidRPr="006249CF">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0F2A697A" w:rsidR="003364E4" w:rsidRPr="003364E4" w:rsidRDefault="006249CF" w:rsidP="009E7139">
            <w:pPr>
              <w:jc w:val="center"/>
              <w:rPr>
                <w:rFonts w:ascii="Century Gothic" w:hAnsi="Century Gothic" w:cs="Arial"/>
                <w:b/>
                <w:bCs/>
                <w:color w:val="000000"/>
                <w:sz w:val="16"/>
              </w:rPr>
            </w:pPr>
            <w:r w:rsidRPr="006249CF">
              <w:rPr>
                <w:rFonts w:ascii="Century Gothic" w:hAnsi="Century Gothic" w:cs="Arial"/>
                <w:b/>
                <w:bCs/>
                <w:color w:val="000000"/>
                <w:sz w:val="16"/>
              </w:rPr>
              <w:t>LP-919044992-</w:t>
            </w:r>
            <w:r w:rsidR="00CB7FEF">
              <w:rPr>
                <w:rFonts w:ascii="Century Gothic" w:hAnsi="Century Gothic" w:cs="Arial"/>
                <w:b/>
                <w:bCs/>
                <w:color w:val="000000"/>
                <w:sz w:val="16"/>
              </w:rPr>
              <w:t>I44</w:t>
            </w:r>
            <w:r w:rsidRPr="006249CF">
              <w:rPr>
                <w:rFonts w:ascii="Century Gothic" w:hAnsi="Century Gothic" w:cs="Arial"/>
                <w:b/>
                <w:bCs/>
                <w:color w:val="000000"/>
                <w:sz w:val="16"/>
              </w:rPr>
              <w:t>-2021</w:t>
            </w:r>
          </w:p>
          <w:p w14:paraId="69E369CB" w14:textId="560C64BF"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r w:rsidR="00CB7FEF">
              <w:rPr>
                <w:rFonts w:ascii="Century Gothic" w:hAnsi="Century Gothic" w:cs="Arial"/>
                <w:b/>
                <w:bCs/>
                <w:color w:val="000000"/>
                <w:sz w:val="16"/>
              </w:rPr>
              <w:t>, 2ª VUELTA</w:t>
            </w:r>
            <w:r w:rsidRPr="003364E4">
              <w:rPr>
                <w:rFonts w:ascii="Century Gothic" w:hAnsi="Century Gothic" w:cs="Arial"/>
                <w:b/>
                <w:bCs/>
                <w:color w:val="000000"/>
                <w:sz w:val="16"/>
              </w:rPr>
              <w:t>”</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746A14" w14:textId="68FAC2C8" w:rsidR="009E7139" w:rsidRPr="006249CF" w:rsidRDefault="00CB7FEF" w:rsidP="00D15EBE">
            <w:pPr>
              <w:jc w:val="center"/>
              <w:rPr>
                <w:rFonts w:ascii="Century Gothic" w:hAnsi="Century Gothic" w:cs="Arial"/>
                <w:sz w:val="16"/>
                <w:szCs w:val="18"/>
              </w:rPr>
            </w:pPr>
            <w:r>
              <w:rPr>
                <w:rFonts w:ascii="Century Gothic" w:hAnsi="Century Gothic" w:cs="Arial"/>
                <w:sz w:val="16"/>
                <w:szCs w:val="18"/>
              </w:rPr>
              <w:t>06/07</w:t>
            </w:r>
            <w:r w:rsidR="006249CF" w:rsidRPr="006249CF">
              <w:rPr>
                <w:rFonts w:ascii="Century Gothic" w:hAnsi="Century Gothic" w:cs="Arial"/>
                <w:sz w:val="16"/>
                <w:szCs w:val="18"/>
              </w:rPr>
              <w:t>/2021</w:t>
            </w:r>
          </w:p>
          <w:p w14:paraId="60167494" w14:textId="33975AE5" w:rsidR="009E7139" w:rsidRPr="006249CF" w:rsidRDefault="009E7139" w:rsidP="006249CF">
            <w:pPr>
              <w:jc w:val="center"/>
              <w:rPr>
                <w:rFonts w:ascii="Century Gothic" w:hAnsi="Century Gothic" w:cs="Arial"/>
                <w:sz w:val="16"/>
                <w:szCs w:val="18"/>
              </w:rPr>
            </w:pPr>
            <w:r w:rsidRPr="006249CF">
              <w:rPr>
                <w:rFonts w:ascii="Century Gothic" w:hAnsi="Century Gothic" w:cs="Arial"/>
                <w:sz w:val="16"/>
                <w:szCs w:val="18"/>
              </w:rPr>
              <w:t>1</w:t>
            </w:r>
            <w:r w:rsidR="00CB7FEF">
              <w:rPr>
                <w:rFonts w:ascii="Century Gothic" w:hAnsi="Century Gothic" w:cs="Arial"/>
                <w:sz w:val="16"/>
                <w:szCs w:val="18"/>
              </w:rPr>
              <w:t>0:3</w:t>
            </w:r>
            <w:r w:rsidRPr="006249CF">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9E7139" w:rsidRPr="006249CF" w:rsidRDefault="00F86C51" w:rsidP="00CE42C8">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6249CF">
              <w:rPr>
                <w:rFonts w:ascii="Century Gothic" w:hAnsi="Century Gothic" w:cs="Arial"/>
                <w:color w:val="000000"/>
                <w:sz w:val="16"/>
                <w:szCs w:val="18"/>
              </w:rPr>
              <w:t>ote</w:t>
            </w:r>
            <w:proofErr w:type="spellEnd"/>
            <w:r w:rsidRPr="006249CF">
              <w:rPr>
                <w:rFonts w:ascii="Century Gothic" w:hAnsi="Century Gothic" w:cs="Arial"/>
                <w:color w:val="000000"/>
                <w:sz w:val="16"/>
                <w:szCs w:val="18"/>
              </w:rPr>
              <w:t>, segundo y tercer piso, respectivamente, Centro de Monterrey, Nuevo León, C.P. 64000</w:t>
            </w:r>
          </w:p>
        </w:tc>
      </w:tr>
      <w:tr w:rsidR="009E7139"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C1D490" w14:textId="5C738046" w:rsidR="009E7139" w:rsidRPr="006249CF" w:rsidRDefault="00CB7FEF" w:rsidP="00D15EBE">
            <w:pPr>
              <w:jc w:val="center"/>
              <w:rPr>
                <w:rFonts w:ascii="Century Gothic" w:hAnsi="Century Gothic" w:cs="Arial"/>
                <w:sz w:val="16"/>
                <w:szCs w:val="18"/>
              </w:rPr>
            </w:pPr>
            <w:r>
              <w:rPr>
                <w:rFonts w:ascii="Century Gothic" w:hAnsi="Century Gothic" w:cs="Arial"/>
                <w:sz w:val="16"/>
                <w:szCs w:val="18"/>
              </w:rPr>
              <w:t>14/07</w:t>
            </w:r>
            <w:r w:rsidR="006249CF" w:rsidRPr="006249CF">
              <w:rPr>
                <w:rFonts w:ascii="Century Gothic" w:hAnsi="Century Gothic" w:cs="Arial"/>
                <w:sz w:val="16"/>
                <w:szCs w:val="18"/>
              </w:rPr>
              <w:t>/2021</w:t>
            </w:r>
          </w:p>
          <w:p w14:paraId="5104554E" w14:textId="463AFD46" w:rsidR="009E7139" w:rsidRPr="006249CF" w:rsidRDefault="00D55B52" w:rsidP="00087D50">
            <w:pPr>
              <w:jc w:val="center"/>
              <w:rPr>
                <w:rFonts w:ascii="Century Gothic" w:hAnsi="Century Gothic" w:cs="Arial"/>
                <w:sz w:val="16"/>
                <w:szCs w:val="18"/>
              </w:rPr>
            </w:pPr>
            <w:r w:rsidRPr="006249CF">
              <w:rPr>
                <w:rFonts w:ascii="Century Gothic" w:hAnsi="Century Gothic" w:cs="Arial"/>
                <w:sz w:val="16"/>
                <w:szCs w:val="18"/>
              </w:rPr>
              <w:t>1</w:t>
            </w:r>
            <w:r w:rsidR="00CB7FEF">
              <w:rPr>
                <w:rFonts w:ascii="Century Gothic" w:hAnsi="Century Gothic" w:cs="Arial"/>
                <w:sz w:val="16"/>
                <w:szCs w:val="18"/>
              </w:rPr>
              <w:t>1</w:t>
            </w:r>
            <w:r w:rsidR="003D0D57" w:rsidRPr="006249CF">
              <w:rPr>
                <w:rFonts w:ascii="Century Gothic" w:hAnsi="Century Gothic" w:cs="Arial"/>
                <w:sz w:val="16"/>
                <w:szCs w:val="18"/>
              </w:rPr>
              <w:t>:00</w:t>
            </w:r>
            <w:r w:rsidR="00AA430C" w:rsidRPr="006249CF">
              <w:rPr>
                <w:rFonts w:ascii="Century Gothic" w:hAnsi="Century Gothic" w:cs="Arial"/>
                <w:sz w:val="16"/>
                <w:szCs w:val="18"/>
              </w:rPr>
              <w:t xml:space="preserve"> </w:t>
            </w:r>
            <w:r w:rsidR="009E7139" w:rsidRPr="006249CF">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2E4965A2" w14:textId="77777777" w:rsidR="009E7139" w:rsidRPr="006249CF" w:rsidRDefault="009E7139" w:rsidP="00D15EBE">
            <w:pPr>
              <w:jc w:val="both"/>
              <w:rPr>
                <w:rFonts w:ascii="Century Gothic" w:hAnsi="Century Gothic" w:cs="Arial"/>
                <w:color w:val="000000"/>
                <w:sz w:val="16"/>
                <w:szCs w:val="18"/>
              </w:rPr>
            </w:pPr>
          </w:p>
        </w:tc>
      </w:tr>
      <w:tr w:rsidR="009E7139"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5A822" w14:textId="5B620216" w:rsidR="009E7139" w:rsidRPr="006249CF" w:rsidRDefault="00CB7FEF" w:rsidP="00D15EBE">
            <w:pPr>
              <w:jc w:val="center"/>
              <w:rPr>
                <w:rFonts w:ascii="Century Gothic" w:hAnsi="Century Gothic" w:cs="Arial"/>
                <w:sz w:val="16"/>
                <w:szCs w:val="18"/>
              </w:rPr>
            </w:pPr>
            <w:r>
              <w:rPr>
                <w:rFonts w:ascii="Century Gothic" w:hAnsi="Century Gothic" w:cs="Arial"/>
                <w:sz w:val="16"/>
                <w:szCs w:val="18"/>
              </w:rPr>
              <w:t>16/07</w:t>
            </w:r>
            <w:r w:rsidR="006249CF" w:rsidRPr="006249CF">
              <w:rPr>
                <w:rFonts w:ascii="Century Gothic" w:hAnsi="Century Gothic" w:cs="Arial"/>
                <w:sz w:val="16"/>
                <w:szCs w:val="18"/>
              </w:rPr>
              <w:t>/2021</w:t>
            </w:r>
          </w:p>
          <w:p w14:paraId="7A0FE296" w14:textId="6F34FD34" w:rsidR="009E7139" w:rsidRPr="006249CF" w:rsidRDefault="00CB7FEF" w:rsidP="00C54B37">
            <w:pPr>
              <w:jc w:val="center"/>
              <w:rPr>
                <w:rFonts w:ascii="Century Gothic" w:hAnsi="Century Gothic" w:cs="Arial"/>
                <w:sz w:val="16"/>
                <w:szCs w:val="18"/>
              </w:rPr>
            </w:pPr>
            <w:r>
              <w:rPr>
                <w:rFonts w:ascii="Century Gothic" w:hAnsi="Century Gothic" w:cs="Arial"/>
                <w:sz w:val="16"/>
                <w:szCs w:val="18"/>
              </w:rPr>
              <w:t>10:45</w:t>
            </w:r>
            <w:r w:rsidR="009E7139" w:rsidRPr="006249CF">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4E748436" w14:textId="77777777" w:rsidR="009E7139" w:rsidRPr="006249CF" w:rsidRDefault="009E7139" w:rsidP="00D15EBE">
            <w:pPr>
              <w:jc w:val="center"/>
              <w:rPr>
                <w:rFonts w:ascii="Century Gothic" w:hAnsi="Century Gothic" w:cs="Arial"/>
                <w:color w:val="000000"/>
                <w:sz w:val="16"/>
                <w:szCs w:val="18"/>
              </w:rPr>
            </w:pPr>
          </w:p>
        </w:tc>
      </w:tr>
      <w:tr w:rsidR="009E7139"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89C7A6" w14:textId="77777777" w:rsidR="00CB7FEF" w:rsidRPr="006249CF" w:rsidRDefault="00CB7FEF" w:rsidP="00CB7FEF">
            <w:pPr>
              <w:jc w:val="center"/>
              <w:rPr>
                <w:rFonts w:ascii="Century Gothic" w:hAnsi="Century Gothic" w:cs="Arial"/>
                <w:sz w:val="16"/>
                <w:szCs w:val="18"/>
              </w:rPr>
            </w:pPr>
            <w:r>
              <w:rPr>
                <w:rFonts w:ascii="Century Gothic" w:hAnsi="Century Gothic" w:cs="Arial"/>
                <w:sz w:val="16"/>
                <w:szCs w:val="18"/>
              </w:rPr>
              <w:t>16/07</w:t>
            </w:r>
            <w:r w:rsidRPr="006249CF">
              <w:rPr>
                <w:rFonts w:ascii="Century Gothic" w:hAnsi="Century Gothic" w:cs="Arial"/>
                <w:sz w:val="16"/>
                <w:szCs w:val="18"/>
              </w:rPr>
              <w:t>/2021</w:t>
            </w:r>
          </w:p>
          <w:p w14:paraId="2E37ADBF" w14:textId="54D6E2B2" w:rsidR="009E7139" w:rsidRPr="006249CF" w:rsidRDefault="00CB7FEF" w:rsidP="00CB7FEF">
            <w:pPr>
              <w:jc w:val="center"/>
              <w:rPr>
                <w:rFonts w:ascii="Century Gothic" w:hAnsi="Century Gothic" w:cs="Arial"/>
                <w:sz w:val="16"/>
                <w:szCs w:val="18"/>
              </w:rPr>
            </w:pPr>
            <w:r>
              <w:rPr>
                <w:rFonts w:ascii="Century Gothic" w:hAnsi="Century Gothic" w:cs="Arial"/>
                <w:sz w:val="16"/>
                <w:szCs w:val="18"/>
              </w:rPr>
              <w:t>11:00</w:t>
            </w:r>
            <w:r w:rsidRPr="006249CF">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29114E8E" w14:textId="77777777" w:rsidR="009E7139" w:rsidRPr="006249CF" w:rsidRDefault="009E7139" w:rsidP="00D15EBE">
            <w:pPr>
              <w:jc w:val="center"/>
              <w:rPr>
                <w:rFonts w:ascii="Century Gothic" w:hAnsi="Century Gothic" w:cs="Arial"/>
                <w:color w:val="000000"/>
                <w:sz w:val="16"/>
                <w:szCs w:val="18"/>
              </w:rPr>
            </w:pPr>
          </w:p>
        </w:tc>
      </w:tr>
      <w:tr w:rsidR="009E7139"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560D85" w14:textId="77777777" w:rsidR="00CB7FEF" w:rsidRPr="006249CF" w:rsidRDefault="00CB7FEF" w:rsidP="00CB7FEF">
            <w:pPr>
              <w:jc w:val="center"/>
              <w:rPr>
                <w:rFonts w:ascii="Century Gothic" w:hAnsi="Century Gothic" w:cs="Arial"/>
                <w:sz w:val="16"/>
                <w:szCs w:val="18"/>
              </w:rPr>
            </w:pPr>
            <w:r>
              <w:rPr>
                <w:rFonts w:ascii="Century Gothic" w:hAnsi="Century Gothic" w:cs="Arial"/>
                <w:sz w:val="16"/>
                <w:szCs w:val="18"/>
              </w:rPr>
              <w:t>16/07</w:t>
            </w:r>
            <w:r w:rsidRPr="006249CF">
              <w:rPr>
                <w:rFonts w:ascii="Century Gothic" w:hAnsi="Century Gothic" w:cs="Arial"/>
                <w:sz w:val="16"/>
                <w:szCs w:val="18"/>
              </w:rPr>
              <w:t>/2021</w:t>
            </w:r>
          </w:p>
          <w:p w14:paraId="5CA0DE48" w14:textId="6A50D116" w:rsidR="009E7139" w:rsidRPr="006249CF" w:rsidRDefault="00CB7FEF" w:rsidP="00CB7FEF">
            <w:pPr>
              <w:jc w:val="center"/>
              <w:rPr>
                <w:rFonts w:ascii="Century Gothic" w:hAnsi="Century Gothic" w:cs="Arial"/>
                <w:sz w:val="16"/>
                <w:szCs w:val="18"/>
              </w:rPr>
            </w:pPr>
            <w:r>
              <w:rPr>
                <w:rFonts w:ascii="Century Gothic" w:hAnsi="Century Gothic" w:cs="Arial"/>
                <w:sz w:val="16"/>
                <w:szCs w:val="18"/>
              </w:rPr>
              <w:t>11:15</w:t>
            </w:r>
            <w:r w:rsidRPr="006249CF">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9E7139" w:rsidRPr="006249CF" w:rsidRDefault="009E7139" w:rsidP="00D15EBE">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75AA7936" w:rsidR="009E7139" w:rsidRPr="00E50172" w:rsidRDefault="009E7139" w:rsidP="00CB7FEF">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CB7FEF">
              <w:rPr>
                <w:rFonts w:ascii="Century Gothic" w:hAnsi="Century Gothic" w:cs="Arial"/>
                <w:sz w:val="16"/>
                <w:szCs w:val="18"/>
              </w:rPr>
              <w:t>30</w:t>
            </w:r>
            <w:r w:rsidRPr="006249CF">
              <w:rPr>
                <w:rFonts w:ascii="Century Gothic" w:hAnsi="Century Gothic" w:cs="Arial"/>
                <w:sz w:val="16"/>
                <w:szCs w:val="18"/>
              </w:rPr>
              <w:t xml:space="preserve"> de </w:t>
            </w:r>
            <w:r w:rsidR="00C54B37">
              <w:rPr>
                <w:rFonts w:ascii="Century Gothic" w:hAnsi="Century Gothic" w:cs="Arial"/>
                <w:sz w:val="16"/>
                <w:szCs w:val="18"/>
              </w:rPr>
              <w:t xml:space="preserve">Julio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 xml:space="preserve">la Subdirección de Recursos Materiales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1"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2"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3" w:name="_Hlk68014426"/>
      <w:bookmarkEnd w:id="1"/>
      <w:bookmarkEnd w:id="2"/>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3"/>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77777777" w:rsidR="00176DF2" w:rsidRDefault="00176DF2" w:rsidP="00176DF2">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del equipo médico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bienes</w:t>
      </w:r>
      <w:r w:rsidRPr="0039320A">
        <w:rPr>
          <w:rFonts w:ascii="Calibri" w:hAnsi="Calibri"/>
        </w:rPr>
        <w:t xml:space="preserve"> objeto del presente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4A9A6D4B" w14:textId="77777777" w:rsidR="00822851"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15FC24B" w14:textId="77777777" w:rsidR="00D55B52" w:rsidRPr="009E04A4" w:rsidRDefault="00D55B52" w:rsidP="00822851">
      <w:pPr>
        <w:pStyle w:val="Textoindependiente3"/>
        <w:ind w:right="-1"/>
        <w:rPr>
          <w:rFonts w:ascii="Calibri" w:hAnsi="Calibri"/>
          <w:b w:val="0"/>
          <w:sz w:val="20"/>
        </w:rPr>
      </w:pPr>
    </w:p>
    <w:p w14:paraId="71AD8E3C" w14:textId="77777777" w:rsidR="00822851" w:rsidRPr="00137FC1" w:rsidRDefault="00822851"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674443A1"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CB7FEF">
        <w:rPr>
          <w:rFonts w:ascii="Calibri" w:hAnsi="Calibri"/>
        </w:rPr>
        <w:t>17</w:t>
      </w:r>
      <w:r w:rsidR="001B78A1" w:rsidRPr="00E00C96">
        <w:rPr>
          <w:rFonts w:asciiTheme="minorHAnsi" w:hAnsiTheme="minorHAnsi" w:cstheme="minorHAnsi"/>
        </w:rPr>
        <w:t xml:space="preserve"> de </w:t>
      </w:r>
      <w:r w:rsidR="00CB7FEF">
        <w:rPr>
          <w:rFonts w:asciiTheme="minorHAnsi" w:hAnsiTheme="minorHAnsi" w:cstheme="minorHAnsi"/>
        </w:rPr>
        <w:t>Jul</w:t>
      </w:r>
      <w:r w:rsidR="00C54B37">
        <w:rPr>
          <w:rFonts w:asciiTheme="minorHAnsi" w:hAnsiTheme="minorHAnsi" w:cstheme="minorHAnsi"/>
        </w:rPr>
        <w:t>io</w:t>
      </w:r>
      <w:r w:rsidR="006249CF">
        <w:rPr>
          <w:rFonts w:asciiTheme="minorHAnsi" w:hAnsiTheme="minorHAnsi" w:cstheme="minorHAnsi"/>
        </w:rPr>
        <w:t xml:space="preserve"> del 2021</w:t>
      </w:r>
      <w:r w:rsidR="001B78A1" w:rsidRPr="00E00C96">
        <w:rPr>
          <w:rFonts w:asciiTheme="minorHAnsi" w:hAnsiTheme="minorHAnsi" w:cstheme="minorHAnsi"/>
        </w:rPr>
        <w:t xml:space="preserve"> al </w:t>
      </w:r>
      <w:r w:rsidR="00CB7FEF">
        <w:rPr>
          <w:rFonts w:asciiTheme="minorHAnsi" w:hAnsiTheme="minorHAnsi" w:cstheme="minorHAnsi"/>
        </w:rPr>
        <w:t>17</w:t>
      </w:r>
      <w:r w:rsidR="001B78A1" w:rsidRPr="00E00C96">
        <w:rPr>
          <w:rFonts w:asciiTheme="minorHAnsi" w:hAnsiTheme="minorHAnsi" w:cstheme="minorHAnsi"/>
        </w:rPr>
        <w:t xml:space="preserve"> de </w:t>
      </w:r>
      <w:r w:rsidR="00C54B37">
        <w:rPr>
          <w:rFonts w:asciiTheme="minorHAnsi" w:hAnsiTheme="minorHAnsi" w:cstheme="minorHAnsi"/>
        </w:rPr>
        <w:t>Septiembre</w:t>
      </w:r>
      <w:r w:rsidR="006249CF">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5BF68C2D" w14:textId="77777777" w:rsidR="00822851" w:rsidRDefault="00822851" w:rsidP="00822851"/>
    <w:p w14:paraId="1C6C8DBD" w14:textId="77777777" w:rsidR="00F5058C" w:rsidRDefault="00F5058C" w:rsidP="00822851"/>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14:paraId="69DD5AB6" w14:textId="77777777" w:rsidR="00822851" w:rsidRDefault="00822851" w:rsidP="00822851">
      <w:pPr>
        <w:ind w:right="-1"/>
        <w:jc w:val="both"/>
        <w:rPr>
          <w:rFonts w:ascii="Calibri" w:hAnsi="Calibri"/>
        </w:rPr>
      </w:pPr>
    </w:p>
    <w:p w14:paraId="6BEDE489" w14:textId="77777777" w:rsidR="00822851" w:rsidRPr="0039320A" w:rsidRDefault="00822851"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5FF7625" w14:textId="77777777" w:rsidR="00822851" w:rsidRDefault="00822851" w:rsidP="00822851">
      <w:pPr>
        <w:ind w:right="-1"/>
        <w:jc w:val="both"/>
        <w:rPr>
          <w:rFonts w:ascii="Calibri" w:hAnsi="Calibri"/>
          <w:b/>
        </w:rPr>
      </w:pP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5DBB06C5"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482589">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7777777" w:rsidR="00822851" w:rsidRDefault="00822851"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9CF16C" w14:textId="77777777" w:rsidR="00822851" w:rsidRDefault="00822851" w:rsidP="00822851">
      <w:pPr>
        <w:ind w:right="-1"/>
        <w:jc w:val="both"/>
        <w:rPr>
          <w:rFonts w:ascii="Calibri" w:hAnsi="Calibri"/>
          <w:b/>
        </w:rPr>
      </w:pP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68804562" w14:textId="40E371FF" w:rsidR="0082285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C54B37">
        <w:rPr>
          <w:rFonts w:asciiTheme="minorHAnsi" w:hAnsiTheme="minorHAnsi"/>
          <w:b/>
        </w:rPr>
        <w:t>2</w:t>
      </w:r>
      <w:r w:rsidR="00CB7FEF">
        <w:rPr>
          <w:rFonts w:asciiTheme="minorHAnsi" w:hAnsiTheme="minorHAnsi"/>
          <w:b/>
        </w:rPr>
        <w:t>5</w:t>
      </w:r>
      <w:r w:rsidR="00D55B52" w:rsidRPr="006249CF">
        <w:rPr>
          <w:rFonts w:asciiTheme="minorHAnsi" w:hAnsiTheme="minorHAnsi"/>
          <w:b/>
        </w:rPr>
        <w:t xml:space="preserve"> DE </w:t>
      </w:r>
      <w:r w:rsidR="00C54B37">
        <w:rPr>
          <w:rFonts w:asciiTheme="minorHAnsi" w:hAnsiTheme="minorHAnsi"/>
          <w:b/>
        </w:rPr>
        <w:t>JUNIO</w:t>
      </w:r>
      <w:r w:rsidR="006249CF" w:rsidRPr="006249CF">
        <w:rPr>
          <w:rFonts w:asciiTheme="minorHAnsi" w:hAnsiTheme="minorHAnsi"/>
          <w:b/>
        </w:rPr>
        <w:t xml:space="preserve"> DEL 2021</w:t>
      </w:r>
    </w:p>
    <w:p w14:paraId="1BF2B9FD" w14:textId="77777777" w:rsidR="001B78A1" w:rsidRDefault="001B78A1" w:rsidP="00822851">
      <w:pPr>
        <w:ind w:right="284"/>
        <w:jc w:val="center"/>
        <w:rPr>
          <w:rFonts w:asciiTheme="minorHAnsi" w:hAnsiTheme="minorHAnsi"/>
          <w:b/>
        </w:rPr>
      </w:pPr>
    </w:p>
    <w:p w14:paraId="49D5DC47" w14:textId="77777777" w:rsidR="001B78A1" w:rsidRDefault="001B78A1" w:rsidP="00822851">
      <w:pPr>
        <w:ind w:right="284"/>
        <w:jc w:val="center"/>
        <w:rPr>
          <w:rFonts w:asciiTheme="minorHAnsi" w:hAnsiTheme="minorHAnsi"/>
          <w:b/>
        </w:rPr>
      </w:pPr>
    </w:p>
    <w:p w14:paraId="2C706091" w14:textId="77777777" w:rsidR="001B78A1" w:rsidRDefault="001B78A1" w:rsidP="00822851">
      <w:pPr>
        <w:ind w:right="284"/>
        <w:jc w:val="center"/>
        <w:rPr>
          <w:rFonts w:asciiTheme="minorHAnsi" w:hAnsiTheme="minorHAnsi"/>
          <w:b/>
        </w:rPr>
      </w:pPr>
    </w:p>
    <w:p w14:paraId="6E356D2B" w14:textId="77777777" w:rsidR="001B78A1" w:rsidRDefault="001B78A1" w:rsidP="00822851">
      <w:pPr>
        <w:ind w:right="284"/>
        <w:jc w:val="center"/>
        <w:rPr>
          <w:rFonts w:asciiTheme="minorHAnsi" w:hAnsiTheme="minorHAnsi"/>
          <w:b/>
        </w:rPr>
      </w:pPr>
    </w:p>
    <w:p w14:paraId="12AA0A4D" w14:textId="77777777" w:rsidR="001B78A1" w:rsidRDefault="001B78A1" w:rsidP="00822851">
      <w:pPr>
        <w:ind w:right="284"/>
        <w:jc w:val="center"/>
        <w:rPr>
          <w:rFonts w:asciiTheme="minorHAnsi" w:hAnsiTheme="minorHAnsi"/>
          <w:b/>
        </w:rPr>
      </w:pPr>
    </w:p>
    <w:p w14:paraId="2059F33B" w14:textId="77777777" w:rsidR="001B78A1" w:rsidRDefault="001B78A1" w:rsidP="00822851">
      <w:pPr>
        <w:ind w:right="284"/>
        <w:jc w:val="center"/>
        <w:rPr>
          <w:rFonts w:asciiTheme="minorHAnsi" w:hAnsiTheme="minorHAnsi"/>
          <w:b/>
        </w:rPr>
      </w:pPr>
    </w:p>
    <w:p w14:paraId="35D4EE4F" w14:textId="77777777" w:rsidR="00087D50" w:rsidRDefault="00087D50" w:rsidP="00822851">
      <w:pPr>
        <w:ind w:right="284"/>
        <w:jc w:val="center"/>
        <w:rPr>
          <w:rFonts w:asciiTheme="minorHAnsi" w:hAnsiTheme="minorHAnsi"/>
          <w:b/>
        </w:rPr>
      </w:pPr>
    </w:p>
    <w:p w14:paraId="44C7184D" w14:textId="77777777" w:rsidR="00087D50" w:rsidRDefault="00087D50"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6"/>
        <w:gridCol w:w="1089"/>
        <w:gridCol w:w="806"/>
        <w:gridCol w:w="1300"/>
        <w:gridCol w:w="6762"/>
        <w:gridCol w:w="937"/>
      </w:tblGrid>
      <w:tr w:rsidR="00C54B37" w:rsidRPr="00C54B37" w14:paraId="02EDA413" w14:textId="77777777" w:rsidTr="005307B1">
        <w:trPr>
          <w:trHeight w:val="240"/>
          <w:jc w:val="center"/>
        </w:trPr>
        <w:tc>
          <w:tcPr>
            <w:tcW w:w="806" w:type="dxa"/>
            <w:shd w:val="clear" w:color="000000" w:fill="7030A0"/>
            <w:vAlign w:val="center"/>
            <w:hideMark/>
          </w:tcPr>
          <w:p w14:paraId="46ECAD37"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PARTIDA</w:t>
            </w:r>
          </w:p>
        </w:tc>
        <w:tc>
          <w:tcPr>
            <w:tcW w:w="1089" w:type="dxa"/>
            <w:shd w:val="clear" w:color="000000" w:fill="7030A0"/>
            <w:vAlign w:val="center"/>
            <w:hideMark/>
          </w:tcPr>
          <w:p w14:paraId="00BDE07D"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CAMBS</w:t>
            </w:r>
          </w:p>
        </w:tc>
        <w:tc>
          <w:tcPr>
            <w:tcW w:w="806" w:type="dxa"/>
            <w:shd w:val="clear" w:color="000000" w:fill="7030A0"/>
            <w:vAlign w:val="center"/>
            <w:hideMark/>
          </w:tcPr>
          <w:p w14:paraId="0F59D628"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PARTIDA</w:t>
            </w:r>
          </w:p>
        </w:tc>
        <w:tc>
          <w:tcPr>
            <w:tcW w:w="1300" w:type="dxa"/>
            <w:shd w:val="clear" w:color="000000" w:fill="7030A0"/>
            <w:vAlign w:val="center"/>
            <w:hideMark/>
          </w:tcPr>
          <w:p w14:paraId="04797F99"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DESCRIPCIÓN</w:t>
            </w:r>
          </w:p>
        </w:tc>
        <w:tc>
          <w:tcPr>
            <w:tcW w:w="6762" w:type="dxa"/>
            <w:shd w:val="clear" w:color="000000" w:fill="7030A0"/>
            <w:vAlign w:val="center"/>
            <w:hideMark/>
          </w:tcPr>
          <w:p w14:paraId="4420BF00"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ESPECIFICACIONES TECNICAS</w:t>
            </w:r>
          </w:p>
        </w:tc>
        <w:tc>
          <w:tcPr>
            <w:tcW w:w="937" w:type="dxa"/>
            <w:shd w:val="clear" w:color="000000" w:fill="7030A0"/>
            <w:vAlign w:val="center"/>
            <w:hideMark/>
          </w:tcPr>
          <w:p w14:paraId="374C3DDA"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CANTIDAD</w:t>
            </w:r>
          </w:p>
        </w:tc>
      </w:tr>
      <w:tr w:rsidR="00C54B37" w:rsidRPr="00C54B37" w14:paraId="60028205" w14:textId="77777777" w:rsidTr="005307B1">
        <w:trPr>
          <w:trHeight w:val="240"/>
          <w:jc w:val="center"/>
        </w:trPr>
        <w:tc>
          <w:tcPr>
            <w:tcW w:w="806" w:type="dxa"/>
            <w:shd w:val="clear" w:color="auto" w:fill="auto"/>
            <w:noWrap/>
            <w:vAlign w:val="center"/>
            <w:hideMark/>
          </w:tcPr>
          <w:p w14:paraId="71BC1224"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1</w:t>
            </w:r>
          </w:p>
        </w:tc>
        <w:tc>
          <w:tcPr>
            <w:tcW w:w="1089" w:type="dxa"/>
            <w:shd w:val="clear" w:color="auto" w:fill="auto"/>
            <w:noWrap/>
            <w:vAlign w:val="center"/>
            <w:hideMark/>
          </w:tcPr>
          <w:p w14:paraId="5710D37C"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I090000314</w:t>
            </w:r>
          </w:p>
        </w:tc>
        <w:tc>
          <w:tcPr>
            <w:tcW w:w="806" w:type="dxa"/>
            <w:shd w:val="clear" w:color="auto" w:fill="auto"/>
            <w:noWrap/>
            <w:vAlign w:val="center"/>
            <w:hideMark/>
          </w:tcPr>
          <w:p w14:paraId="3B8E15E3"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54EA7723"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MESA HIDRAULICA CIRUGIA</w:t>
            </w:r>
          </w:p>
        </w:tc>
        <w:tc>
          <w:tcPr>
            <w:tcW w:w="6762" w:type="dxa"/>
            <w:shd w:val="clear" w:color="auto" w:fill="auto"/>
            <w:vAlign w:val="bottom"/>
            <w:hideMark/>
          </w:tcPr>
          <w:p w14:paraId="41E9531B" w14:textId="297B66A7"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MESA QUIRÚRGICA ELECTROHIDRÁULICA PARA CIRUGÍA GENERAL</w:t>
            </w:r>
            <w:r w:rsidRPr="00C54B37">
              <w:rPr>
                <w:rFonts w:ascii="Calibri" w:hAnsi="Calibri"/>
                <w:color w:val="000000"/>
                <w:sz w:val="18"/>
                <w:szCs w:val="18"/>
                <w:lang w:val="es-MX" w:eastAsia="es-MX"/>
              </w:rPr>
              <w:br/>
              <w:t xml:space="preserve">ESPECIALIDAD(ES): Quirúrgicas </w:t>
            </w:r>
            <w:r w:rsidRPr="00C54B37">
              <w:rPr>
                <w:rFonts w:ascii="Calibri" w:hAnsi="Calibri"/>
                <w:color w:val="000000"/>
                <w:sz w:val="18"/>
                <w:szCs w:val="18"/>
                <w:lang w:val="es-MX" w:eastAsia="es-MX"/>
              </w:rPr>
              <w:br/>
              <w:t>SERVICIO(S): Quirófanos</w:t>
            </w:r>
            <w:r w:rsidRPr="00C54B37">
              <w:rPr>
                <w:rFonts w:ascii="Calibri" w:hAnsi="Calibri"/>
                <w:color w:val="000000"/>
                <w:sz w:val="18"/>
                <w:szCs w:val="18"/>
                <w:lang w:val="es-MX" w:eastAsia="es-MX"/>
              </w:rPr>
              <w:br/>
              <w:t>DEFINICIÓN CSG: Mesa para facilitar el procedimiento quirúrgico con posiciones adecuadas para el paciente y el cirujano</w:t>
            </w:r>
            <w:r w:rsidRPr="00C54B37">
              <w:rPr>
                <w:rFonts w:ascii="Calibri" w:hAnsi="Calibri"/>
                <w:color w:val="000000"/>
                <w:sz w:val="18"/>
                <w:szCs w:val="18"/>
                <w:lang w:val="es-MX" w:eastAsia="es-MX"/>
              </w:rPr>
              <w:br/>
              <w:t xml:space="preserve">1.- Mesa quirúrgica electrohidráulica. </w:t>
            </w:r>
            <w:r w:rsidRPr="00C54B37">
              <w:rPr>
                <w:rFonts w:ascii="Calibri" w:hAnsi="Calibri"/>
                <w:color w:val="000000"/>
                <w:sz w:val="18"/>
                <w:szCs w:val="18"/>
                <w:lang w:val="es-MX" w:eastAsia="es-MX"/>
              </w:rPr>
              <w:br/>
              <w:t>2.- Control electrónico.</w:t>
            </w:r>
            <w:r w:rsidRPr="00C54B37">
              <w:rPr>
                <w:rFonts w:ascii="Calibri" w:hAnsi="Calibri"/>
                <w:color w:val="000000"/>
                <w:sz w:val="18"/>
                <w:szCs w:val="18"/>
                <w:lang w:val="es-MX" w:eastAsia="es-MX"/>
              </w:rPr>
              <w:br/>
              <w:t xml:space="preserve">3.- Capacidad de carga estática de 250 [kg]. </w:t>
            </w:r>
            <w:r w:rsidRPr="00C54B37">
              <w:rPr>
                <w:rFonts w:ascii="Calibri" w:hAnsi="Calibri"/>
                <w:color w:val="000000"/>
                <w:sz w:val="18"/>
                <w:szCs w:val="18"/>
                <w:lang w:val="es-MX" w:eastAsia="es-MX"/>
              </w:rPr>
              <w:br/>
              <w:t>4.- Con sistema de freno central tipo pedal.</w:t>
            </w:r>
            <w:r w:rsidRPr="00C54B37">
              <w:rPr>
                <w:rFonts w:ascii="Calibri" w:hAnsi="Calibri"/>
                <w:color w:val="000000"/>
                <w:sz w:val="18"/>
                <w:szCs w:val="18"/>
                <w:lang w:val="es-MX" w:eastAsia="es-MX"/>
              </w:rPr>
              <w:br/>
              <w:t>5.- Longitud total con extensión de cabecera y piernas de 210 [cm].</w:t>
            </w:r>
            <w:r w:rsidRPr="00C54B37">
              <w:rPr>
                <w:rFonts w:ascii="Calibri" w:hAnsi="Calibri"/>
                <w:color w:val="000000"/>
                <w:sz w:val="18"/>
                <w:szCs w:val="18"/>
                <w:lang w:val="es-MX" w:eastAsia="es-MX"/>
              </w:rPr>
              <w:br/>
              <w:t>6.- Base con cubierta de acero inoxidable.</w:t>
            </w:r>
            <w:r w:rsidRPr="00C54B37">
              <w:rPr>
                <w:rFonts w:ascii="Calibri" w:hAnsi="Calibri"/>
                <w:color w:val="000000"/>
                <w:sz w:val="18"/>
                <w:szCs w:val="18"/>
                <w:lang w:val="es-MX" w:eastAsia="es-MX"/>
              </w:rPr>
              <w:br/>
              <w:t>7.- Cubierta de la columna en acero inoxidable.</w:t>
            </w:r>
            <w:r w:rsidRPr="00C54B37">
              <w:rPr>
                <w:rFonts w:ascii="Calibri" w:hAnsi="Calibri"/>
                <w:color w:val="000000"/>
                <w:sz w:val="18"/>
                <w:szCs w:val="18"/>
                <w:lang w:val="es-MX" w:eastAsia="es-MX"/>
              </w:rPr>
              <w:br/>
              <w:t>8.- Estructura de la superficie en acero inoxidable y rieles laterales en acero inoxidable.</w:t>
            </w:r>
            <w:r w:rsidRPr="00C54B37">
              <w:rPr>
                <w:rFonts w:ascii="Calibri" w:hAnsi="Calibri"/>
                <w:color w:val="000000"/>
                <w:sz w:val="18"/>
                <w:szCs w:val="18"/>
                <w:lang w:val="es-MX" w:eastAsia="es-MX"/>
              </w:rPr>
              <w:br/>
              <w:t>9.- Superficie radiotransparente accesible al equipo de rayos X.</w:t>
            </w:r>
            <w:r w:rsidRPr="00C54B37">
              <w:rPr>
                <w:rFonts w:ascii="Calibri" w:hAnsi="Calibri"/>
                <w:color w:val="000000"/>
                <w:sz w:val="18"/>
                <w:szCs w:val="18"/>
                <w:lang w:val="es-MX" w:eastAsia="es-MX"/>
              </w:rPr>
              <w:br/>
              <w:t>10.- Mesa dividida en 5 secciones: Cabecera, Dorso, Pelvis, Miembros inferiores o piernas.</w:t>
            </w:r>
            <w:r w:rsidRPr="00C54B37">
              <w:rPr>
                <w:rFonts w:ascii="Calibri" w:hAnsi="Calibri"/>
                <w:color w:val="000000"/>
                <w:sz w:val="18"/>
                <w:szCs w:val="18"/>
                <w:lang w:val="es-MX" w:eastAsia="es-MX"/>
              </w:rPr>
              <w:br/>
              <w:t>11.- Miembros inferiores o piernas en placas independientes, desmontables, abatibles de 0 a 90 grados y con movimiento de tijera.</w:t>
            </w:r>
            <w:r w:rsidRPr="00C54B37">
              <w:rPr>
                <w:rFonts w:ascii="Calibri" w:hAnsi="Calibri"/>
                <w:color w:val="000000"/>
                <w:sz w:val="18"/>
                <w:szCs w:val="18"/>
                <w:lang w:val="es-MX" w:eastAsia="es-MX"/>
              </w:rPr>
              <w:br/>
              <w:t>12.- Cabecera desmontable y con ajuste de flexión continua de +/- 45 grados.</w:t>
            </w:r>
            <w:r w:rsidRPr="00C54B37">
              <w:rPr>
                <w:rFonts w:ascii="Calibri" w:hAnsi="Calibri"/>
                <w:color w:val="000000"/>
                <w:sz w:val="18"/>
                <w:szCs w:val="18"/>
                <w:lang w:val="es-MX" w:eastAsia="es-MX"/>
              </w:rPr>
              <w:br/>
              <w:t>13.- Control remoto alámbrico para los movimientos electrohidráulicos.</w:t>
            </w:r>
            <w:r w:rsidRPr="00C54B37">
              <w:rPr>
                <w:rFonts w:ascii="Calibri" w:hAnsi="Calibri"/>
                <w:color w:val="000000"/>
                <w:sz w:val="18"/>
                <w:szCs w:val="18"/>
                <w:lang w:val="es-MX" w:eastAsia="es-MX"/>
              </w:rPr>
              <w:br/>
              <w:t>14.- Panel de control de emergencia que permite el control de todos los movimientos de la mesa en caso de falla del control principal, ubicado en la base de la mesa.</w:t>
            </w:r>
            <w:r w:rsidRPr="00C54B37">
              <w:rPr>
                <w:rFonts w:ascii="Calibri" w:hAnsi="Calibri"/>
                <w:color w:val="000000"/>
                <w:sz w:val="18"/>
                <w:szCs w:val="18"/>
                <w:lang w:val="es-MX" w:eastAsia="es-MX"/>
              </w:rPr>
              <w:br/>
              <w:t>15.- Batería con indicador de carga.</w:t>
            </w:r>
            <w:r w:rsidRPr="00C54B37">
              <w:rPr>
                <w:rFonts w:ascii="Calibri" w:hAnsi="Calibri"/>
                <w:color w:val="000000"/>
                <w:sz w:val="18"/>
                <w:szCs w:val="18"/>
                <w:lang w:val="es-MX" w:eastAsia="es-MX"/>
              </w:rPr>
              <w:br/>
              <w:t>16.- Cojines eléctricamente conductivos o antiestáticos removibles sin costuras y de fácil limpieza.</w:t>
            </w:r>
            <w:r w:rsidRPr="00C54B37">
              <w:rPr>
                <w:rFonts w:ascii="Calibri" w:hAnsi="Calibri"/>
                <w:color w:val="000000"/>
                <w:sz w:val="18"/>
                <w:szCs w:val="18"/>
                <w:lang w:val="es-MX" w:eastAsia="es-MX"/>
              </w:rPr>
              <w:br/>
              <w:t>17.- Movimientos electrohidráulicos:</w:t>
            </w:r>
            <w:r w:rsidRPr="00C54B37">
              <w:rPr>
                <w:rFonts w:ascii="Calibri" w:hAnsi="Calibri"/>
                <w:color w:val="000000"/>
                <w:sz w:val="18"/>
                <w:szCs w:val="18"/>
                <w:lang w:val="es-MX" w:eastAsia="es-MX"/>
              </w:rPr>
              <w:br/>
              <w:t>17.1.- Elevación y descenso en el rango de 700 a 1030 [mm], con respecto al piso.</w:t>
            </w:r>
            <w:r w:rsidRPr="00C54B37">
              <w:rPr>
                <w:rFonts w:ascii="Calibri" w:hAnsi="Calibri"/>
                <w:color w:val="000000"/>
                <w:sz w:val="18"/>
                <w:szCs w:val="18"/>
                <w:lang w:val="es-MX" w:eastAsia="es-MX"/>
              </w:rPr>
              <w:br/>
              <w:t xml:space="preserve">17.2.- </w:t>
            </w:r>
            <w:proofErr w:type="spellStart"/>
            <w:r w:rsidRPr="00C54B37">
              <w:rPr>
                <w:rFonts w:ascii="Calibri" w:hAnsi="Calibri"/>
                <w:color w:val="000000"/>
                <w:sz w:val="18"/>
                <w:szCs w:val="18"/>
                <w:lang w:val="es-MX" w:eastAsia="es-MX"/>
              </w:rPr>
              <w:t>Fowler</w:t>
            </w:r>
            <w:proofErr w:type="spellEnd"/>
            <w:r w:rsidRPr="00C54B37">
              <w:rPr>
                <w:rFonts w:ascii="Calibri" w:hAnsi="Calibri"/>
                <w:color w:val="000000"/>
                <w:sz w:val="18"/>
                <w:szCs w:val="18"/>
                <w:lang w:val="es-MX" w:eastAsia="es-MX"/>
              </w:rPr>
              <w:t xml:space="preserve"> de 75 grados.</w:t>
            </w:r>
            <w:r w:rsidRPr="00C54B37">
              <w:rPr>
                <w:rFonts w:ascii="Calibri" w:hAnsi="Calibri"/>
                <w:color w:val="000000"/>
                <w:sz w:val="18"/>
                <w:szCs w:val="18"/>
                <w:lang w:val="es-MX" w:eastAsia="es-MX"/>
              </w:rPr>
              <w:br/>
              <w:t xml:space="preserve">17.3.-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de 40 grados.</w:t>
            </w:r>
            <w:r w:rsidRPr="00C54B37">
              <w:rPr>
                <w:rFonts w:ascii="Calibri" w:hAnsi="Calibri"/>
                <w:color w:val="000000"/>
                <w:sz w:val="18"/>
                <w:szCs w:val="18"/>
                <w:lang w:val="es-MX" w:eastAsia="es-MX"/>
              </w:rPr>
              <w:br/>
              <w:t xml:space="preserve">17.4.-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inverso de 40 grados.</w:t>
            </w:r>
            <w:r w:rsidRPr="00C54B37">
              <w:rPr>
                <w:rFonts w:ascii="Calibri" w:hAnsi="Calibri"/>
                <w:color w:val="000000"/>
                <w:sz w:val="18"/>
                <w:szCs w:val="18"/>
                <w:lang w:val="es-MX" w:eastAsia="es-MX"/>
              </w:rPr>
              <w:br/>
              <w:t>17.5.- Inclinación lateral, izquierda y derecha de 30 grados.</w:t>
            </w:r>
            <w:r w:rsidRPr="00C54B37">
              <w:rPr>
                <w:rFonts w:ascii="Calibri" w:hAnsi="Calibri"/>
                <w:color w:val="000000"/>
                <w:sz w:val="18"/>
                <w:szCs w:val="18"/>
                <w:lang w:val="es-MX" w:eastAsia="es-MX"/>
              </w:rPr>
              <w:br/>
              <w:t xml:space="preserve">18.- Accesorios Incluidos para cirugía general: </w:t>
            </w:r>
            <w:r w:rsidRPr="00C54B37">
              <w:rPr>
                <w:rFonts w:ascii="Calibri" w:hAnsi="Calibri"/>
                <w:color w:val="000000"/>
                <w:sz w:val="18"/>
                <w:szCs w:val="18"/>
                <w:lang w:val="es-MX" w:eastAsia="es-MX"/>
              </w:rPr>
              <w:br/>
              <w:t xml:space="preserve">18.1.- Soporte acojinado para brazo con fijador (2 piezas) </w:t>
            </w:r>
            <w:r w:rsidRPr="00C54B37">
              <w:rPr>
                <w:rFonts w:ascii="Calibri" w:hAnsi="Calibri"/>
                <w:color w:val="000000"/>
                <w:sz w:val="18"/>
                <w:szCs w:val="18"/>
                <w:lang w:val="es-MX" w:eastAsia="es-MX"/>
              </w:rPr>
              <w:br/>
              <w:t xml:space="preserve">18.2.- Cinturón para paciente con fijadores. </w:t>
            </w:r>
            <w:r w:rsidRPr="00C54B37">
              <w:rPr>
                <w:rFonts w:ascii="Calibri" w:hAnsi="Calibri"/>
                <w:color w:val="000000"/>
                <w:sz w:val="18"/>
                <w:szCs w:val="18"/>
                <w:lang w:val="es-MX" w:eastAsia="es-MX"/>
              </w:rPr>
              <w:br/>
              <w:t>18.3.- Placas apoya piernas, abatibles, con movimiento tipo tijera.</w:t>
            </w:r>
            <w:r w:rsidRPr="00C54B37">
              <w:rPr>
                <w:rFonts w:ascii="Calibri" w:hAnsi="Calibri"/>
                <w:color w:val="000000"/>
                <w:sz w:val="18"/>
                <w:szCs w:val="18"/>
                <w:lang w:val="es-MX" w:eastAsia="es-MX"/>
              </w:rPr>
              <w:br/>
              <w:t>18.4.- Placa apoya cabeza.</w:t>
            </w:r>
            <w:r w:rsidRPr="00C54B37">
              <w:rPr>
                <w:rFonts w:ascii="Calibri" w:hAnsi="Calibri"/>
                <w:color w:val="000000"/>
                <w:sz w:val="18"/>
                <w:szCs w:val="18"/>
                <w:lang w:val="es-MX" w:eastAsia="es-MX"/>
              </w:rPr>
              <w:br/>
              <w:t>18.5.- Control remoto alámbrico.</w:t>
            </w:r>
            <w:r w:rsidRPr="00C54B37">
              <w:rPr>
                <w:rFonts w:ascii="Calibri" w:hAnsi="Calibri"/>
                <w:color w:val="000000"/>
                <w:sz w:val="18"/>
                <w:szCs w:val="18"/>
                <w:lang w:val="es-MX" w:eastAsia="es-MX"/>
              </w:rPr>
              <w:br/>
              <w:t>18.6.- Arco de anestesia con fijador.</w:t>
            </w:r>
          </w:p>
        </w:tc>
        <w:tc>
          <w:tcPr>
            <w:tcW w:w="937" w:type="dxa"/>
            <w:shd w:val="clear" w:color="auto" w:fill="auto"/>
            <w:noWrap/>
            <w:vAlign w:val="center"/>
            <w:hideMark/>
          </w:tcPr>
          <w:p w14:paraId="2F260109"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w:t>
            </w:r>
          </w:p>
        </w:tc>
      </w:tr>
      <w:tr w:rsidR="00C54B37" w:rsidRPr="00C54B37" w14:paraId="6F1BA628" w14:textId="77777777" w:rsidTr="005307B1">
        <w:trPr>
          <w:trHeight w:val="240"/>
          <w:jc w:val="center"/>
        </w:trPr>
        <w:tc>
          <w:tcPr>
            <w:tcW w:w="806" w:type="dxa"/>
            <w:shd w:val="clear" w:color="auto" w:fill="auto"/>
            <w:noWrap/>
            <w:vAlign w:val="center"/>
            <w:hideMark/>
          </w:tcPr>
          <w:p w14:paraId="5B42EC28"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2</w:t>
            </w:r>
          </w:p>
        </w:tc>
        <w:tc>
          <w:tcPr>
            <w:tcW w:w="1089" w:type="dxa"/>
            <w:shd w:val="clear" w:color="auto" w:fill="auto"/>
            <w:noWrap/>
            <w:vAlign w:val="center"/>
            <w:hideMark/>
          </w:tcPr>
          <w:p w14:paraId="316A9B6A"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I090000314</w:t>
            </w:r>
          </w:p>
        </w:tc>
        <w:tc>
          <w:tcPr>
            <w:tcW w:w="806" w:type="dxa"/>
            <w:shd w:val="clear" w:color="auto" w:fill="auto"/>
            <w:noWrap/>
            <w:vAlign w:val="center"/>
            <w:hideMark/>
          </w:tcPr>
          <w:p w14:paraId="61D90606"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5DC9102F"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MESA HIDRAULICA CIRUGIA</w:t>
            </w:r>
          </w:p>
        </w:tc>
        <w:tc>
          <w:tcPr>
            <w:tcW w:w="6762" w:type="dxa"/>
            <w:shd w:val="clear" w:color="auto" w:fill="auto"/>
            <w:vAlign w:val="bottom"/>
            <w:hideMark/>
          </w:tcPr>
          <w:p w14:paraId="057ECC85" w14:textId="7E1DD51A"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 xml:space="preserve">MESA QUIRÚRGICA ELECTROHIDRÁULICA PARA CIRUGÍA GENERAL Y ORTOPEDIA </w:t>
            </w:r>
            <w:r w:rsidRPr="00C54B37">
              <w:rPr>
                <w:rFonts w:ascii="Calibri" w:hAnsi="Calibri"/>
                <w:color w:val="000000"/>
                <w:sz w:val="18"/>
                <w:szCs w:val="18"/>
                <w:lang w:val="es-MX" w:eastAsia="es-MX"/>
              </w:rPr>
              <w:br/>
              <w:t xml:space="preserve">ESPECIALIDAD(ES): Quirúrgicas </w:t>
            </w:r>
            <w:r w:rsidRPr="00C54B37">
              <w:rPr>
                <w:rFonts w:ascii="Calibri" w:hAnsi="Calibri"/>
                <w:color w:val="000000"/>
                <w:sz w:val="18"/>
                <w:szCs w:val="18"/>
                <w:lang w:val="es-MX" w:eastAsia="es-MX"/>
              </w:rPr>
              <w:br/>
              <w:t>SERVICIO(S): Quirófanos</w:t>
            </w:r>
            <w:r w:rsidRPr="00C54B37">
              <w:rPr>
                <w:rFonts w:ascii="Calibri" w:hAnsi="Calibri"/>
                <w:color w:val="000000"/>
                <w:sz w:val="18"/>
                <w:szCs w:val="18"/>
                <w:lang w:val="es-MX" w:eastAsia="es-MX"/>
              </w:rPr>
              <w:br/>
              <w:t>DEFINICIÓN CSG: Mesa para facilitar el procedimiento quirúrgico con posiciones adecuadas para el paciente y el cirujano</w:t>
            </w:r>
            <w:r w:rsidRPr="00C54B37">
              <w:rPr>
                <w:rFonts w:ascii="Calibri" w:hAnsi="Calibri"/>
                <w:color w:val="000000"/>
                <w:sz w:val="18"/>
                <w:szCs w:val="18"/>
                <w:lang w:val="es-MX" w:eastAsia="es-MX"/>
              </w:rPr>
              <w:br/>
              <w:t xml:space="preserve">1.- Mesa quirúrgica electrohidráulica. </w:t>
            </w:r>
            <w:r w:rsidRPr="00C54B37">
              <w:rPr>
                <w:rFonts w:ascii="Calibri" w:hAnsi="Calibri"/>
                <w:color w:val="000000"/>
                <w:sz w:val="18"/>
                <w:szCs w:val="18"/>
                <w:lang w:val="es-MX" w:eastAsia="es-MX"/>
              </w:rPr>
              <w:br/>
              <w:t>2.- Control electrónico.</w:t>
            </w:r>
            <w:r w:rsidRPr="00C54B37">
              <w:rPr>
                <w:rFonts w:ascii="Calibri" w:hAnsi="Calibri"/>
                <w:color w:val="000000"/>
                <w:sz w:val="18"/>
                <w:szCs w:val="18"/>
                <w:lang w:val="es-MX" w:eastAsia="es-MX"/>
              </w:rPr>
              <w:br/>
              <w:t xml:space="preserve">3.- Capacidad de carga estática de 320 [kg]. </w:t>
            </w:r>
            <w:r w:rsidRPr="00C54B37">
              <w:rPr>
                <w:rFonts w:ascii="Calibri" w:hAnsi="Calibri"/>
                <w:color w:val="000000"/>
                <w:sz w:val="18"/>
                <w:szCs w:val="18"/>
                <w:lang w:val="es-MX" w:eastAsia="es-MX"/>
              </w:rPr>
              <w:br/>
              <w:t>4.- Con sistema de freno central tipo pedal.</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5.- Longitud total con extensión de cabecera y piernas de 210 [cm].</w:t>
            </w:r>
            <w:r w:rsidRPr="00C54B37">
              <w:rPr>
                <w:rFonts w:ascii="Calibri" w:hAnsi="Calibri"/>
                <w:color w:val="000000"/>
                <w:sz w:val="18"/>
                <w:szCs w:val="18"/>
                <w:lang w:val="es-MX" w:eastAsia="es-MX"/>
              </w:rPr>
              <w:br/>
              <w:t>6.- Base con cubierta de acero inoxidable.</w:t>
            </w:r>
            <w:r w:rsidRPr="00C54B37">
              <w:rPr>
                <w:rFonts w:ascii="Calibri" w:hAnsi="Calibri"/>
                <w:color w:val="000000"/>
                <w:sz w:val="18"/>
                <w:szCs w:val="18"/>
                <w:lang w:val="es-MX" w:eastAsia="es-MX"/>
              </w:rPr>
              <w:br/>
              <w:t>7.- Cubierta de la columna en acero inoxidable.</w:t>
            </w:r>
            <w:r w:rsidRPr="00C54B37">
              <w:rPr>
                <w:rFonts w:ascii="Calibri" w:hAnsi="Calibri"/>
                <w:color w:val="000000"/>
                <w:sz w:val="18"/>
                <w:szCs w:val="18"/>
                <w:lang w:val="es-MX" w:eastAsia="es-MX"/>
              </w:rPr>
              <w:br/>
              <w:t>8.- Estructura de la superficie en acero inoxidable y rieles laterales en acero inoxidable.</w:t>
            </w:r>
            <w:r w:rsidRPr="00C54B37">
              <w:rPr>
                <w:rFonts w:ascii="Calibri" w:hAnsi="Calibri"/>
                <w:color w:val="000000"/>
                <w:sz w:val="18"/>
                <w:szCs w:val="18"/>
                <w:lang w:val="es-MX" w:eastAsia="es-MX"/>
              </w:rPr>
              <w:br/>
              <w:t>9.- Superficie radiotransparente accesible al equipo de rayos X.</w:t>
            </w:r>
            <w:r w:rsidRPr="00C54B37">
              <w:rPr>
                <w:rFonts w:ascii="Calibri" w:hAnsi="Calibri"/>
                <w:color w:val="000000"/>
                <w:sz w:val="18"/>
                <w:szCs w:val="18"/>
                <w:lang w:val="es-MX" w:eastAsia="es-MX"/>
              </w:rPr>
              <w:br/>
              <w:t>10.- Mesa dividida en 5 secciones: Cabecera, Dorso, Pelvis, Miembros inferiores o piernas.</w:t>
            </w:r>
            <w:r w:rsidRPr="00C54B37">
              <w:rPr>
                <w:rFonts w:ascii="Calibri" w:hAnsi="Calibri"/>
                <w:color w:val="000000"/>
                <w:sz w:val="18"/>
                <w:szCs w:val="18"/>
                <w:lang w:val="es-MX" w:eastAsia="es-MX"/>
              </w:rPr>
              <w:br/>
              <w:t>11.- Miembros inferiores o piernas en placas independientes, desmontables, abatibles de 0 a 90 grados y con movimiento de tijera.</w:t>
            </w:r>
            <w:r w:rsidRPr="00C54B37">
              <w:rPr>
                <w:rFonts w:ascii="Calibri" w:hAnsi="Calibri"/>
                <w:color w:val="000000"/>
                <w:sz w:val="18"/>
                <w:szCs w:val="18"/>
                <w:lang w:val="es-MX" w:eastAsia="es-MX"/>
              </w:rPr>
              <w:br/>
              <w:t>12.- Cabecera desmontable y con ajuste de flexión continua de +/- 45 grados.</w:t>
            </w:r>
            <w:r w:rsidRPr="00C54B37">
              <w:rPr>
                <w:rFonts w:ascii="Calibri" w:hAnsi="Calibri"/>
                <w:color w:val="000000"/>
                <w:sz w:val="18"/>
                <w:szCs w:val="18"/>
                <w:lang w:val="es-MX" w:eastAsia="es-MX"/>
              </w:rPr>
              <w:br/>
              <w:t>13.- Control remoto alámbrico para los movimientos electrohidráulicos.</w:t>
            </w:r>
            <w:r w:rsidRPr="00C54B37">
              <w:rPr>
                <w:rFonts w:ascii="Calibri" w:hAnsi="Calibri"/>
                <w:color w:val="000000"/>
                <w:sz w:val="18"/>
                <w:szCs w:val="18"/>
                <w:lang w:val="es-MX" w:eastAsia="es-MX"/>
              </w:rPr>
              <w:br/>
              <w:t>14.- Panel de control de emergencia que permite el control de todos los movimientos de la mesa en caso de falla del control principal, ubicado en la base de la mesa.</w:t>
            </w:r>
            <w:r w:rsidRPr="00C54B37">
              <w:rPr>
                <w:rFonts w:ascii="Calibri" w:hAnsi="Calibri"/>
                <w:color w:val="000000"/>
                <w:sz w:val="18"/>
                <w:szCs w:val="18"/>
                <w:lang w:val="es-MX" w:eastAsia="es-MX"/>
              </w:rPr>
              <w:br/>
              <w:t>15.- Batería con indicador de carga.</w:t>
            </w:r>
            <w:r w:rsidRPr="00C54B37">
              <w:rPr>
                <w:rFonts w:ascii="Calibri" w:hAnsi="Calibri"/>
                <w:color w:val="000000"/>
                <w:sz w:val="18"/>
                <w:szCs w:val="18"/>
                <w:lang w:val="es-MX" w:eastAsia="es-MX"/>
              </w:rPr>
              <w:br/>
              <w:t>16.- Cojines eléctricamente conductivos o antiestáticos removibles sin costuras y de fácil limpieza.</w:t>
            </w:r>
            <w:r w:rsidRPr="00C54B37">
              <w:rPr>
                <w:rFonts w:ascii="Calibri" w:hAnsi="Calibri"/>
                <w:color w:val="000000"/>
                <w:sz w:val="18"/>
                <w:szCs w:val="18"/>
                <w:lang w:val="es-MX" w:eastAsia="es-MX"/>
              </w:rPr>
              <w:br/>
              <w:t>17.- Movimientos electrohidráulicos:</w:t>
            </w:r>
            <w:r w:rsidRPr="00C54B37">
              <w:rPr>
                <w:rFonts w:ascii="Calibri" w:hAnsi="Calibri"/>
                <w:color w:val="000000"/>
                <w:sz w:val="18"/>
                <w:szCs w:val="18"/>
                <w:lang w:val="es-MX" w:eastAsia="es-MX"/>
              </w:rPr>
              <w:br/>
              <w:t>17.1.- Elevación y descenso en el rango de 670 a 1120 [mm], con respecto al piso.</w:t>
            </w:r>
            <w:r w:rsidRPr="00C54B37">
              <w:rPr>
                <w:rFonts w:ascii="Calibri" w:hAnsi="Calibri"/>
                <w:color w:val="000000"/>
                <w:sz w:val="18"/>
                <w:szCs w:val="18"/>
                <w:lang w:val="es-MX" w:eastAsia="es-MX"/>
              </w:rPr>
              <w:br/>
              <w:t xml:space="preserve">17.2.- </w:t>
            </w:r>
            <w:proofErr w:type="spellStart"/>
            <w:r w:rsidRPr="00C54B37">
              <w:rPr>
                <w:rFonts w:ascii="Calibri" w:hAnsi="Calibri"/>
                <w:color w:val="000000"/>
                <w:sz w:val="18"/>
                <w:szCs w:val="18"/>
                <w:lang w:val="es-MX" w:eastAsia="es-MX"/>
              </w:rPr>
              <w:t>Fowler</w:t>
            </w:r>
            <w:proofErr w:type="spellEnd"/>
            <w:r w:rsidRPr="00C54B37">
              <w:rPr>
                <w:rFonts w:ascii="Calibri" w:hAnsi="Calibri"/>
                <w:color w:val="000000"/>
                <w:sz w:val="18"/>
                <w:szCs w:val="18"/>
                <w:lang w:val="es-MX" w:eastAsia="es-MX"/>
              </w:rPr>
              <w:t xml:space="preserve"> de 75 grados.</w:t>
            </w:r>
            <w:r w:rsidRPr="00C54B37">
              <w:rPr>
                <w:rFonts w:ascii="Calibri" w:hAnsi="Calibri"/>
                <w:color w:val="000000"/>
                <w:sz w:val="18"/>
                <w:szCs w:val="18"/>
                <w:lang w:val="es-MX" w:eastAsia="es-MX"/>
              </w:rPr>
              <w:br/>
              <w:t xml:space="preserve">17.3.-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de 40 grados.</w:t>
            </w:r>
            <w:r w:rsidRPr="00C54B37">
              <w:rPr>
                <w:rFonts w:ascii="Calibri" w:hAnsi="Calibri"/>
                <w:color w:val="000000"/>
                <w:sz w:val="18"/>
                <w:szCs w:val="18"/>
                <w:lang w:val="es-MX" w:eastAsia="es-MX"/>
              </w:rPr>
              <w:br/>
              <w:t xml:space="preserve">17.4.-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inverso de 40 grados.</w:t>
            </w:r>
            <w:r w:rsidRPr="00C54B37">
              <w:rPr>
                <w:rFonts w:ascii="Calibri" w:hAnsi="Calibri"/>
                <w:color w:val="000000"/>
                <w:sz w:val="18"/>
                <w:szCs w:val="18"/>
                <w:lang w:val="es-MX" w:eastAsia="es-MX"/>
              </w:rPr>
              <w:br/>
              <w:t>17.5.- Inclinación lateral, izquierda y derecha de 30 grados.</w:t>
            </w:r>
            <w:r w:rsidRPr="00C54B37">
              <w:rPr>
                <w:rFonts w:ascii="Calibri" w:hAnsi="Calibri"/>
                <w:color w:val="000000"/>
                <w:sz w:val="18"/>
                <w:szCs w:val="18"/>
                <w:lang w:val="es-MX" w:eastAsia="es-MX"/>
              </w:rPr>
              <w:br/>
              <w:t xml:space="preserve">18.- Accesorios Incluidos para cirugía general: </w:t>
            </w:r>
            <w:r w:rsidRPr="00C54B37">
              <w:rPr>
                <w:rFonts w:ascii="Calibri" w:hAnsi="Calibri"/>
                <w:color w:val="000000"/>
                <w:sz w:val="18"/>
                <w:szCs w:val="18"/>
                <w:lang w:val="es-MX" w:eastAsia="es-MX"/>
              </w:rPr>
              <w:br/>
              <w:t xml:space="preserve">18.1.- Soporte acojinado para brazo con fijador (2 piezas) </w:t>
            </w:r>
            <w:r w:rsidRPr="00C54B37">
              <w:rPr>
                <w:rFonts w:ascii="Calibri" w:hAnsi="Calibri"/>
                <w:color w:val="000000"/>
                <w:sz w:val="18"/>
                <w:szCs w:val="18"/>
                <w:lang w:val="es-MX" w:eastAsia="es-MX"/>
              </w:rPr>
              <w:br/>
              <w:t xml:space="preserve">18.2.- Cinturón para paciente con fijadores. </w:t>
            </w:r>
            <w:r w:rsidRPr="00C54B37">
              <w:rPr>
                <w:rFonts w:ascii="Calibri" w:hAnsi="Calibri"/>
                <w:color w:val="000000"/>
                <w:sz w:val="18"/>
                <w:szCs w:val="18"/>
                <w:lang w:val="es-MX" w:eastAsia="es-MX"/>
              </w:rPr>
              <w:br/>
              <w:t>18.3.- Placas apoya piernas, abatibles, con movimiento tipo tijera.</w:t>
            </w:r>
            <w:r w:rsidRPr="00C54B37">
              <w:rPr>
                <w:rFonts w:ascii="Calibri" w:hAnsi="Calibri"/>
                <w:color w:val="000000"/>
                <w:sz w:val="18"/>
                <w:szCs w:val="18"/>
                <w:lang w:val="es-MX" w:eastAsia="es-MX"/>
              </w:rPr>
              <w:br/>
              <w:t>18.4.- Placa apoya cabeza.</w:t>
            </w:r>
            <w:r w:rsidRPr="00C54B37">
              <w:rPr>
                <w:rFonts w:ascii="Calibri" w:hAnsi="Calibri"/>
                <w:color w:val="000000"/>
                <w:sz w:val="18"/>
                <w:szCs w:val="18"/>
                <w:lang w:val="es-MX" w:eastAsia="es-MX"/>
              </w:rPr>
              <w:br/>
              <w:t>18.5.- Control remoto alámbrico.</w:t>
            </w:r>
            <w:r w:rsidRPr="00C54B37">
              <w:rPr>
                <w:rFonts w:ascii="Calibri" w:hAnsi="Calibri"/>
                <w:color w:val="000000"/>
                <w:sz w:val="18"/>
                <w:szCs w:val="18"/>
                <w:lang w:val="es-MX" w:eastAsia="es-MX"/>
              </w:rPr>
              <w:br/>
              <w:t>18.6.- Arco de anestesia con fijador.</w:t>
            </w:r>
            <w:r w:rsidRPr="00C54B37">
              <w:rPr>
                <w:rFonts w:ascii="Calibri" w:hAnsi="Calibri"/>
                <w:color w:val="000000"/>
                <w:sz w:val="18"/>
                <w:szCs w:val="18"/>
                <w:lang w:val="es-MX" w:eastAsia="es-MX"/>
              </w:rPr>
              <w:br/>
              <w:t xml:space="preserve">19.- Accesorios Incluidos para Ortopedia: </w:t>
            </w:r>
            <w:r w:rsidRPr="00C54B37">
              <w:rPr>
                <w:rFonts w:ascii="Calibri" w:hAnsi="Calibri"/>
                <w:color w:val="000000"/>
                <w:sz w:val="18"/>
                <w:szCs w:val="18"/>
                <w:lang w:val="es-MX" w:eastAsia="es-MX"/>
              </w:rPr>
              <w:br/>
              <w:t>19.1.- Sistema de tracción para miembros inferiores</w:t>
            </w:r>
            <w:r w:rsidRPr="00C54B37">
              <w:rPr>
                <w:rFonts w:ascii="Calibri" w:hAnsi="Calibri"/>
                <w:color w:val="000000"/>
                <w:sz w:val="18"/>
                <w:szCs w:val="18"/>
                <w:lang w:val="es-MX" w:eastAsia="es-MX"/>
              </w:rPr>
              <w:br/>
              <w:t>19.2 Accesorios para cirugía de rodilla, tibia y fémur.</w:t>
            </w:r>
            <w:r w:rsidRPr="00C54B37">
              <w:rPr>
                <w:rFonts w:ascii="Calibri" w:hAnsi="Calibri"/>
                <w:color w:val="000000"/>
                <w:sz w:val="18"/>
                <w:szCs w:val="18"/>
                <w:lang w:val="es-MX" w:eastAsia="es-MX"/>
              </w:rPr>
              <w:br/>
              <w:t>19.3 Fijadores con ajuste radial para accesorios.</w:t>
            </w:r>
          </w:p>
        </w:tc>
        <w:tc>
          <w:tcPr>
            <w:tcW w:w="937" w:type="dxa"/>
            <w:shd w:val="clear" w:color="auto" w:fill="auto"/>
            <w:noWrap/>
            <w:vAlign w:val="center"/>
            <w:hideMark/>
          </w:tcPr>
          <w:p w14:paraId="6C78BDF1"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1</w:t>
            </w:r>
          </w:p>
        </w:tc>
      </w:tr>
      <w:tr w:rsidR="00C54B37" w:rsidRPr="00C54B37" w14:paraId="7E19C15A" w14:textId="77777777" w:rsidTr="005307B1">
        <w:trPr>
          <w:trHeight w:val="240"/>
          <w:jc w:val="center"/>
        </w:trPr>
        <w:tc>
          <w:tcPr>
            <w:tcW w:w="806" w:type="dxa"/>
            <w:shd w:val="clear" w:color="auto" w:fill="auto"/>
            <w:noWrap/>
            <w:vAlign w:val="center"/>
            <w:hideMark/>
          </w:tcPr>
          <w:p w14:paraId="12C2440C"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3</w:t>
            </w:r>
          </w:p>
        </w:tc>
        <w:tc>
          <w:tcPr>
            <w:tcW w:w="1089" w:type="dxa"/>
            <w:shd w:val="clear" w:color="auto" w:fill="auto"/>
            <w:noWrap/>
            <w:vAlign w:val="center"/>
            <w:hideMark/>
          </w:tcPr>
          <w:p w14:paraId="41B9290C"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I090000262</w:t>
            </w:r>
          </w:p>
        </w:tc>
        <w:tc>
          <w:tcPr>
            <w:tcW w:w="806" w:type="dxa"/>
            <w:shd w:val="clear" w:color="auto" w:fill="auto"/>
            <w:noWrap/>
            <w:vAlign w:val="center"/>
            <w:hideMark/>
          </w:tcPr>
          <w:p w14:paraId="77687D09"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7E91ADA3"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LAMPARA CIRUGIA</w:t>
            </w:r>
          </w:p>
        </w:tc>
        <w:tc>
          <w:tcPr>
            <w:tcW w:w="6762" w:type="dxa"/>
            <w:shd w:val="clear" w:color="auto" w:fill="auto"/>
            <w:vAlign w:val="bottom"/>
            <w:hideMark/>
          </w:tcPr>
          <w:p w14:paraId="35BF51A8" w14:textId="77777777"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 xml:space="preserve">LAMPARA QUIRÚRGICA DOBLE DE LED </w:t>
            </w:r>
            <w:r w:rsidRPr="00C54B37">
              <w:rPr>
                <w:rFonts w:ascii="Calibri" w:hAnsi="Calibri"/>
                <w:color w:val="000000"/>
                <w:sz w:val="18"/>
                <w:szCs w:val="18"/>
                <w:lang w:val="es-MX" w:eastAsia="es-MX"/>
              </w:rPr>
              <w:br/>
              <w:t>Equipo fijo para iluminar el campo quirúrgico durante la exploración o maniobras quirúrgicas. Equipo no invasivo, utilizado en el quirófano de unidades de segundo y tercer nivel de atención</w:t>
            </w:r>
            <w:r w:rsidRPr="00C54B37">
              <w:rPr>
                <w:rFonts w:ascii="Calibri" w:hAnsi="Calibri"/>
                <w:color w:val="000000"/>
                <w:sz w:val="18"/>
                <w:szCs w:val="18"/>
                <w:lang w:val="es-MX" w:eastAsia="es-MX"/>
              </w:rPr>
              <w:br/>
              <w:t>Descripción:</w:t>
            </w:r>
            <w:r w:rsidRPr="00C54B37">
              <w:rPr>
                <w:rFonts w:ascii="Calibri" w:hAnsi="Calibri"/>
                <w:color w:val="000000"/>
                <w:sz w:val="18"/>
                <w:szCs w:val="18"/>
                <w:lang w:val="es-MX" w:eastAsia="es-MX"/>
              </w:rPr>
              <w:br/>
              <w:t>1. Equipo fijo para la iluminación específica de un sitio quirúrgico durante periodos prolongados, que facilita al cirujano una visualización óptima de pequeños objetos de bajo contraste a diversas profundidades o a través de incisiones, además de iluminar adecuadamente el campo quirúrgico</w:t>
            </w:r>
            <w:r w:rsidRPr="00C54B37">
              <w:rPr>
                <w:rFonts w:ascii="Calibri" w:hAnsi="Calibri"/>
                <w:color w:val="000000"/>
                <w:sz w:val="18"/>
                <w:szCs w:val="18"/>
                <w:lang w:val="es-MX" w:eastAsia="es-MX"/>
              </w:rPr>
              <w:br/>
              <w:t>2. Montaje de columna fija al techo, con dos brazos articulados porta lámpara, cada uno con giro rotatorio de 360°, ajuste vertical mínimo de 90 cm a +/- 45°.</w:t>
            </w:r>
            <w:r w:rsidRPr="00C54B37">
              <w:rPr>
                <w:rFonts w:ascii="Calibri" w:hAnsi="Calibri"/>
                <w:color w:val="000000"/>
                <w:sz w:val="18"/>
                <w:szCs w:val="18"/>
                <w:lang w:val="es-MX" w:eastAsia="es-MX"/>
              </w:rPr>
              <w:br/>
              <w:t>3. Equipo con reflectores de lentes individuales para proporcionar una óptima salida lumínica y un control de sombras más eficaz</w:t>
            </w:r>
            <w:r w:rsidRPr="00C54B37">
              <w:rPr>
                <w:rFonts w:ascii="Calibri" w:hAnsi="Calibri"/>
                <w:color w:val="000000"/>
                <w:sz w:val="18"/>
                <w:szCs w:val="18"/>
                <w:lang w:val="es-MX" w:eastAsia="es-MX"/>
              </w:rPr>
              <w:br/>
              <w:t>4. Equipo fabricado con los siguientes materiales:</w:t>
            </w:r>
            <w:r w:rsidRPr="00C54B37">
              <w:rPr>
                <w:rFonts w:ascii="Calibri" w:hAnsi="Calibri"/>
                <w:color w:val="000000"/>
                <w:sz w:val="18"/>
                <w:szCs w:val="18"/>
                <w:lang w:val="es-MX" w:eastAsia="es-MX"/>
              </w:rPr>
              <w:br/>
              <w:t>A. Anillo de cristal inferior de aluminio</w:t>
            </w:r>
            <w:r w:rsidRPr="00C54B37">
              <w:rPr>
                <w:rFonts w:ascii="Calibri" w:hAnsi="Calibri"/>
                <w:color w:val="000000"/>
                <w:sz w:val="18"/>
                <w:szCs w:val="18"/>
                <w:lang w:val="es-MX" w:eastAsia="es-MX"/>
              </w:rPr>
              <w:br/>
              <w:t>B. Juntas de silicona</w:t>
            </w:r>
            <w:r w:rsidRPr="00C54B37">
              <w:rPr>
                <w:rFonts w:ascii="Calibri" w:hAnsi="Calibri"/>
                <w:color w:val="000000"/>
                <w:sz w:val="18"/>
                <w:szCs w:val="18"/>
                <w:lang w:val="es-MX" w:eastAsia="es-MX"/>
              </w:rPr>
              <w:br/>
              <w:t>C. Cristal inferior de policarbonato</w:t>
            </w:r>
            <w:r w:rsidRPr="00C54B37">
              <w:rPr>
                <w:rFonts w:ascii="Calibri" w:hAnsi="Calibri"/>
                <w:color w:val="000000"/>
                <w:sz w:val="18"/>
                <w:szCs w:val="18"/>
                <w:lang w:val="es-MX" w:eastAsia="es-MX"/>
              </w:rPr>
              <w:br/>
              <w:t>D. Soporte cardan de acero con recubrimiento de polvo</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E. Carcasa del panel de control de poliamida</w:t>
            </w:r>
            <w:r w:rsidRPr="00C54B37">
              <w:rPr>
                <w:rFonts w:ascii="Calibri" w:hAnsi="Calibri"/>
                <w:color w:val="000000"/>
                <w:sz w:val="18"/>
                <w:szCs w:val="18"/>
                <w:lang w:val="es-MX" w:eastAsia="es-MX"/>
              </w:rPr>
              <w:br/>
              <w:t>5. Integrada por dos lámparas con las siguientes características:</w:t>
            </w:r>
            <w:r w:rsidRPr="00C54B37">
              <w:rPr>
                <w:rFonts w:ascii="Calibri" w:hAnsi="Calibri"/>
                <w:color w:val="000000"/>
                <w:sz w:val="18"/>
                <w:szCs w:val="18"/>
                <w:lang w:val="es-MX" w:eastAsia="es-MX"/>
              </w:rPr>
              <w:br/>
              <w:t>A. Diámetro del cabezal 620 mm</w:t>
            </w:r>
            <w:r w:rsidRPr="00C54B37">
              <w:rPr>
                <w:rFonts w:ascii="Calibri" w:hAnsi="Calibri"/>
                <w:color w:val="000000"/>
                <w:sz w:val="18"/>
                <w:szCs w:val="18"/>
                <w:lang w:val="es-MX" w:eastAsia="es-MX"/>
              </w:rPr>
              <w:br/>
              <w:t>B. Altura del cabezal 80 mm</w:t>
            </w:r>
            <w:r w:rsidRPr="00C54B37">
              <w:rPr>
                <w:rFonts w:ascii="Calibri" w:hAnsi="Calibri"/>
                <w:color w:val="000000"/>
                <w:sz w:val="18"/>
                <w:szCs w:val="18"/>
                <w:lang w:val="es-MX" w:eastAsia="es-MX"/>
              </w:rPr>
              <w:br/>
              <w:t>6. Cabezales cerrados con superficie externa lisa sin bordes ni tornillos para fácil limpieza y desinfección, permite posicionar la lámpara sin esfuerzo.</w:t>
            </w:r>
            <w:r w:rsidRPr="00C54B37">
              <w:rPr>
                <w:rFonts w:ascii="Calibri" w:hAnsi="Calibri"/>
                <w:color w:val="000000"/>
                <w:sz w:val="18"/>
                <w:szCs w:val="18"/>
                <w:lang w:val="es-MX" w:eastAsia="es-MX"/>
              </w:rPr>
              <w:br/>
              <w:t xml:space="preserve">7. Mango de ensamble rápido y no </w:t>
            </w:r>
            <w:proofErr w:type="spellStart"/>
            <w:r w:rsidRPr="00C54B37">
              <w:rPr>
                <w:rFonts w:ascii="Calibri" w:hAnsi="Calibri"/>
                <w:color w:val="000000"/>
                <w:sz w:val="18"/>
                <w:szCs w:val="18"/>
                <w:lang w:val="es-MX" w:eastAsia="es-MX"/>
              </w:rPr>
              <w:t>roscable</w:t>
            </w:r>
            <w:proofErr w:type="spellEnd"/>
            <w:r w:rsidRPr="00C54B37">
              <w:rPr>
                <w:rFonts w:ascii="Calibri" w:hAnsi="Calibri"/>
                <w:color w:val="000000"/>
                <w:sz w:val="18"/>
                <w:szCs w:val="18"/>
                <w:lang w:val="es-MX" w:eastAsia="es-MX"/>
              </w:rPr>
              <w:t xml:space="preserve">, desmontable, </w:t>
            </w:r>
            <w:proofErr w:type="spellStart"/>
            <w:r w:rsidRPr="00C54B37">
              <w:rPr>
                <w:rFonts w:ascii="Calibri" w:hAnsi="Calibri"/>
                <w:color w:val="000000"/>
                <w:sz w:val="18"/>
                <w:szCs w:val="18"/>
                <w:lang w:val="es-MX" w:eastAsia="es-MX"/>
              </w:rPr>
              <w:t>esterilizable</w:t>
            </w:r>
            <w:proofErr w:type="spellEnd"/>
            <w:r w:rsidRPr="00C54B37">
              <w:rPr>
                <w:rFonts w:ascii="Calibri" w:hAnsi="Calibri"/>
                <w:color w:val="000000"/>
                <w:sz w:val="18"/>
                <w:szCs w:val="18"/>
                <w:lang w:val="es-MX" w:eastAsia="es-MX"/>
              </w:rPr>
              <w:t>, de plástico</w:t>
            </w:r>
            <w:r w:rsidRPr="00C54B37">
              <w:rPr>
                <w:rFonts w:ascii="Calibri" w:hAnsi="Calibri"/>
                <w:color w:val="000000"/>
                <w:sz w:val="18"/>
                <w:szCs w:val="18"/>
                <w:lang w:val="es-MX" w:eastAsia="es-MX"/>
              </w:rPr>
              <w:br/>
              <w:t>8. Fuente de luz para ambos cabezales con las siguientes características:</w:t>
            </w:r>
            <w:r w:rsidRPr="00C54B37">
              <w:rPr>
                <w:rFonts w:ascii="Calibri" w:hAnsi="Calibri"/>
                <w:color w:val="000000"/>
                <w:sz w:val="18"/>
                <w:szCs w:val="18"/>
                <w:lang w:val="es-MX" w:eastAsia="es-MX"/>
              </w:rPr>
              <w:br/>
              <w:t>A. Bombillas blancas de led</w:t>
            </w:r>
            <w:r w:rsidRPr="00C54B37">
              <w:rPr>
                <w:rFonts w:ascii="Calibri" w:hAnsi="Calibri"/>
                <w:color w:val="000000"/>
                <w:sz w:val="18"/>
                <w:szCs w:val="18"/>
                <w:lang w:val="es-MX" w:eastAsia="es-MX"/>
              </w:rPr>
              <w:br/>
              <w:t>B. Vida útil de los leds de 50,000 horas</w:t>
            </w:r>
            <w:r w:rsidRPr="00C54B37">
              <w:rPr>
                <w:rFonts w:ascii="Calibri" w:hAnsi="Calibri"/>
                <w:color w:val="000000"/>
                <w:sz w:val="18"/>
                <w:szCs w:val="18"/>
                <w:lang w:val="es-MX" w:eastAsia="es-MX"/>
              </w:rPr>
              <w:br/>
              <w:t>9. Panel de control digital o teclas de membrana en el satélite o cabezal para control de encendido y apagado de la lámpara, aumento y disminución de la intensidad luminosa, encendido y apagado del modo de luz ambiente</w:t>
            </w:r>
            <w:r w:rsidRPr="00C54B37">
              <w:rPr>
                <w:rFonts w:ascii="Calibri" w:hAnsi="Calibri"/>
                <w:color w:val="000000"/>
                <w:sz w:val="18"/>
                <w:szCs w:val="18"/>
                <w:lang w:val="es-MX" w:eastAsia="es-MX"/>
              </w:rPr>
              <w:br/>
              <w:t>A. Aumento de la intensidad luminosa en 7 etapas</w:t>
            </w:r>
            <w:r w:rsidRPr="00C54B37">
              <w:rPr>
                <w:rFonts w:ascii="Calibri" w:hAnsi="Calibri"/>
                <w:color w:val="000000"/>
                <w:sz w:val="18"/>
                <w:szCs w:val="18"/>
                <w:lang w:val="es-MX" w:eastAsia="es-MX"/>
              </w:rPr>
              <w:br/>
              <w:t>10. Un cabezal con intensidad luminosa homogénea máxima de 120,000 luxes con las siguientes características:</w:t>
            </w:r>
            <w:r w:rsidRPr="00C54B37">
              <w:rPr>
                <w:rFonts w:ascii="Calibri" w:hAnsi="Calibri"/>
                <w:color w:val="000000"/>
                <w:sz w:val="18"/>
                <w:szCs w:val="18"/>
                <w:lang w:val="es-MX" w:eastAsia="es-MX"/>
              </w:rPr>
              <w:br/>
              <w:t>A. Arreglo de 48 bombillas blancas led en un arreglo de 8 módulos</w:t>
            </w:r>
            <w:r w:rsidRPr="00C54B37">
              <w:rPr>
                <w:rFonts w:ascii="Calibri" w:hAnsi="Calibri"/>
                <w:color w:val="000000"/>
                <w:sz w:val="18"/>
                <w:szCs w:val="18"/>
                <w:lang w:val="es-MX" w:eastAsia="es-MX"/>
              </w:rPr>
              <w:br/>
              <w:t>B. Ajuste de la iluminación de 40,000 a 120,000 luxes</w:t>
            </w:r>
            <w:r w:rsidRPr="00C54B37">
              <w:rPr>
                <w:rFonts w:ascii="Calibri" w:hAnsi="Calibri"/>
                <w:color w:val="000000"/>
                <w:sz w:val="18"/>
                <w:szCs w:val="18"/>
                <w:lang w:val="es-MX" w:eastAsia="es-MX"/>
              </w:rPr>
              <w:br/>
              <w:t>C. Modo de luz ambiente de 300 lux</w:t>
            </w:r>
            <w:r w:rsidRPr="00C54B37">
              <w:rPr>
                <w:rFonts w:ascii="Calibri" w:hAnsi="Calibri"/>
                <w:color w:val="000000"/>
                <w:sz w:val="18"/>
                <w:szCs w:val="18"/>
                <w:lang w:val="es-MX" w:eastAsia="es-MX"/>
              </w:rPr>
              <w:br/>
              <w:t xml:space="preserve">D. Temperatura de color 5,600 Kelvin </w:t>
            </w:r>
            <w:r w:rsidRPr="00C54B37">
              <w:rPr>
                <w:rFonts w:ascii="Calibri" w:hAnsi="Calibri"/>
                <w:color w:val="000000"/>
                <w:sz w:val="18"/>
                <w:szCs w:val="18"/>
                <w:lang w:val="es-MX" w:eastAsia="es-MX"/>
              </w:rPr>
              <w:br/>
              <w:t xml:space="preserve">E. Índice de rendimiento de color Ra de 95 </w:t>
            </w:r>
            <w:r w:rsidRPr="00C54B37">
              <w:rPr>
                <w:rFonts w:ascii="Calibri" w:hAnsi="Calibri"/>
                <w:color w:val="000000"/>
                <w:sz w:val="18"/>
                <w:szCs w:val="18"/>
                <w:lang w:val="es-MX" w:eastAsia="es-MX"/>
              </w:rPr>
              <w:br/>
              <w:t xml:space="preserve">F. Índice de rendimiento de color R9 de 93 </w:t>
            </w:r>
            <w:r w:rsidRPr="00C54B37">
              <w:rPr>
                <w:rFonts w:ascii="Calibri" w:hAnsi="Calibri"/>
                <w:color w:val="000000"/>
                <w:sz w:val="18"/>
                <w:szCs w:val="18"/>
                <w:lang w:val="es-MX" w:eastAsia="es-MX"/>
              </w:rPr>
              <w:br/>
              <w:t>G. Diámetro de campo de luz de 20 cm</w:t>
            </w:r>
            <w:r w:rsidRPr="00C54B37">
              <w:rPr>
                <w:rFonts w:ascii="Calibri" w:hAnsi="Calibri"/>
                <w:color w:val="000000"/>
                <w:sz w:val="18"/>
                <w:szCs w:val="18"/>
                <w:lang w:val="es-MX" w:eastAsia="es-MX"/>
              </w:rPr>
              <w:br/>
              <w:t xml:space="preserve">H. Profundidad de iluminación 1.3 m </w:t>
            </w:r>
            <w:r w:rsidRPr="00C54B37">
              <w:rPr>
                <w:rFonts w:ascii="Calibri" w:hAnsi="Calibri"/>
                <w:color w:val="000000"/>
                <w:sz w:val="18"/>
                <w:szCs w:val="18"/>
                <w:lang w:val="es-MX" w:eastAsia="es-MX"/>
              </w:rPr>
              <w:br/>
              <w:t xml:space="preserve">I. Relación </w:t>
            </w:r>
            <w:proofErr w:type="spellStart"/>
            <w:r w:rsidRPr="00C54B37">
              <w:rPr>
                <w:rFonts w:ascii="Calibri" w:hAnsi="Calibri"/>
                <w:color w:val="000000"/>
                <w:sz w:val="18"/>
                <w:szCs w:val="18"/>
                <w:lang w:val="es-MX" w:eastAsia="es-MX"/>
              </w:rPr>
              <w:t>Ee</w:t>
            </w:r>
            <w:proofErr w:type="spellEnd"/>
            <w:r w:rsidRPr="00C54B37">
              <w:rPr>
                <w:rFonts w:ascii="Calibri" w:hAnsi="Calibri"/>
                <w:color w:val="000000"/>
                <w:sz w:val="18"/>
                <w:szCs w:val="18"/>
                <w:lang w:val="es-MX" w:eastAsia="es-MX"/>
              </w:rPr>
              <w:t>/</w:t>
            </w:r>
            <w:proofErr w:type="spellStart"/>
            <w:r w:rsidRPr="00C54B37">
              <w:rPr>
                <w:rFonts w:ascii="Calibri" w:hAnsi="Calibri"/>
                <w:color w:val="000000"/>
                <w:sz w:val="18"/>
                <w:szCs w:val="18"/>
                <w:lang w:val="es-MX" w:eastAsia="es-MX"/>
              </w:rPr>
              <w:t>Ec</w:t>
            </w:r>
            <w:proofErr w:type="spellEnd"/>
            <w:r w:rsidRPr="00C54B37">
              <w:rPr>
                <w:rFonts w:ascii="Calibri" w:hAnsi="Calibri"/>
                <w:color w:val="000000"/>
                <w:sz w:val="18"/>
                <w:szCs w:val="18"/>
                <w:lang w:val="es-MX" w:eastAsia="es-MX"/>
              </w:rPr>
              <w:t xml:space="preserve"> 3.5 (</w:t>
            </w:r>
            <w:proofErr w:type="spellStart"/>
            <w:r w:rsidRPr="00C54B37">
              <w:rPr>
                <w:rFonts w:ascii="Calibri" w:hAnsi="Calibri"/>
                <w:color w:val="000000"/>
                <w:sz w:val="18"/>
                <w:szCs w:val="18"/>
                <w:lang w:val="es-MX" w:eastAsia="es-MX"/>
              </w:rPr>
              <w:t>mW</w:t>
            </w:r>
            <w:proofErr w:type="spellEnd"/>
            <w:r w:rsidRPr="00C54B37">
              <w:rPr>
                <w:rFonts w:ascii="Calibri" w:hAnsi="Calibri"/>
                <w:color w:val="000000"/>
                <w:sz w:val="18"/>
                <w:szCs w:val="18"/>
                <w:lang w:val="es-MX" w:eastAsia="es-MX"/>
              </w:rPr>
              <w:t>/m2) /lux</w:t>
            </w:r>
            <w:r w:rsidRPr="00C54B37">
              <w:rPr>
                <w:rFonts w:ascii="Calibri" w:hAnsi="Calibri"/>
                <w:color w:val="000000"/>
                <w:sz w:val="18"/>
                <w:szCs w:val="18"/>
                <w:lang w:val="es-MX" w:eastAsia="es-MX"/>
              </w:rPr>
              <w:br/>
              <w:t>11. Un cabezal con intensidad luminosa homogénea máxima de 160,000 luxes con las siguientes características:</w:t>
            </w:r>
            <w:r w:rsidRPr="00C54B37">
              <w:rPr>
                <w:rFonts w:ascii="Calibri" w:hAnsi="Calibri"/>
                <w:color w:val="000000"/>
                <w:sz w:val="18"/>
                <w:szCs w:val="18"/>
                <w:lang w:val="es-MX" w:eastAsia="es-MX"/>
              </w:rPr>
              <w:br/>
              <w:t>A. Arreglo de 66 bombillas blancas led en un arreglo de 11 módulos</w:t>
            </w:r>
            <w:r w:rsidRPr="00C54B37">
              <w:rPr>
                <w:rFonts w:ascii="Calibri" w:hAnsi="Calibri"/>
                <w:color w:val="000000"/>
                <w:sz w:val="18"/>
                <w:szCs w:val="18"/>
                <w:lang w:val="es-MX" w:eastAsia="es-MX"/>
              </w:rPr>
              <w:br/>
              <w:t>B. Ajuste de la iluminación de 40,000 a 160,000 luxes</w:t>
            </w:r>
            <w:r w:rsidRPr="00C54B37">
              <w:rPr>
                <w:rFonts w:ascii="Calibri" w:hAnsi="Calibri"/>
                <w:color w:val="000000"/>
                <w:sz w:val="18"/>
                <w:szCs w:val="18"/>
                <w:lang w:val="es-MX" w:eastAsia="es-MX"/>
              </w:rPr>
              <w:br/>
              <w:t>C. Modo de luz ambiente de 300 lux</w:t>
            </w:r>
            <w:r w:rsidRPr="00C54B37">
              <w:rPr>
                <w:rFonts w:ascii="Calibri" w:hAnsi="Calibri"/>
                <w:color w:val="000000"/>
                <w:sz w:val="18"/>
                <w:szCs w:val="18"/>
                <w:lang w:val="es-MX" w:eastAsia="es-MX"/>
              </w:rPr>
              <w:br/>
              <w:t xml:space="preserve">D. Temperatura de color de 5,600 Kelvin </w:t>
            </w:r>
            <w:r w:rsidRPr="00C54B37">
              <w:rPr>
                <w:rFonts w:ascii="Calibri" w:hAnsi="Calibri"/>
                <w:color w:val="000000"/>
                <w:sz w:val="18"/>
                <w:szCs w:val="18"/>
                <w:lang w:val="es-MX" w:eastAsia="es-MX"/>
              </w:rPr>
              <w:br/>
              <w:t xml:space="preserve">E. Índice de rendimiento de color Ra de 95 </w:t>
            </w:r>
            <w:r w:rsidRPr="00C54B37">
              <w:rPr>
                <w:rFonts w:ascii="Calibri" w:hAnsi="Calibri"/>
                <w:color w:val="000000"/>
                <w:sz w:val="18"/>
                <w:szCs w:val="18"/>
                <w:lang w:val="es-MX" w:eastAsia="es-MX"/>
              </w:rPr>
              <w:br/>
              <w:t xml:space="preserve">F. Índice de rendimiento de color R9 de 93 </w:t>
            </w:r>
            <w:r w:rsidRPr="00C54B37">
              <w:rPr>
                <w:rFonts w:ascii="Calibri" w:hAnsi="Calibri"/>
                <w:color w:val="000000"/>
                <w:sz w:val="18"/>
                <w:szCs w:val="18"/>
                <w:lang w:val="es-MX" w:eastAsia="es-MX"/>
              </w:rPr>
              <w:br/>
              <w:t>G. Diámetro de campo de luz de 20 cm</w:t>
            </w:r>
            <w:r w:rsidRPr="00C54B37">
              <w:rPr>
                <w:rFonts w:ascii="Calibri" w:hAnsi="Calibri"/>
                <w:color w:val="000000"/>
                <w:sz w:val="18"/>
                <w:szCs w:val="18"/>
                <w:lang w:val="es-MX" w:eastAsia="es-MX"/>
              </w:rPr>
              <w:br/>
              <w:t xml:space="preserve">H. Profundidad de iluminación 1.3 m </w:t>
            </w:r>
            <w:r w:rsidRPr="00C54B37">
              <w:rPr>
                <w:rFonts w:ascii="Calibri" w:hAnsi="Calibri"/>
                <w:color w:val="000000"/>
                <w:sz w:val="18"/>
                <w:szCs w:val="18"/>
                <w:lang w:val="es-MX" w:eastAsia="es-MX"/>
              </w:rPr>
              <w:br/>
              <w:t xml:space="preserve">I. Relación </w:t>
            </w:r>
            <w:proofErr w:type="spellStart"/>
            <w:r w:rsidRPr="00C54B37">
              <w:rPr>
                <w:rFonts w:ascii="Calibri" w:hAnsi="Calibri"/>
                <w:color w:val="000000"/>
                <w:sz w:val="18"/>
                <w:szCs w:val="18"/>
                <w:lang w:val="es-MX" w:eastAsia="es-MX"/>
              </w:rPr>
              <w:t>Ee</w:t>
            </w:r>
            <w:proofErr w:type="spellEnd"/>
            <w:r w:rsidRPr="00C54B37">
              <w:rPr>
                <w:rFonts w:ascii="Calibri" w:hAnsi="Calibri"/>
                <w:color w:val="000000"/>
                <w:sz w:val="18"/>
                <w:szCs w:val="18"/>
                <w:lang w:val="es-MX" w:eastAsia="es-MX"/>
              </w:rPr>
              <w:t>/</w:t>
            </w:r>
            <w:proofErr w:type="spellStart"/>
            <w:r w:rsidRPr="00C54B37">
              <w:rPr>
                <w:rFonts w:ascii="Calibri" w:hAnsi="Calibri"/>
                <w:color w:val="000000"/>
                <w:sz w:val="18"/>
                <w:szCs w:val="18"/>
                <w:lang w:val="es-MX" w:eastAsia="es-MX"/>
              </w:rPr>
              <w:t>Ec</w:t>
            </w:r>
            <w:proofErr w:type="spellEnd"/>
            <w:r w:rsidRPr="00C54B37">
              <w:rPr>
                <w:rFonts w:ascii="Calibri" w:hAnsi="Calibri"/>
                <w:color w:val="000000"/>
                <w:sz w:val="18"/>
                <w:szCs w:val="18"/>
                <w:lang w:val="es-MX" w:eastAsia="es-MX"/>
              </w:rPr>
              <w:t xml:space="preserve"> 3.5 (</w:t>
            </w:r>
            <w:proofErr w:type="spellStart"/>
            <w:r w:rsidRPr="00C54B37">
              <w:rPr>
                <w:rFonts w:ascii="Calibri" w:hAnsi="Calibri"/>
                <w:color w:val="000000"/>
                <w:sz w:val="18"/>
                <w:szCs w:val="18"/>
                <w:lang w:val="es-MX" w:eastAsia="es-MX"/>
              </w:rPr>
              <w:t>mW</w:t>
            </w:r>
            <w:proofErr w:type="spellEnd"/>
            <w:r w:rsidRPr="00C54B37">
              <w:rPr>
                <w:rFonts w:ascii="Calibri" w:hAnsi="Calibri"/>
                <w:color w:val="000000"/>
                <w:sz w:val="18"/>
                <w:szCs w:val="18"/>
                <w:lang w:val="es-MX" w:eastAsia="es-MX"/>
              </w:rPr>
              <w:t>/m2) /lux</w:t>
            </w:r>
            <w:r w:rsidRPr="00C54B37">
              <w:rPr>
                <w:rFonts w:ascii="Calibri" w:hAnsi="Calibri"/>
                <w:color w:val="000000"/>
                <w:sz w:val="18"/>
                <w:szCs w:val="18"/>
                <w:lang w:val="es-MX" w:eastAsia="es-MX"/>
              </w:rPr>
              <w:br/>
              <w:t xml:space="preserve">12. Suministro de energía principal del equipo 120 V/60 Hz </w:t>
            </w:r>
            <w:r w:rsidRPr="00C54B37">
              <w:rPr>
                <w:rFonts w:ascii="Calibri" w:hAnsi="Calibri"/>
                <w:color w:val="000000"/>
                <w:sz w:val="18"/>
                <w:szCs w:val="18"/>
                <w:lang w:val="es-MX" w:eastAsia="es-MX"/>
              </w:rPr>
              <w:br/>
              <w:t>Refacciones: según marca y modelo</w:t>
            </w:r>
            <w:r w:rsidRPr="00C54B37">
              <w:rPr>
                <w:rFonts w:ascii="Calibri" w:hAnsi="Calibri"/>
                <w:color w:val="000000"/>
                <w:sz w:val="18"/>
                <w:szCs w:val="18"/>
                <w:lang w:val="es-MX" w:eastAsia="es-MX"/>
              </w:rPr>
              <w:br/>
              <w:t xml:space="preserve">Accesorios: </w:t>
            </w:r>
            <w:r w:rsidRPr="00C54B37">
              <w:rPr>
                <w:rFonts w:ascii="Calibri" w:hAnsi="Calibri"/>
                <w:color w:val="000000"/>
                <w:sz w:val="18"/>
                <w:szCs w:val="18"/>
                <w:lang w:val="es-MX" w:eastAsia="es-MX"/>
              </w:rPr>
              <w:br/>
              <w:t xml:space="preserve">2 mangos desmontables y </w:t>
            </w:r>
            <w:proofErr w:type="spellStart"/>
            <w:r w:rsidRPr="00C54B37">
              <w:rPr>
                <w:rFonts w:ascii="Calibri" w:hAnsi="Calibri"/>
                <w:color w:val="000000"/>
                <w:sz w:val="18"/>
                <w:szCs w:val="18"/>
                <w:lang w:val="es-MX" w:eastAsia="es-MX"/>
              </w:rPr>
              <w:t>esterilizables</w:t>
            </w:r>
            <w:proofErr w:type="spellEnd"/>
            <w:r w:rsidRPr="00C54B37">
              <w:rPr>
                <w:rFonts w:ascii="Calibri" w:hAnsi="Calibri"/>
                <w:color w:val="000000"/>
                <w:sz w:val="18"/>
                <w:szCs w:val="18"/>
                <w:lang w:val="es-MX" w:eastAsia="es-MX"/>
              </w:rPr>
              <w:br/>
              <w:t>Garantía: 1 año</w:t>
            </w:r>
            <w:r w:rsidRPr="00C54B37">
              <w:rPr>
                <w:rFonts w:ascii="Calibri" w:hAnsi="Calibri"/>
                <w:color w:val="000000"/>
                <w:sz w:val="18"/>
                <w:szCs w:val="18"/>
                <w:lang w:val="es-MX" w:eastAsia="es-MX"/>
              </w:rPr>
              <w:br/>
              <w:t>Operación: por personal especializado y de acuerdo al manual de operación.</w:t>
            </w:r>
            <w:r w:rsidRPr="00C54B37">
              <w:rPr>
                <w:rFonts w:ascii="Calibri" w:hAnsi="Calibri"/>
                <w:color w:val="000000"/>
                <w:sz w:val="18"/>
                <w:szCs w:val="18"/>
                <w:lang w:val="es-MX" w:eastAsia="es-MX"/>
              </w:rPr>
              <w:br/>
              <w:t xml:space="preserve">Mantenimiento: preventivos y correctivos por personal certificado de  fábrica </w:t>
            </w:r>
            <w:r w:rsidRPr="00C54B37">
              <w:rPr>
                <w:rFonts w:ascii="Calibri" w:hAnsi="Calibri"/>
                <w:color w:val="000000"/>
                <w:sz w:val="18"/>
                <w:szCs w:val="18"/>
                <w:lang w:val="es-MX" w:eastAsia="es-MX"/>
              </w:rPr>
              <w:br/>
              <w:t>Manual de usuario original.</w:t>
            </w:r>
            <w:r w:rsidRPr="00C54B37">
              <w:rPr>
                <w:rFonts w:ascii="Calibri" w:hAnsi="Calibri"/>
                <w:color w:val="000000"/>
                <w:sz w:val="18"/>
                <w:szCs w:val="18"/>
                <w:lang w:val="es-MX" w:eastAsia="es-MX"/>
              </w:rPr>
              <w:br/>
              <w:t>Normas:</w:t>
            </w:r>
            <w:r w:rsidRPr="00C54B37">
              <w:rPr>
                <w:rFonts w:ascii="Calibri" w:hAnsi="Calibri"/>
                <w:color w:val="000000"/>
                <w:sz w:val="18"/>
                <w:szCs w:val="18"/>
                <w:lang w:val="es-MX" w:eastAsia="es-MX"/>
              </w:rPr>
              <w:br/>
              <w:t>ISO 9001-2008. De equipo médico.</w:t>
            </w:r>
            <w:r w:rsidRPr="00C54B37">
              <w:rPr>
                <w:rFonts w:ascii="Calibri" w:hAnsi="Calibri"/>
                <w:color w:val="000000"/>
                <w:sz w:val="18"/>
                <w:szCs w:val="18"/>
                <w:lang w:val="es-MX" w:eastAsia="es-MX"/>
              </w:rPr>
              <w:br/>
              <w:t>ISO 13485-2003 unidades de suministros médicos</w:t>
            </w:r>
            <w:r w:rsidRPr="00C54B37">
              <w:rPr>
                <w:rFonts w:ascii="Calibri" w:hAnsi="Calibri"/>
                <w:color w:val="000000"/>
                <w:sz w:val="18"/>
                <w:szCs w:val="18"/>
                <w:lang w:val="es-MX" w:eastAsia="es-MX"/>
              </w:rPr>
              <w:br/>
              <w:t>93/42/IEEC de equipo médico</w:t>
            </w:r>
            <w:r w:rsidRPr="00C54B37">
              <w:rPr>
                <w:rFonts w:ascii="Calibri" w:hAnsi="Calibri"/>
                <w:color w:val="000000"/>
                <w:sz w:val="18"/>
                <w:szCs w:val="18"/>
                <w:lang w:val="es-MX" w:eastAsia="es-MX"/>
              </w:rPr>
              <w:br/>
              <w:t>CE. De equipo médico.</w:t>
            </w:r>
          </w:p>
        </w:tc>
        <w:tc>
          <w:tcPr>
            <w:tcW w:w="937" w:type="dxa"/>
            <w:shd w:val="clear" w:color="auto" w:fill="auto"/>
            <w:noWrap/>
            <w:vAlign w:val="center"/>
            <w:hideMark/>
          </w:tcPr>
          <w:p w14:paraId="07AC7539"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1</w:t>
            </w:r>
          </w:p>
        </w:tc>
      </w:tr>
      <w:tr w:rsidR="00C54B37" w:rsidRPr="00C54B37" w14:paraId="0BB94DF2" w14:textId="77777777" w:rsidTr="005307B1">
        <w:trPr>
          <w:trHeight w:val="240"/>
          <w:jc w:val="center"/>
        </w:trPr>
        <w:tc>
          <w:tcPr>
            <w:tcW w:w="806" w:type="dxa"/>
            <w:shd w:val="clear" w:color="auto" w:fill="auto"/>
            <w:noWrap/>
            <w:vAlign w:val="center"/>
            <w:hideMark/>
          </w:tcPr>
          <w:p w14:paraId="3D1B9BFF"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4</w:t>
            </w:r>
          </w:p>
        </w:tc>
        <w:tc>
          <w:tcPr>
            <w:tcW w:w="1089" w:type="dxa"/>
            <w:shd w:val="clear" w:color="auto" w:fill="auto"/>
            <w:noWrap/>
            <w:vAlign w:val="center"/>
            <w:hideMark/>
          </w:tcPr>
          <w:p w14:paraId="673C5AAE"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I090000252</w:t>
            </w:r>
          </w:p>
        </w:tc>
        <w:tc>
          <w:tcPr>
            <w:tcW w:w="806" w:type="dxa"/>
            <w:shd w:val="clear" w:color="auto" w:fill="auto"/>
            <w:noWrap/>
            <w:vAlign w:val="center"/>
            <w:hideMark/>
          </w:tcPr>
          <w:p w14:paraId="116FA546"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03241CAA"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INCUBADORA</w:t>
            </w:r>
          </w:p>
        </w:tc>
        <w:tc>
          <w:tcPr>
            <w:tcW w:w="6762" w:type="dxa"/>
            <w:shd w:val="clear" w:color="auto" w:fill="auto"/>
            <w:vAlign w:val="bottom"/>
            <w:hideMark/>
          </w:tcPr>
          <w:p w14:paraId="1B6C5C02" w14:textId="77777777"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INCUBADORA PARA RECIÉN NACIDO</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br/>
              <w:t>ESPECIALIDADES: Neonatología, Pediatría</w:t>
            </w:r>
            <w:r w:rsidRPr="00C54B37">
              <w:rPr>
                <w:rFonts w:ascii="Calibri" w:hAnsi="Calibri"/>
                <w:color w:val="000000"/>
                <w:sz w:val="18"/>
                <w:szCs w:val="18"/>
                <w:lang w:val="es-MX" w:eastAsia="es-MX"/>
              </w:rPr>
              <w:br/>
              <w:t>SERVICIOS: Unidad de Cuidados Intensivos Neonatales, Unidad de Cuidados Intermedios Neonatales, Urgencias, Pediatría.</w:t>
            </w:r>
            <w:r w:rsidRPr="00C54B37">
              <w:rPr>
                <w:rFonts w:ascii="Calibri" w:hAnsi="Calibri"/>
                <w:color w:val="000000"/>
                <w:sz w:val="18"/>
                <w:szCs w:val="18"/>
                <w:lang w:val="es-MX" w:eastAsia="es-MX"/>
              </w:rPr>
              <w:br/>
              <w:t xml:space="preserve">DEFINICIÓN: Equipo </w:t>
            </w:r>
            <w:proofErr w:type="spellStart"/>
            <w:r w:rsidRPr="00C54B37">
              <w:rPr>
                <w:rFonts w:ascii="Calibri" w:hAnsi="Calibri"/>
                <w:color w:val="000000"/>
                <w:sz w:val="18"/>
                <w:szCs w:val="18"/>
                <w:lang w:val="es-MX" w:eastAsia="es-MX"/>
              </w:rPr>
              <w:t>electromédico</w:t>
            </w:r>
            <w:proofErr w:type="spellEnd"/>
            <w:r w:rsidRPr="00C54B37">
              <w:rPr>
                <w:rFonts w:ascii="Calibri" w:hAnsi="Calibri"/>
                <w:color w:val="000000"/>
                <w:sz w:val="18"/>
                <w:szCs w:val="18"/>
                <w:lang w:val="es-MX" w:eastAsia="es-MX"/>
              </w:rPr>
              <w:t xml:space="preserve"> con ruedas, que proporciona condiciones óptimas de temperatura, humedad y oxigenación.</w:t>
            </w:r>
            <w:r w:rsidRPr="00C54B37">
              <w:rPr>
                <w:rFonts w:ascii="Calibri" w:hAnsi="Calibri"/>
                <w:color w:val="000000"/>
                <w:sz w:val="18"/>
                <w:szCs w:val="18"/>
                <w:lang w:val="es-MX" w:eastAsia="es-MX"/>
              </w:rPr>
              <w:br/>
              <w:t>1.- Incubadora de Cuidados Intensivos para el Recién Nacido.</w:t>
            </w:r>
            <w:r w:rsidRPr="00C54B37">
              <w:rPr>
                <w:rFonts w:ascii="Calibri" w:hAnsi="Calibri"/>
                <w:color w:val="000000"/>
                <w:sz w:val="18"/>
                <w:szCs w:val="18"/>
                <w:lang w:val="es-MX" w:eastAsia="es-MX"/>
              </w:rPr>
              <w:br/>
              <w:t>2.- Controles:</w:t>
            </w:r>
            <w:r w:rsidRPr="00C54B37">
              <w:rPr>
                <w:rFonts w:ascii="Calibri" w:hAnsi="Calibri"/>
                <w:color w:val="000000"/>
                <w:sz w:val="18"/>
                <w:szCs w:val="18"/>
                <w:lang w:val="es-MX" w:eastAsia="es-MX"/>
              </w:rPr>
              <w:br/>
              <w:t>2.1.- Controlada por microprocesador o microcontrolador con sistema de auto prueba inicial y durante el funcionamiento para verificar las condiciones de seguridad.</w:t>
            </w:r>
            <w:r w:rsidRPr="00C54B37">
              <w:rPr>
                <w:rFonts w:ascii="Calibri" w:hAnsi="Calibri"/>
                <w:color w:val="000000"/>
                <w:sz w:val="18"/>
                <w:szCs w:val="18"/>
                <w:lang w:val="es-MX" w:eastAsia="es-MX"/>
              </w:rPr>
              <w:br/>
              <w:t xml:space="preserve">2.2.- Control con modo </w:t>
            </w:r>
            <w:proofErr w:type="spellStart"/>
            <w:r w:rsidRPr="00C54B37">
              <w:rPr>
                <w:rFonts w:ascii="Calibri" w:hAnsi="Calibri"/>
                <w:color w:val="000000"/>
                <w:sz w:val="18"/>
                <w:szCs w:val="18"/>
                <w:lang w:val="es-MX" w:eastAsia="es-MX"/>
              </w:rPr>
              <w:t>servocontrolado</w:t>
            </w:r>
            <w:proofErr w:type="spellEnd"/>
            <w:r w:rsidRPr="00C54B37">
              <w:rPr>
                <w:rFonts w:ascii="Calibri" w:hAnsi="Calibri"/>
                <w:color w:val="000000"/>
                <w:sz w:val="18"/>
                <w:szCs w:val="18"/>
                <w:lang w:val="es-MX" w:eastAsia="es-MX"/>
              </w:rPr>
              <w:t xml:space="preserve"> para ajuste de temperatura del aire de 23ºC o menor a máximo 37ºC. Con sobregiro o rango ampliado de temperatura o </w:t>
            </w:r>
            <w:proofErr w:type="spellStart"/>
            <w:r w:rsidRPr="00C54B37">
              <w:rPr>
                <w:rFonts w:ascii="Calibri" w:hAnsi="Calibri"/>
                <w:color w:val="000000"/>
                <w:sz w:val="18"/>
                <w:szCs w:val="18"/>
                <w:lang w:val="es-MX" w:eastAsia="es-MX"/>
              </w:rPr>
              <w:t>sobretemperatura</w:t>
            </w:r>
            <w:proofErr w:type="spellEnd"/>
            <w:r w:rsidRPr="00C54B37">
              <w:rPr>
                <w:rFonts w:ascii="Calibri" w:hAnsi="Calibri"/>
                <w:color w:val="000000"/>
                <w:sz w:val="18"/>
                <w:szCs w:val="18"/>
                <w:lang w:val="es-MX" w:eastAsia="es-MX"/>
              </w:rPr>
              <w:t xml:space="preserve"> de más de 37°C hasta 39 </w:t>
            </w:r>
            <w:proofErr w:type="spellStart"/>
            <w:r w:rsidRPr="00C54B37">
              <w:rPr>
                <w:rFonts w:ascii="Calibri" w:hAnsi="Calibri"/>
                <w:color w:val="000000"/>
                <w:sz w:val="18"/>
                <w:szCs w:val="18"/>
                <w:lang w:val="es-MX" w:eastAsia="es-MX"/>
              </w:rPr>
              <w:t>ºC</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 xml:space="preserve">2.3.- Control con modo </w:t>
            </w:r>
            <w:proofErr w:type="spellStart"/>
            <w:r w:rsidRPr="00C54B37">
              <w:rPr>
                <w:rFonts w:ascii="Calibri" w:hAnsi="Calibri"/>
                <w:color w:val="000000"/>
                <w:sz w:val="18"/>
                <w:szCs w:val="18"/>
                <w:lang w:val="es-MX" w:eastAsia="es-MX"/>
              </w:rPr>
              <w:t>servocontrolado</w:t>
            </w:r>
            <w:proofErr w:type="spellEnd"/>
            <w:r w:rsidRPr="00C54B37">
              <w:rPr>
                <w:rFonts w:ascii="Calibri" w:hAnsi="Calibri"/>
                <w:color w:val="000000"/>
                <w:sz w:val="18"/>
                <w:szCs w:val="18"/>
                <w:lang w:val="es-MX" w:eastAsia="es-MX"/>
              </w:rPr>
              <w:t xml:space="preserve"> para ajuste de temperatura de la piel del paciente no menor a 34ºC hasta 37ºC. Con sobregiro o rango ampliado de temperatura o </w:t>
            </w:r>
            <w:proofErr w:type="spellStart"/>
            <w:r w:rsidRPr="00C54B37">
              <w:rPr>
                <w:rFonts w:ascii="Calibri" w:hAnsi="Calibri"/>
                <w:color w:val="000000"/>
                <w:sz w:val="18"/>
                <w:szCs w:val="18"/>
                <w:lang w:val="es-MX" w:eastAsia="es-MX"/>
              </w:rPr>
              <w:t>sobretemperatura</w:t>
            </w:r>
            <w:proofErr w:type="spellEnd"/>
            <w:r w:rsidRPr="00C54B37">
              <w:rPr>
                <w:rFonts w:ascii="Calibri" w:hAnsi="Calibri"/>
                <w:color w:val="000000"/>
                <w:sz w:val="18"/>
                <w:szCs w:val="18"/>
                <w:lang w:val="es-MX" w:eastAsia="es-MX"/>
              </w:rPr>
              <w:t xml:space="preserve"> en el rango de 37°C a máximo 38 </w:t>
            </w:r>
            <w:proofErr w:type="spellStart"/>
            <w:r w:rsidRPr="00C54B37">
              <w:rPr>
                <w:rFonts w:ascii="Calibri" w:hAnsi="Calibri"/>
                <w:color w:val="000000"/>
                <w:sz w:val="18"/>
                <w:szCs w:val="18"/>
                <w:lang w:val="es-MX" w:eastAsia="es-MX"/>
              </w:rPr>
              <w:t>ºC</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2.4.- Resolución mínima de 0.1ºC.</w:t>
            </w:r>
            <w:r w:rsidRPr="00C54B37">
              <w:rPr>
                <w:rFonts w:ascii="Calibri" w:hAnsi="Calibri"/>
                <w:color w:val="000000"/>
                <w:sz w:val="18"/>
                <w:szCs w:val="18"/>
                <w:lang w:val="es-MX" w:eastAsia="es-MX"/>
              </w:rPr>
              <w:br/>
              <w:t xml:space="preserve">2.5.- Sistema de </w:t>
            </w:r>
            <w:proofErr w:type="spellStart"/>
            <w:r w:rsidRPr="00C54B37">
              <w:rPr>
                <w:rFonts w:ascii="Calibri" w:hAnsi="Calibri"/>
                <w:color w:val="000000"/>
                <w:sz w:val="18"/>
                <w:szCs w:val="18"/>
                <w:lang w:val="es-MX" w:eastAsia="es-MX"/>
              </w:rPr>
              <w:t>servocontrol</w:t>
            </w:r>
            <w:proofErr w:type="spellEnd"/>
            <w:r w:rsidRPr="00C54B37">
              <w:rPr>
                <w:rFonts w:ascii="Calibri" w:hAnsi="Calibri"/>
                <w:color w:val="000000"/>
                <w:sz w:val="18"/>
                <w:szCs w:val="18"/>
                <w:lang w:val="es-MX" w:eastAsia="es-MX"/>
              </w:rPr>
              <w:t xml:space="preserve"> de la concentración de oxígeno que cubra el rango de 21% a 60% o mayor con incrementos de 1%.</w:t>
            </w:r>
            <w:r w:rsidRPr="00C54B37">
              <w:rPr>
                <w:rFonts w:ascii="Calibri" w:hAnsi="Calibri"/>
                <w:color w:val="000000"/>
                <w:sz w:val="18"/>
                <w:szCs w:val="18"/>
                <w:lang w:val="es-MX" w:eastAsia="es-MX"/>
              </w:rPr>
              <w:br/>
              <w:t xml:space="preserve">2.6.- Sistema de humidificación con </w:t>
            </w:r>
            <w:proofErr w:type="spellStart"/>
            <w:r w:rsidRPr="00C54B37">
              <w:rPr>
                <w:rFonts w:ascii="Calibri" w:hAnsi="Calibri"/>
                <w:color w:val="000000"/>
                <w:sz w:val="18"/>
                <w:szCs w:val="18"/>
                <w:lang w:val="es-MX" w:eastAsia="es-MX"/>
              </w:rPr>
              <w:t>servocontrol</w:t>
            </w:r>
            <w:proofErr w:type="spellEnd"/>
            <w:r w:rsidRPr="00C54B37">
              <w:rPr>
                <w:rFonts w:ascii="Calibri" w:hAnsi="Calibri"/>
                <w:color w:val="000000"/>
                <w:sz w:val="18"/>
                <w:szCs w:val="18"/>
                <w:lang w:val="es-MX" w:eastAsia="es-MX"/>
              </w:rPr>
              <w:t xml:space="preserve"> de la humedad relativa de 40% o menor a 95% o mayor con incrementos no mayores a 5%.</w:t>
            </w:r>
            <w:r w:rsidRPr="00C54B37">
              <w:rPr>
                <w:rFonts w:ascii="Calibri" w:hAnsi="Calibri"/>
                <w:color w:val="000000"/>
                <w:sz w:val="18"/>
                <w:szCs w:val="18"/>
                <w:lang w:val="es-MX" w:eastAsia="es-MX"/>
              </w:rPr>
              <w:br/>
              <w:t>3.- Monitoreo de Parámetros:</w:t>
            </w:r>
            <w:r w:rsidRPr="00C54B37">
              <w:rPr>
                <w:rFonts w:ascii="Calibri" w:hAnsi="Calibri"/>
                <w:color w:val="000000"/>
                <w:sz w:val="18"/>
                <w:szCs w:val="18"/>
                <w:lang w:val="es-MX" w:eastAsia="es-MX"/>
              </w:rPr>
              <w:br/>
              <w:t>3.1.- Despliegue en pantalla de los siguientes parámetros:</w:t>
            </w:r>
            <w:r w:rsidRPr="00C54B37">
              <w:rPr>
                <w:rFonts w:ascii="Calibri" w:hAnsi="Calibri"/>
                <w:color w:val="000000"/>
                <w:sz w:val="18"/>
                <w:szCs w:val="18"/>
                <w:lang w:val="es-MX" w:eastAsia="es-MX"/>
              </w:rPr>
              <w:br/>
              <w:t>3.2.- Temperatura de aire, medida y programada.</w:t>
            </w:r>
            <w:r w:rsidRPr="00C54B37">
              <w:rPr>
                <w:rFonts w:ascii="Calibri" w:hAnsi="Calibri"/>
                <w:color w:val="000000"/>
                <w:sz w:val="18"/>
                <w:szCs w:val="18"/>
                <w:lang w:val="es-MX" w:eastAsia="es-MX"/>
              </w:rPr>
              <w:br/>
              <w:t>3.3.- Temperatura de piel de paciente, medida y programada.</w:t>
            </w:r>
            <w:r w:rsidRPr="00C54B37">
              <w:rPr>
                <w:rFonts w:ascii="Calibri" w:hAnsi="Calibri"/>
                <w:color w:val="000000"/>
                <w:sz w:val="18"/>
                <w:szCs w:val="18"/>
                <w:lang w:val="es-MX" w:eastAsia="es-MX"/>
              </w:rPr>
              <w:br/>
              <w:t>3.4.- Con monitoreo simultáneo de dos temperaturas de la piel del paciente.</w:t>
            </w:r>
            <w:r w:rsidRPr="00C54B37">
              <w:rPr>
                <w:rFonts w:ascii="Calibri" w:hAnsi="Calibri"/>
                <w:color w:val="000000"/>
                <w:sz w:val="18"/>
                <w:szCs w:val="18"/>
                <w:lang w:val="es-MX" w:eastAsia="es-MX"/>
              </w:rPr>
              <w:br/>
              <w:t>3.5.- Humedad relativa, medida y programada.</w:t>
            </w:r>
            <w:r w:rsidRPr="00C54B37">
              <w:rPr>
                <w:rFonts w:ascii="Calibri" w:hAnsi="Calibri"/>
                <w:color w:val="000000"/>
                <w:sz w:val="18"/>
                <w:szCs w:val="18"/>
                <w:lang w:val="es-MX" w:eastAsia="es-MX"/>
              </w:rPr>
              <w:br/>
              <w:t>3.6.- Concentración de oxígeno, medida y programada.</w:t>
            </w:r>
            <w:r w:rsidRPr="00C54B37">
              <w:rPr>
                <w:rFonts w:ascii="Calibri" w:hAnsi="Calibri"/>
                <w:color w:val="000000"/>
                <w:sz w:val="18"/>
                <w:szCs w:val="18"/>
                <w:lang w:val="es-MX" w:eastAsia="es-MX"/>
              </w:rPr>
              <w:br/>
              <w:t>3.7.- Indicador del modo de control de temperatura.</w:t>
            </w:r>
            <w:r w:rsidRPr="00C54B37">
              <w:rPr>
                <w:rFonts w:ascii="Calibri" w:hAnsi="Calibri"/>
                <w:color w:val="000000"/>
                <w:sz w:val="18"/>
                <w:szCs w:val="18"/>
                <w:lang w:val="es-MX" w:eastAsia="es-MX"/>
              </w:rPr>
              <w:br/>
              <w:t>3.8.- Con indicador de la potencia o encendido del calefactor.</w:t>
            </w:r>
            <w:r w:rsidRPr="00C54B37">
              <w:rPr>
                <w:rFonts w:ascii="Calibri" w:hAnsi="Calibri"/>
                <w:color w:val="000000"/>
                <w:sz w:val="18"/>
                <w:szCs w:val="18"/>
                <w:lang w:val="es-MX" w:eastAsia="es-MX"/>
              </w:rPr>
              <w:br/>
              <w:t>3.9.- Despliegue de tendencias gráficas de al menos 24 horas, de los siguientes parámetros:</w:t>
            </w:r>
            <w:r w:rsidRPr="00C54B37">
              <w:rPr>
                <w:rFonts w:ascii="Calibri" w:hAnsi="Calibri"/>
                <w:color w:val="000000"/>
                <w:sz w:val="18"/>
                <w:szCs w:val="18"/>
                <w:lang w:val="es-MX" w:eastAsia="es-MX"/>
              </w:rPr>
              <w:br/>
              <w:t>3.10.- Temperatura aire, temperatura del paciente, humedad relativa y concentración de oxígeno.</w:t>
            </w:r>
            <w:r w:rsidRPr="00C54B37">
              <w:rPr>
                <w:rFonts w:ascii="Calibri" w:hAnsi="Calibri"/>
                <w:color w:val="000000"/>
                <w:sz w:val="18"/>
                <w:szCs w:val="18"/>
                <w:lang w:val="es-MX" w:eastAsia="es-MX"/>
              </w:rPr>
              <w:br/>
              <w:t>3.11.- Registro del peso del paciente.</w:t>
            </w:r>
            <w:r w:rsidRPr="00C54B37">
              <w:rPr>
                <w:rFonts w:ascii="Calibri" w:hAnsi="Calibri"/>
                <w:color w:val="000000"/>
                <w:sz w:val="18"/>
                <w:szCs w:val="18"/>
                <w:lang w:val="es-MX" w:eastAsia="es-MX"/>
              </w:rPr>
              <w:br/>
              <w:t>4.- Alarmas:</w:t>
            </w:r>
            <w:r w:rsidRPr="00C54B37">
              <w:rPr>
                <w:rFonts w:ascii="Calibri" w:hAnsi="Calibri"/>
                <w:color w:val="000000"/>
                <w:sz w:val="18"/>
                <w:szCs w:val="18"/>
                <w:lang w:val="es-MX" w:eastAsia="es-MX"/>
              </w:rPr>
              <w:br/>
              <w:t>4.1.- Con sistema de alarmas visuales y audibles priorizadas o de tonos o con medios para permitir al usuario diferenciar los niveles y tipos de alarma; con silenciador temporal; con mensajes de alarma en pantalla; de los siguientes parámetros:</w:t>
            </w:r>
            <w:r w:rsidRPr="00C54B37">
              <w:rPr>
                <w:rFonts w:ascii="Calibri" w:hAnsi="Calibri"/>
                <w:color w:val="000000"/>
                <w:sz w:val="18"/>
                <w:szCs w:val="18"/>
                <w:lang w:val="es-MX" w:eastAsia="es-MX"/>
              </w:rPr>
              <w:br/>
              <w:t>4.2.-Temperatura baja del aire y temperatura alta del aire.</w:t>
            </w:r>
            <w:r w:rsidRPr="00C54B37">
              <w:rPr>
                <w:rFonts w:ascii="Calibri" w:hAnsi="Calibri"/>
                <w:color w:val="000000"/>
                <w:sz w:val="18"/>
                <w:szCs w:val="18"/>
                <w:lang w:val="es-MX" w:eastAsia="es-MX"/>
              </w:rPr>
              <w:br/>
              <w:t>4.3.-Temperatura baja de piel de paciente y temperatura alta de piel de paciente.</w:t>
            </w:r>
            <w:r w:rsidRPr="00C54B37">
              <w:rPr>
                <w:rFonts w:ascii="Calibri" w:hAnsi="Calibri"/>
                <w:color w:val="000000"/>
                <w:sz w:val="18"/>
                <w:szCs w:val="18"/>
                <w:lang w:val="es-MX" w:eastAsia="es-MX"/>
              </w:rPr>
              <w:br/>
              <w:t>4.4.- Falta de agua y falla en el control de humedad o desviación en el rango de humedad.</w:t>
            </w:r>
            <w:r w:rsidRPr="00C54B37">
              <w:rPr>
                <w:rFonts w:ascii="Calibri" w:hAnsi="Calibri"/>
                <w:color w:val="000000"/>
                <w:sz w:val="18"/>
                <w:szCs w:val="18"/>
                <w:lang w:val="es-MX" w:eastAsia="es-MX"/>
              </w:rPr>
              <w:br/>
              <w:t>4.5.- Falla del módulo de control de oxígeno.</w:t>
            </w:r>
            <w:r w:rsidRPr="00C54B37">
              <w:rPr>
                <w:rFonts w:ascii="Calibri" w:hAnsi="Calibri"/>
                <w:color w:val="000000"/>
                <w:sz w:val="18"/>
                <w:szCs w:val="18"/>
                <w:lang w:val="es-MX" w:eastAsia="es-MX"/>
              </w:rPr>
              <w:br/>
              <w:t>4.6.- Concentración alta de oxígeno y concentración baja de oxígeno.</w:t>
            </w:r>
            <w:r w:rsidRPr="00C54B37">
              <w:rPr>
                <w:rFonts w:ascii="Calibri" w:hAnsi="Calibri"/>
                <w:color w:val="000000"/>
                <w:sz w:val="18"/>
                <w:szCs w:val="18"/>
                <w:lang w:val="es-MX" w:eastAsia="es-MX"/>
              </w:rPr>
              <w:br/>
              <w:t>4.7.- Falta de energía eléctrica.</w:t>
            </w:r>
            <w:r w:rsidRPr="00C54B37">
              <w:rPr>
                <w:rFonts w:ascii="Calibri" w:hAnsi="Calibri"/>
                <w:color w:val="000000"/>
                <w:sz w:val="18"/>
                <w:szCs w:val="18"/>
                <w:lang w:val="es-MX" w:eastAsia="es-MX"/>
              </w:rPr>
              <w:br/>
              <w:t>4.8.- Falla del sistema.</w:t>
            </w:r>
            <w:r w:rsidRPr="00C54B37">
              <w:rPr>
                <w:rFonts w:ascii="Calibri" w:hAnsi="Calibri"/>
                <w:color w:val="000000"/>
                <w:sz w:val="18"/>
                <w:szCs w:val="18"/>
                <w:lang w:val="es-MX" w:eastAsia="es-MX"/>
              </w:rPr>
              <w:br/>
              <w:t>4.9.- Falla del sensor de piel.</w:t>
            </w:r>
            <w:r w:rsidRPr="00C54B37">
              <w:rPr>
                <w:rFonts w:ascii="Calibri" w:hAnsi="Calibri"/>
                <w:color w:val="000000"/>
                <w:sz w:val="18"/>
                <w:szCs w:val="18"/>
                <w:lang w:val="es-MX" w:eastAsia="es-MX"/>
              </w:rPr>
              <w:br/>
              <w:t>4.10.- Falla de la circulación o flujo de aire.</w:t>
            </w:r>
            <w:r w:rsidRPr="00C54B37">
              <w:rPr>
                <w:rFonts w:ascii="Calibri" w:hAnsi="Calibri"/>
                <w:color w:val="000000"/>
                <w:sz w:val="18"/>
                <w:szCs w:val="18"/>
                <w:lang w:val="es-MX" w:eastAsia="es-MX"/>
              </w:rPr>
              <w:br/>
              <w:t>5.- Gabinete:</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5.1.- Con soporte para monitor de signos vitales.</w:t>
            </w:r>
            <w:r w:rsidRPr="00C54B37">
              <w:rPr>
                <w:rFonts w:ascii="Calibri" w:hAnsi="Calibri"/>
                <w:color w:val="000000"/>
                <w:sz w:val="18"/>
                <w:szCs w:val="18"/>
                <w:lang w:val="es-MX" w:eastAsia="es-MX"/>
              </w:rPr>
              <w:br/>
              <w:t xml:space="preserve">5.2.- Base </w:t>
            </w:r>
            <w:proofErr w:type="spellStart"/>
            <w:r w:rsidRPr="00C54B37">
              <w:rPr>
                <w:rFonts w:ascii="Calibri" w:hAnsi="Calibri"/>
                <w:color w:val="000000"/>
                <w:sz w:val="18"/>
                <w:szCs w:val="18"/>
                <w:lang w:val="es-MX" w:eastAsia="es-MX"/>
              </w:rPr>
              <w:t>rodable</w:t>
            </w:r>
            <w:proofErr w:type="spellEnd"/>
            <w:r w:rsidRPr="00C54B37">
              <w:rPr>
                <w:rFonts w:ascii="Calibri" w:hAnsi="Calibri"/>
                <w:color w:val="000000"/>
                <w:sz w:val="18"/>
                <w:szCs w:val="18"/>
                <w:lang w:val="es-MX" w:eastAsia="es-MX"/>
              </w:rPr>
              <w:t xml:space="preserve"> con sistema de freno en las cuatro ruedas.</w:t>
            </w:r>
            <w:r w:rsidRPr="00C54B37">
              <w:rPr>
                <w:rFonts w:ascii="Calibri" w:hAnsi="Calibri"/>
                <w:color w:val="000000"/>
                <w:sz w:val="18"/>
                <w:szCs w:val="18"/>
                <w:lang w:val="es-MX" w:eastAsia="es-MX"/>
              </w:rPr>
              <w:br/>
              <w:t>5.3.- Con ajuste de altura variable de funcionamiento eléctrico.</w:t>
            </w:r>
            <w:r w:rsidRPr="00C54B37">
              <w:rPr>
                <w:rFonts w:ascii="Calibri" w:hAnsi="Calibri"/>
                <w:color w:val="000000"/>
                <w:sz w:val="18"/>
                <w:szCs w:val="18"/>
                <w:lang w:val="es-MX" w:eastAsia="es-MX"/>
              </w:rPr>
              <w:br/>
              <w:t>5.4.- Con al menos una puerta o cajón.</w:t>
            </w:r>
            <w:r w:rsidRPr="00C54B37">
              <w:rPr>
                <w:rFonts w:ascii="Calibri" w:hAnsi="Calibri"/>
                <w:color w:val="000000"/>
                <w:sz w:val="18"/>
                <w:szCs w:val="18"/>
                <w:lang w:val="es-MX" w:eastAsia="es-MX"/>
              </w:rPr>
              <w:br/>
              <w:t>5.5.- Capacete transparente.</w:t>
            </w:r>
            <w:r w:rsidRPr="00C54B37">
              <w:rPr>
                <w:rFonts w:ascii="Calibri" w:hAnsi="Calibri"/>
                <w:color w:val="000000"/>
                <w:sz w:val="18"/>
                <w:szCs w:val="18"/>
                <w:lang w:val="es-MX" w:eastAsia="es-MX"/>
              </w:rPr>
              <w:br/>
              <w:t>5.6.- Doble pared con circulación de aire entre el capacete y la doble pared.</w:t>
            </w:r>
            <w:r w:rsidRPr="00C54B37">
              <w:rPr>
                <w:rFonts w:ascii="Calibri" w:hAnsi="Calibri"/>
                <w:color w:val="000000"/>
                <w:sz w:val="18"/>
                <w:szCs w:val="18"/>
                <w:lang w:val="es-MX" w:eastAsia="es-MX"/>
              </w:rPr>
              <w:br/>
              <w:t>5.7.- Dos puertas de acceso con cortina de aire.</w:t>
            </w:r>
            <w:r w:rsidRPr="00C54B37">
              <w:rPr>
                <w:rFonts w:ascii="Calibri" w:hAnsi="Calibri"/>
                <w:color w:val="000000"/>
                <w:sz w:val="18"/>
                <w:szCs w:val="18"/>
                <w:lang w:val="es-MX" w:eastAsia="es-MX"/>
              </w:rPr>
              <w:br/>
              <w:t>5.8.- Que permita el uso de lámparas de fototerapia.</w:t>
            </w:r>
            <w:r w:rsidRPr="00C54B37">
              <w:rPr>
                <w:rFonts w:ascii="Calibri" w:hAnsi="Calibri"/>
                <w:color w:val="000000"/>
                <w:sz w:val="18"/>
                <w:szCs w:val="18"/>
                <w:lang w:val="es-MX" w:eastAsia="es-MX"/>
              </w:rPr>
              <w:br/>
              <w:t>5.9.- Capacete desmontable o removible para su limpieza.</w:t>
            </w:r>
            <w:r w:rsidRPr="00C54B37">
              <w:rPr>
                <w:rFonts w:ascii="Calibri" w:hAnsi="Calibri"/>
                <w:color w:val="000000"/>
                <w:sz w:val="18"/>
                <w:szCs w:val="18"/>
                <w:lang w:val="es-MX" w:eastAsia="es-MX"/>
              </w:rPr>
              <w:br/>
              <w:t>5.10.- Con al menos cinco portillos de acceso al paciente.</w:t>
            </w:r>
            <w:r w:rsidRPr="00C54B37">
              <w:rPr>
                <w:rFonts w:ascii="Calibri" w:hAnsi="Calibri"/>
                <w:color w:val="000000"/>
                <w:sz w:val="18"/>
                <w:szCs w:val="18"/>
                <w:lang w:val="es-MX" w:eastAsia="es-MX"/>
              </w:rPr>
              <w:br/>
              <w:t>5.11.- Con al menos seis accesos para tubos al interior del capacete.</w:t>
            </w:r>
            <w:r w:rsidRPr="00C54B37">
              <w:rPr>
                <w:rFonts w:ascii="Calibri" w:hAnsi="Calibri"/>
                <w:color w:val="000000"/>
                <w:sz w:val="18"/>
                <w:szCs w:val="18"/>
                <w:lang w:val="es-MX" w:eastAsia="es-MX"/>
              </w:rPr>
              <w:br/>
              <w:t>5.12.- Base deslizable de colchón radiotransparente.</w:t>
            </w:r>
            <w:r w:rsidRPr="00C54B37">
              <w:rPr>
                <w:rFonts w:ascii="Calibri" w:hAnsi="Calibri"/>
                <w:color w:val="000000"/>
                <w:sz w:val="18"/>
                <w:szCs w:val="18"/>
                <w:lang w:val="es-MX" w:eastAsia="es-MX"/>
              </w:rPr>
              <w:br/>
              <w:t>5.13.- Con charola integrada al equipo para toma de rayos X.</w:t>
            </w:r>
            <w:r w:rsidRPr="00C54B37">
              <w:rPr>
                <w:rFonts w:ascii="Calibri" w:hAnsi="Calibri"/>
                <w:color w:val="000000"/>
                <w:sz w:val="18"/>
                <w:szCs w:val="18"/>
                <w:lang w:val="es-MX" w:eastAsia="es-MX"/>
              </w:rPr>
              <w:br/>
              <w:t>5.14.-ConajustecontinuodeinclinaciónparaproporcionaralneonatoposicionesdeTrendelenburgyTrendelenburg inverso, con un ángulo de inclinación de al menos 12 grados.</w:t>
            </w:r>
            <w:r w:rsidRPr="00C54B37">
              <w:rPr>
                <w:rFonts w:ascii="Calibri" w:hAnsi="Calibri"/>
                <w:color w:val="000000"/>
                <w:sz w:val="18"/>
                <w:szCs w:val="18"/>
                <w:lang w:val="es-MX" w:eastAsia="es-MX"/>
              </w:rPr>
              <w:br/>
              <w:t>5.15.- Colchón con cubierta lavable e impermeable.</w:t>
            </w:r>
            <w:r w:rsidRPr="00C54B37">
              <w:rPr>
                <w:rFonts w:ascii="Calibri" w:hAnsi="Calibri"/>
                <w:color w:val="000000"/>
                <w:sz w:val="18"/>
                <w:szCs w:val="18"/>
                <w:lang w:val="es-MX" w:eastAsia="es-MX"/>
              </w:rPr>
              <w:br/>
              <w:t>5.16.- Filtro de aire.</w:t>
            </w:r>
            <w:r w:rsidRPr="00C54B37">
              <w:rPr>
                <w:rFonts w:ascii="Calibri" w:hAnsi="Calibri"/>
                <w:color w:val="000000"/>
                <w:sz w:val="18"/>
                <w:szCs w:val="18"/>
                <w:lang w:val="es-MX" w:eastAsia="es-MX"/>
              </w:rPr>
              <w:br/>
              <w:t xml:space="preserve">5.17.- Nivel de ruido en el interior del capacete menor o igual a 50 </w:t>
            </w:r>
            <w:proofErr w:type="spellStart"/>
            <w:r w:rsidRPr="00C54B37">
              <w:rPr>
                <w:rFonts w:ascii="Calibri" w:hAnsi="Calibri"/>
                <w:color w:val="000000"/>
                <w:sz w:val="18"/>
                <w:szCs w:val="18"/>
                <w:lang w:val="es-MX" w:eastAsia="es-MX"/>
              </w:rPr>
              <w:t>dBA</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 xml:space="preserve">6.- Humidificador: </w:t>
            </w:r>
            <w:r w:rsidRPr="00C54B37">
              <w:rPr>
                <w:rFonts w:ascii="Calibri" w:hAnsi="Calibri"/>
                <w:color w:val="000000"/>
                <w:sz w:val="18"/>
                <w:szCs w:val="18"/>
                <w:lang w:val="es-MX" w:eastAsia="es-MX"/>
              </w:rPr>
              <w:br/>
              <w:t xml:space="preserve">6.1.- </w:t>
            </w:r>
            <w:proofErr w:type="spellStart"/>
            <w:r w:rsidRPr="00C54B37">
              <w:rPr>
                <w:rFonts w:ascii="Calibri" w:hAnsi="Calibri"/>
                <w:color w:val="000000"/>
                <w:sz w:val="18"/>
                <w:szCs w:val="18"/>
                <w:lang w:val="es-MX" w:eastAsia="es-MX"/>
              </w:rPr>
              <w:t>Interconstruido</w:t>
            </w:r>
            <w:proofErr w:type="spellEnd"/>
            <w:r w:rsidRPr="00C54B37">
              <w:rPr>
                <w:rFonts w:ascii="Calibri" w:hAnsi="Calibri"/>
                <w:color w:val="000000"/>
                <w:sz w:val="18"/>
                <w:szCs w:val="18"/>
                <w:lang w:val="es-MX" w:eastAsia="es-MX"/>
              </w:rPr>
              <w:t xml:space="preserve">, con depósito de agua, </w:t>
            </w:r>
            <w:proofErr w:type="spellStart"/>
            <w:r w:rsidRPr="00C54B37">
              <w:rPr>
                <w:rFonts w:ascii="Calibri" w:hAnsi="Calibri"/>
                <w:color w:val="000000"/>
                <w:sz w:val="18"/>
                <w:szCs w:val="18"/>
                <w:lang w:val="es-MX" w:eastAsia="es-MX"/>
              </w:rPr>
              <w:t>esterilizable</w:t>
            </w:r>
            <w:proofErr w:type="spellEnd"/>
            <w:r w:rsidRPr="00C54B37">
              <w:rPr>
                <w:rFonts w:ascii="Calibri" w:hAnsi="Calibri"/>
                <w:color w:val="000000"/>
                <w:sz w:val="18"/>
                <w:szCs w:val="18"/>
                <w:lang w:val="es-MX" w:eastAsia="es-MX"/>
              </w:rPr>
              <w:t xml:space="preserve"> y removible.</w:t>
            </w:r>
            <w:r w:rsidRPr="00C54B37">
              <w:rPr>
                <w:rFonts w:ascii="Calibri" w:hAnsi="Calibri"/>
                <w:color w:val="000000"/>
                <w:sz w:val="18"/>
                <w:szCs w:val="18"/>
                <w:lang w:val="es-MX" w:eastAsia="es-MX"/>
              </w:rPr>
              <w:br/>
              <w:t>6.2.- Que funcione por ebullición.</w:t>
            </w:r>
            <w:r w:rsidRPr="00C54B37">
              <w:rPr>
                <w:rFonts w:ascii="Calibri" w:hAnsi="Calibri"/>
                <w:color w:val="000000"/>
                <w:sz w:val="18"/>
                <w:szCs w:val="18"/>
                <w:lang w:val="es-MX" w:eastAsia="es-MX"/>
              </w:rPr>
              <w:br/>
              <w:t>7.- Báscula:</w:t>
            </w:r>
            <w:r w:rsidRPr="00C54B37">
              <w:rPr>
                <w:rFonts w:ascii="Calibri" w:hAnsi="Calibri"/>
                <w:color w:val="000000"/>
                <w:sz w:val="18"/>
                <w:szCs w:val="18"/>
                <w:lang w:val="es-MX" w:eastAsia="es-MX"/>
              </w:rPr>
              <w:br/>
              <w:t xml:space="preserve">7.1.- Electrónica neonatal </w:t>
            </w:r>
            <w:proofErr w:type="spellStart"/>
            <w:r w:rsidRPr="00C54B37">
              <w:rPr>
                <w:rFonts w:ascii="Calibri" w:hAnsi="Calibri"/>
                <w:color w:val="000000"/>
                <w:sz w:val="18"/>
                <w:szCs w:val="18"/>
                <w:lang w:val="es-MX" w:eastAsia="es-MX"/>
              </w:rPr>
              <w:t>interconstruida</w:t>
            </w:r>
            <w:proofErr w:type="spellEnd"/>
            <w:r w:rsidRPr="00C54B37">
              <w:rPr>
                <w:rFonts w:ascii="Calibri" w:hAnsi="Calibri"/>
                <w:color w:val="000000"/>
                <w:sz w:val="18"/>
                <w:szCs w:val="18"/>
                <w:lang w:val="es-MX" w:eastAsia="es-MX"/>
              </w:rPr>
              <w:t xml:space="preserve"> o integrada.</w:t>
            </w:r>
            <w:r w:rsidRPr="00C54B37">
              <w:rPr>
                <w:rFonts w:ascii="Calibri" w:hAnsi="Calibri"/>
                <w:color w:val="000000"/>
                <w:sz w:val="18"/>
                <w:szCs w:val="18"/>
                <w:lang w:val="es-MX" w:eastAsia="es-MX"/>
              </w:rPr>
              <w:br/>
              <w:t>7.2.- Que pese en el rango de 400 gramos o menor a 5 Kg o mayor.</w:t>
            </w:r>
            <w:r w:rsidRPr="00C54B37">
              <w:rPr>
                <w:rFonts w:ascii="Calibri" w:hAnsi="Calibri"/>
                <w:color w:val="000000"/>
                <w:sz w:val="18"/>
                <w:szCs w:val="18"/>
                <w:lang w:val="es-MX" w:eastAsia="es-MX"/>
              </w:rPr>
              <w:br/>
              <w:t>7.3.- Resolución de 10 gramos o menor.</w:t>
            </w:r>
            <w:r w:rsidRPr="00C54B37">
              <w:rPr>
                <w:rFonts w:ascii="Calibri" w:hAnsi="Calibri"/>
                <w:color w:val="000000"/>
                <w:sz w:val="18"/>
                <w:szCs w:val="18"/>
                <w:lang w:val="es-MX" w:eastAsia="es-MX"/>
              </w:rPr>
              <w:br/>
              <w:t>8.- Dos sensores de temperatura de piel reusables o 40 sensores de temperatura de piel desechables.</w:t>
            </w:r>
            <w:r w:rsidRPr="00C54B37">
              <w:rPr>
                <w:rFonts w:ascii="Calibri" w:hAnsi="Calibri"/>
                <w:color w:val="000000"/>
                <w:sz w:val="18"/>
                <w:szCs w:val="18"/>
                <w:lang w:val="es-MX" w:eastAsia="es-MX"/>
              </w:rPr>
              <w:br/>
              <w:t>9.- Poste o soporte para soluciones.</w:t>
            </w:r>
            <w:r w:rsidRPr="00C54B37">
              <w:rPr>
                <w:rFonts w:ascii="Calibri" w:hAnsi="Calibri"/>
                <w:color w:val="000000"/>
                <w:sz w:val="18"/>
                <w:szCs w:val="18"/>
                <w:lang w:val="es-MX" w:eastAsia="es-MX"/>
              </w:rPr>
              <w:br/>
              <w:t>10.- Accesorios:</w:t>
            </w:r>
            <w:r w:rsidRPr="00C54B37">
              <w:rPr>
                <w:rFonts w:ascii="Calibri" w:hAnsi="Calibri"/>
                <w:color w:val="000000"/>
                <w:sz w:val="18"/>
                <w:szCs w:val="18"/>
                <w:lang w:val="es-MX" w:eastAsia="es-MX"/>
              </w:rPr>
              <w:br/>
              <w:t>10.1.- Puerto de intercomunicación de datos.</w:t>
            </w:r>
            <w:r w:rsidRPr="00C54B37">
              <w:rPr>
                <w:rFonts w:ascii="Calibri" w:hAnsi="Calibri"/>
                <w:color w:val="000000"/>
                <w:sz w:val="18"/>
                <w:szCs w:val="18"/>
                <w:lang w:val="es-MX" w:eastAsia="es-MX"/>
              </w:rPr>
              <w:br/>
              <w:t>11.- Consumibles:</w:t>
            </w:r>
            <w:r w:rsidRPr="00C54B37">
              <w:rPr>
                <w:rFonts w:ascii="Calibri" w:hAnsi="Calibri"/>
                <w:color w:val="000000"/>
                <w:sz w:val="18"/>
                <w:szCs w:val="18"/>
                <w:lang w:val="es-MX" w:eastAsia="es-MX"/>
              </w:rPr>
              <w:br/>
              <w:t>11.1.- Sensor desechable o reusable de temperatura de piel.</w:t>
            </w:r>
            <w:r w:rsidRPr="00C54B37">
              <w:rPr>
                <w:rFonts w:ascii="Calibri" w:hAnsi="Calibri"/>
                <w:color w:val="000000"/>
                <w:sz w:val="18"/>
                <w:szCs w:val="18"/>
                <w:lang w:val="es-MX" w:eastAsia="es-MX"/>
              </w:rPr>
              <w:br/>
              <w:t>11.2.- Parches adheribles reflejantes.</w:t>
            </w:r>
            <w:r w:rsidRPr="00C54B37">
              <w:rPr>
                <w:rFonts w:ascii="Calibri" w:hAnsi="Calibri"/>
                <w:color w:val="000000"/>
                <w:sz w:val="18"/>
                <w:szCs w:val="18"/>
                <w:lang w:val="es-MX" w:eastAsia="es-MX"/>
              </w:rPr>
              <w:br/>
              <w:t>11.3.- Celda o sensor de oxígeno.</w:t>
            </w:r>
            <w:r w:rsidRPr="00C54B37">
              <w:rPr>
                <w:rFonts w:ascii="Calibri" w:hAnsi="Calibri"/>
                <w:color w:val="000000"/>
                <w:sz w:val="18"/>
                <w:szCs w:val="18"/>
                <w:lang w:val="es-MX" w:eastAsia="es-MX"/>
              </w:rPr>
              <w:br/>
              <w:t>11.4.- Mangas para portillos.</w:t>
            </w:r>
            <w:r w:rsidRPr="00C54B37">
              <w:rPr>
                <w:rFonts w:ascii="Calibri" w:hAnsi="Calibri"/>
                <w:color w:val="000000"/>
                <w:sz w:val="18"/>
                <w:szCs w:val="18"/>
                <w:lang w:val="es-MX" w:eastAsia="es-MX"/>
              </w:rPr>
              <w:br/>
              <w:t>11.5.- Filtro de aire.</w:t>
            </w:r>
          </w:p>
        </w:tc>
        <w:tc>
          <w:tcPr>
            <w:tcW w:w="937" w:type="dxa"/>
            <w:shd w:val="clear" w:color="auto" w:fill="auto"/>
            <w:noWrap/>
            <w:vAlign w:val="center"/>
            <w:hideMark/>
          </w:tcPr>
          <w:p w14:paraId="27127FB0"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1</w:t>
            </w:r>
          </w:p>
        </w:tc>
      </w:tr>
      <w:tr w:rsidR="00C54B37" w:rsidRPr="00C54B37" w14:paraId="38267408" w14:textId="77777777" w:rsidTr="005307B1">
        <w:trPr>
          <w:trHeight w:val="240"/>
          <w:jc w:val="center"/>
        </w:trPr>
        <w:tc>
          <w:tcPr>
            <w:tcW w:w="806" w:type="dxa"/>
            <w:shd w:val="clear" w:color="auto" w:fill="auto"/>
            <w:noWrap/>
            <w:vAlign w:val="center"/>
            <w:hideMark/>
          </w:tcPr>
          <w:p w14:paraId="5EEFE992"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w:t>
            </w:r>
          </w:p>
        </w:tc>
        <w:tc>
          <w:tcPr>
            <w:tcW w:w="1089" w:type="dxa"/>
            <w:shd w:val="clear" w:color="auto" w:fill="auto"/>
            <w:noWrap/>
            <w:vAlign w:val="center"/>
            <w:hideMark/>
          </w:tcPr>
          <w:p w14:paraId="34E069C5"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I090000102</w:t>
            </w:r>
          </w:p>
        </w:tc>
        <w:tc>
          <w:tcPr>
            <w:tcW w:w="806" w:type="dxa"/>
            <w:shd w:val="clear" w:color="auto" w:fill="auto"/>
            <w:noWrap/>
            <w:vAlign w:val="center"/>
            <w:hideMark/>
          </w:tcPr>
          <w:p w14:paraId="20467B57"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4AF68B1A"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CARRO CUNA TERMICO CON RESUCITADOR</w:t>
            </w:r>
          </w:p>
        </w:tc>
        <w:tc>
          <w:tcPr>
            <w:tcW w:w="6762" w:type="dxa"/>
            <w:shd w:val="clear" w:color="auto" w:fill="auto"/>
            <w:vAlign w:val="bottom"/>
            <w:hideMark/>
          </w:tcPr>
          <w:p w14:paraId="6F433DC2" w14:textId="77777777"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CUNA DE CALOR RADIANTE CON FOTOTERAPIA OPCIONAL</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br/>
              <w:t>ESPECIALIDADES: Médicas y Quirúrgicas.</w:t>
            </w:r>
            <w:r w:rsidRPr="00C54B37">
              <w:rPr>
                <w:rFonts w:ascii="Calibri" w:hAnsi="Calibri"/>
                <w:color w:val="000000"/>
                <w:sz w:val="18"/>
                <w:szCs w:val="18"/>
                <w:lang w:val="es-MX" w:eastAsia="es-MX"/>
              </w:rPr>
              <w:br/>
              <w:t>SERVICIOS: Unidad de Cuidados Intensivos Neonatales, Unidad de Cuidados Intermedios Neonatales.</w:t>
            </w:r>
            <w:r w:rsidRPr="00C54B37">
              <w:rPr>
                <w:rFonts w:ascii="Calibri" w:hAnsi="Calibri"/>
                <w:color w:val="000000"/>
                <w:sz w:val="18"/>
                <w:szCs w:val="18"/>
                <w:lang w:val="es-MX" w:eastAsia="es-MX"/>
              </w:rPr>
              <w:br/>
              <w:t xml:space="preserve">DEFINICIÓN: Equipo </w:t>
            </w:r>
            <w:proofErr w:type="spellStart"/>
            <w:r w:rsidRPr="00C54B37">
              <w:rPr>
                <w:rFonts w:ascii="Calibri" w:hAnsi="Calibri"/>
                <w:color w:val="000000"/>
                <w:sz w:val="18"/>
                <w:szCs w:val="18"/>
                <w:lang w:val="es-MX" w:eastAsia="es-MX"/>
              </w:rPr>
              <w:t>electromédico</w:t>
            </w:r>
            <w:proofErr w:type="spellEnd"/>
            <w:r w:rsidRPr="00C54B37">
              <w:rPr>
                <w:rFonts w:ascii="Calibri" w:hAnsi="Calibri"/>
                <w:color w:val="000000"/>
                <w:sz w:val="18"/>
                <w:szCs w:val="18"/>
                <w:lang w:val="es-MX" w:eastAsia="es-MX"/>
              </w:rPr>
              <w:t xml:space="preserve"> con ruedas, que permite controlar manualmente y por </w:t>
            </w:r>
            <w:proofErr w:type="spellStart"/>
            <w:r w:rsidRPr="00C54B37">
              <w:rPr>
                <w:rFonts w:ascii="Calibri" w:hAnsi="Calibri"/>
                <w:color w:val="000000"/>
                <w:sz w:val="18"/>
                <w:szCs w:val="18"/>
                <w:lang w:val="es-MX" w:eastAsia="es-MX"/>
              </w:rPr>
              <w:t>servocontrol</w:t>
            </w:r>
            <w:proofErr w:type="spellEnd"/>
            <w:r w:rsidRPr="00C54B37">
              <w:rPr>
                <w:rFonts w:ascii="Calibri" w:hAnsi="Calibri"/>
                <w:color w:val="000000"/>
                <w:sz w:val="18"/>
                <w:szCs w:val="18"/>
                <w:lang w:val="es-MX" w:eastAsia="es-MX"/>
              </w:rPr>
              <w:t>, el ambiente térmico del paciente en estado crítico en un medio abierto.</w:t>
            </w:r>
            <w:r w:rsidRPr="00C54B37">
              <w:rPr>
                <w:rFonts w:ascii="Calibri" w:hAnsi="Calibri"/>
                <w:color w:val="000000"/>
                <w:sz w:val="18"/>
                <w:szCs w:val="18"/>
                <w:lang w:val="es-MX" w:eastAsia="es-MX"/>
              </w:rPr>
              <w:br/>
              <w:t>1.- Cuna térmica controlada por microcontrolador.</w:t>
            </w:r>
            <w:r w:rsidRPr="00C54B37">
              <w:rPr>
                <w:rFonts w:ascii="Calibri" w:hAnsi="Calibri"/>
                <w:color w:val="000000"/>
                <w:sz w:val="18"/>
                <w:szCs w:val="18"/>
                <w:lang w:val="es-MX" w:eastAsia="es-MX"/>
              </w:rPr>
              <w:br/>
              <w:t xml:space="preserve">2.- Con modos de operación: manual y </w:t>
            </w:r>
            <w:proofErr w:type="spellStart"/>
            <w:r w:rsidRPr="00C54B37">
              <w:rPr>
                <w:rFonts w:ascii="Calibri" w:hAnsi="Calibri"/>
                <w:color w:val="000000"/>
                <w:sz w:val="18"/>
                <w:szCs w:val="18"/>
                <w:lang w:val="es-MX" w:eastAsia="es-MX"/>
              </w:rPr>
              <w:t>servocontrolado</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3.- Con control manual de la potencia del calefactor de 0 a 100%.</w:t>
            </w:r>
            <w:r w:rsidRPr="00C54B37">
              <w:rPr>
                <w:rFonts w:ascii="Calibri" w:hAnsi="Calibri"/>
                <w:color w:val="000000"/>
                <w:sz w:val="18"/>
                <w:szCs w:val="18"/>
                <w:lang w:val="es-MX" w:eastAsia="es-MX"/>
              </w:rPr>
              <w:br/>
              <w:t>4.- Con modo de precalentamiento que se inicie de forma automática al encender el sistema.</w:t>
            </w:r>
            <w:r w:rsidRPr="00C54B37">
              <w:rPr>
                <w:rFonts w:ascii="Calibri" w:hAnsi="Calibri"/>
                <w:color w:val="000000"/>
                <w:sz w:val="18"/>
                <w:szCs w:val="18"/>
                <w:lang w:val="es-MX" w:eastAsia="es-MX"/>
              </w:rPr>
              <w:br/>
              <w:t>5: Despliegues de:</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 xml:space="preserve"> 5.1.- Temperatura del paciente.</w:t>
            </w:r>
            <w:r w:rsidRPr="00C54B37">
              <w:rPr>
                <w:rFonts w:ascii="Calibri" w:hAnsi="Calibri"/>
                <w:color w:val="000000"/>
                <w:sz w:val="18"/>
                <w:szCs w:val="18"/>
                <w:lang w:val="es-MX" w:eastAsia="es-MX"/>
              </w:rPr>
              <w:br/>
              <w:t>5.2.- Temperatura de control.</w:t>
            </w:r>
            <w:r w:rsidRPr="00C54B37">
              <w:rPr>
                <w:rFonts w:ascii="Calibri" w:hAnsi="Calibri"/>
                <w:color w:val="000000"/>
                <w:sz w:val="18"/>
                <w:szCs w:val="18"/>
                <w:lang w:val="es-MX" w:eastAsia="es-MX"/>
              </w:rPr>
              <w:br/>
              <w:t>5.3.- Potencia del calefactor.</w:t>
            </w:r>
            <w:r w:rsidRPr="00C54B37">
              <w:rPr>
                <w:rFonts w:ascii="Calibri" w:hAnsi="Calibri"/>
                <w:color w:val="000000"/>
                <w:sz w:val="18"/>
                <w:szCs w:val="18"/>
                <w:lang w:val="es-MX" w:eastAsia="es-MX"/>
              </w:rPr>
              <w:br/>
              <w:t xml:space="preserve">6.- Con control de temperatura automático, </w:t>
            </w:r>
            <w:proofErr w:type="spellStart"/>
            <w:r w:rsidRPr="00C54B37">
              <w:rPr>
                <w:rFonts w:ascii="Calibri" w:hAnsi="Calibri"/>
                <w:color w:val="000000"/>
                <w:sz w:val="18"/>
                <w:szCs w:val="18"/>
                <w:lang w:val="es-MX" w:eastAsia="es-MX"/>
              </w:rPr>
              <w:t>servocontrolado</w:t>
            </w:r>
            <w:proofErr w:type="spellEnd"/>
            <w:r w:rsidRPr="00C54B37">
              <w:rPr>
                <w:rFonts w:ascii="Calibri" w:hAnsi="Calibri"/>
                <w:color w:val="000000"/>
                <w:sz w:val="18"/>
                <w:szCs w:val="18"/>
                <w:lang w:val="es-MX" w:eastAsia="es-MX"/>
              </w:rPr>
              <w:t xml:space="preserve"> o control de la temperatura del paciente de 34°C a 38 °C. Resolución de la temperatura 0.1°C.</w:t>
            </w:r>
            <w:r w:rsidRPr="00C54B37">
              <w:rPr>
                <w:rFonts w:ascii="Calibri" w:hAnsi="Calibri"/>
                <w:color w:val="000000"/>
                <w:sz w:val="18"/>
                <w:szCs w:val="18"/>
                <w:lang w:val="es-MX" w:eastAsia="es-MX"/>
              </w:rPr>
              <w:br/>
              <w:t xml:space="preserve">7- Función de </w:t>
            </w:r>
            <w:proofErr w:type="spellStart"/>
            <w:r w:rsidRPr="00C54B37">
              <w:rPr>
                <w:rFonts w:ascii="Calibri" w:hAnsi="Calibri"/>
                <w:color w:val="000000"/>
                <w:sz w:val="18"/>
                <w:szCs w:val="18"/>
                <w:lang w:val="es-MX" w:eastAsia="es-MX"/>
              </w:rPr>
              <w:t>autoprueba</w:t>
            </w:r>
            <w:proofErr w:type="spellEnd"/>
            <w:r w:rsidRPr="00C54B37">
              <w:rPr>
                <w:rFonts w:ascii="Calibri" w:hAnsi="Calibri"/>
                <w:color w:val="000000"/>
                <w:sz w:val="18"/>
                <w:szCs w:val="18"/>
                <w:lang w:val="es-MX" w:eastAsia="es-MX"/>
              </w:rPr>
              <w:t xml:space="preserve"> o autodiagnóstico al encender el sistema. </w:t>
            </w:r>
            <w:r w:rsidRPr="00C54B37">
              <w:rPr>
                <w:rFonts w:ascii="Calibri" w:hAnsi="Calibri"/>
                <w:color w:val="000000"/>
                <w:sz w:val="18"/>
                <w:szCs w:val="18"/>
                <w:lang w:val="es-MX" w:eastAsia="es-MX"/>
              </w:rPr>
              <w:br/>
              <w:t xml:space="preserve">8.- Alarmas auditivas y visuales, priorizadas o en rampa de: </w:t>
            </w:r>
            <w:r w:rsidRPr="00C54B37">
              <w:rPr>
                <w:rFonts w:ascii="Calibri" w:hAnsi="Calibri"/>
                <w:color w:val="000000"/>
                <w:sz w:val="18"/>
                <w:szCs w:val="18"/>
                <w:lang w:val="es-MX" w:eastAsia="es-MX"/>
              </w:rPr>
              <w:br/>
              <w:t xml:space="preserve"> 8.1.- Temperatura del paciente (alta y baja)</w:t>
            </w:r>
            <w:r w:rsidRPr="00C54B37">
              <w:rPr>
                <w:rFonts w:ascii="Calibri" w:hAnsi="Calibri"/>
                <w:color w:val="000000"/>
                <w:sz w:val="18"/>
                <w:szCs w:val="18"/>
                <w:lang w:val="es-MX" w:eastAsia="es-MX"/>
              </w:rPr>
              <w:br/>
              <w:t>8.2.- Falla en el sensor o sonda de la temperatura del paciente.</w:t>
            </w:r>
            <w:r w:rsidRPr="00C54B37">
              <w:rPr>
                <w:rFonts w:ascii="Calibri" w:hAnsi="Calibri"/>
                <w:color w:val="000000"/>
                <w:sz w:val="18"/>
                <w:szCs w:val="18"/>
                <w:lang w:val="es-MX" w:eastAsia="es-MX"/>
              </w:rPr>
              <w:br/>
              <w:t>8.3.- Falla del sistema.</w:t>
            </w:r>
            <w:r w:rsidRPr="00C54B37">
              <w:rPr>
                <w:rFonts w:ascii="Calibri" w:hAnsi="Calibri"/>
                <w:color w:val="000000"/>
                <w:sz w:val="18"/>
                <w:szCs w:val="18"/>
                <w:lang w:val="es-MX" w:eastAsia="es-MX"/>
              </w:rPr>
              <w:br/>
              <w:t>8.4.- Falla de alimentación eléctrica o potencia de alimentación eléctrica.</w:t>
            </w:r>
            <w:r w:rsidRPr="00C54B37">
              <w:rPr>
                <w:rFonts w:ascii="Calibri" w:hAnsi="Calibri"/>
                <w:color w:val="000000"/>
                <w:sz w:val="18"/>
                <w:szCs w:val="18"/>
                <w:lang w:val="es-MX" w:eastAsia="es-MX"/>
              </w:rPr>
              <w:br/>
              <w:t>8.5.- Verificación de paciente o vigilar paciente en modo manual.</w:t>
            </w:r>
            <w:r w:rsidRPr="00C54B37">
              <w:rPr>
                <w:rFonts w:ascii="Calibri" w:hAnsi="Calibri"/>
                <w:color w:val="000000"/>
                <w:sz w:val="18"/>
                <w:szCs w:val="18"/>
                <w:lang w:val="es-MX" w:eastAsia="es-MX"/>
              </w:rPr>
              <w:br/>
              <w:t>8.6.- Silenciador temporal de alarmas.</w:t>
            </w:r>
            <w:r w:rsidRPr="00C54B37">
              <w:rPr>
                <w:rFonts w:ascii="Calibri" w:hAnsi="Calibri"/>
                <w:color w:val="000000"/>
                <w:sz w:val="18"/>
                <w:szCs w:val="18"/>
                <w:lang w:val="es-MX" w:eastAsia="es-MX"/>
              </w:rPr>
              <w:br/>
              <w:t>9.- Con ajuste por control de membrana para evitar cambios involuntarios en la programación.</w:t>
            </w:r>
            <w:r w:rsidRPr="00C54B37">
              <w:rPr>
                <w:rFonts w:ascii="Calibri" w:hAnsi="Calibri"/>
                <w:color w:val="000000"/>
                <w:sz w:val="18"/>
                <w:szCs w:val="18"/>
                <w:lang w:val="es-MX" w:eastAsia="es-MX"/>
              </w:rPr>
              <w:br/>
              <w:t>10.- Con elemento calefactor radiante.</w:t>
            </w:r>
            <w:r w:rsidRPr="00C54B37">
              <w:rPr>
                <w:rFonts w:ascii="Calibri" w:hAnsi="Calibri"/>
                <w:color w:val="000000"/>
                <w:sz w:val="18"/>
                <w:szCs w:val="18"/>
                <w:lang w:val="es-MX" w:eastAsia="es-MX"/>
              </w:rPr>
              <w:br/>
              <w:t xml:space="preserve">11.- Cuna limitada en los cuatro lados por paneles transparentes, abatibles con 3 </w:t>
            </w:r>
            <w:proofErr w:type="spellStart"/>
            <w:r w:rsidRPr="00C54B37">
              <w:rPr>
                <w:rFonts w:ascii="Calibri" w:hAnsi="Calibri"/>
                <w:color w:val="000000"/>
                <w:sz w:val="18"/>
                <w:szCs w:val="18"/>
                <w:lang w:val="es-MX" w:eastAsia="es-MX"/>
              </w:rPr>
              <w:t>pasacables</w:t>
            </w:r>
            <w:proofErr w:type="spellEnd"/>
            <w:r w:rsidRPr="00C54B37">
              <w:rPr>
                <w:rFonts w:ascii="Calibri" w:hAnsi="Calibri"/>
                <w:color w:val="000000"/>
                <w:sz w:val="18"/>
                <w:szCs w:val="18"/>
                <w:lang w:val="es-MX" w:eastAsia="es-MX"/>
              </w:rPr>
              <w:t xml:space="preserve"> en un panel.</w:t>
            </w:r>
            <w:r w:rsidRPr="00C54B37">
              <w:rPr>
                <w:rFonts w:ascii="Calibri" w:hAnsi="Calibri"/>
                <w:color w:val="000000"/>
                <w:sz w:val="18"/>
                <w:szCs w:val="18"/>
                <w:lang w:val="es-MX" w:eastAsia="es-MX"/>
              </w:rPr>
              <w:br/>
              <w:t xml:space="preserve">12.- Con posibilidad de dar posición de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y </w:t>
            </w:r>
            <w:proofErr w:type="spellStart"/>
            <w:r w:rsidRPr="00C54B37">
              <w:rPr>
                <w:rFonts w:ascii="Calibri" w:hAnsi="Calibri"/>
                <w:color w:val="000000"/>
                <w:sz w:val="18"/>
                <w:szCs w:val="18"/>
                <w:lang w:val="es-MX" w:eastAsia="es-MX"/>
              </w:rPr>
              <w:t>contratrendelenburg</w:t>
            </w:r>
            <w:proofErr w:type="spellEnd"/>
            <w:r w:rsidRPr="00C54B37">
              <w:rPr>
                <w:rFonts w:ascii="Calibri" w:hAnsi="Calibri"/>
                <w:color w:val="000000"/>
                <w:sz w:val="18"/>
                <w:szCs w:val="18"/>
                <w:lang w:val="es-MX" w:eastAsia="es-MX"/>
              </w:rPr>
              <w:t xml:space="preserve"> o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inverso, o inclinación de la cuna, con un ángulo de 12° grados de inclinación como mínimo de manera continua.</w:t>
            </w:r>
            <w:r w:rsidRPr="00C54B37">
              <w:rPr>
                <w:rFonts w:ascii="Calibri" w:hAnsi="Calibri"/>
                <w:color w:val="000000"/>
                <w:sz w:val="18"/>
                <w:szCs w:val="18"/>
                <w:lang w:val="es-MX" w:eastAsia="es-MX"/>
              </w:rPr>
              <w:br/>
              <w:t>13.- Con ajuste de altura de funcionamiento eléctrico.</w:t>
            </w:r>
            <w:r w:rsidRPr="00C54B37">
              <w:rPr>
                <w:rFonts w:ascii="Calibri" w:hAnsi="Calibri"/>
                <w:color w:val="000000"/>
                <w:sz w:val="18"/>
                <w:szCs w:val="18"/>
                <w:lang w:val="es-MX" w:eastAsia="es-MX"/>
              </w:rPr>
              <w:br/>
              <w:t xml:space="preserve">14.- </w:t>
            </w:r>
            <w:proofErr w:type="spellStart"/>
            <w:r w:rsidRPr="00C54B37">
              <w:rPr>
                <w:rFonts w:ascii="Calibri" w:hAnsi="Calibri"/>
                <w:color w:val="000000"/>
                <w:sz w:val="18"/>
                <w:szCs w:val="18"/>
                <w:lang w:val="es-MX" w:eastAsia="es-MX"/>
              </w:rPr>
              <w:t>Rodable</w:t>
            </w:r>
            <w:proofErr w:type="spellEnd"/>
            <w:r w:rsidRPr="00C54B37">
              <w:rPr>
                <w:rFonts w:ascii="Calibri" w:hAnsi="Calibri"/>
                <w:color w:val="000000"/>
                <w:sz w:val="18"/>
                <w:szCs w:val="18"/>
                <w:lang w:val="es-MX" w:eastAsia="es-MX"/>
              </w:rPr>
              <w:t>, con sistema de freno en 2 ruedas.</w:t>
            </w:r>
            <w:r w:rsidRPr="00C54B37">
              <w:rPr>
                <w:rFonts w:ascii="Calibri" w:hAnsi="Calibri"/>
                <w:color w:val="000000"/>
                <w:sz w:val="18"/>
                <w:szCs w:val="18"/>
                <w:lang w:val="es-MX" w:eastAsia="es-MX"/>
              </w:rPr>
              <w:br/>
              <w:t>15.- Con un cajón, opción a 2 cajones.</w:t>
            </w:r>
            <w:r w:rsidRPr="00C54B37">
              <w:rPr>
                <w:rFonts w:ascii="Calibri" w:hAnsi="Calibri"/>
                <w:color w:val="000000"/>
                <w:sz w:val="18"/>
                <w:szCs w:val="18"/>
                <w:lang w:val="es-MX" w:eastAsia="es-MX"/>
              </w:rPr>
              <w:br/>
              <w:t xml:space="preserve">16.- Charola </w:t>
            </w:r>
            <w:proofErr w:type="spellStart"/>
            <w:r w:rsidRPr="00C54B37">
              <w:rPr>
                <w:rFonts w:ascii="Calibri" w:hAnsi="Calibri"/>
                <w:color w:val="000000"/>
                <w:sz w:val="18"/>
                <w:szCs w:val="18"/>
                <w:lang w:val="es-MX" w:eastAsia="es-MX"/>
              </w:rPr>
              <w:t>portachasis</w:t>
            </w:r>
            <w:proofErr w:type="spellEnd"/>
            <w:r w:rsidRPr="00C54B37">
              <w:rPr>
                <w:rFonts w:ascii="Calibri" w:hAnsi="Calibri"/>
                <w:color w:val="000000"/>
                <w:sz w:val="18"/>
                <w:szCs w:val="18"/>
                <w:lang w:val="es-MX" w:eastAsia="es-MX"/>
              </w:rPr>
              <w:t xml:space="preserve"> o </w:t>
            </w:r>
            <w:proofErr w:type="spellStart"/>
            <w:r w:rsidRPr="00C54B37">
              <w:rPr>
                <w:rFonts w:ascii="Calibri" w:hAnsi="Calibri"/>
                <w:color w:val="000000"/>
                <w:sz w:val="18"/>
                <w:szCs w:val="18"/>
                <w:lang w:val="es-MX" w:eastAsia="es-MX"/>
              </w:rPr>
              <w:t>portacartucho</w:t>
            </w:r>
            <w:proofErr w:type="spellEnd"/>
            <w:r w:rsidRPr="00C54B37">
              <w:rPr>
                <w:rFonts w:ascii="Calibri" w:hAnsi="Calibri"/>
                <w:color w:val="000000"/>
                <w:sz w:val="18"/>
                <w:szCs w:val="18"/>
                <w:lang w:val="es-MX" w:eastAsia="es-MX"/>
              </w:rPr>
              <w:t xml:space="preserve"> de rayos X </w:t>
            </w:r>
            <w:proofErr w:type="spellStart"/>
            <w:r w:rsidRPr="00C54B37">
              <w:rPr>
                <w:rFonts w:ascii="Calibri" w:hAnsi="Calibri"/>
                <w:color w:val="000000"/>
                <w:sz w:val="18"/>
                <w:szCs w:val="18"/>
                <w:lang w:val="es-MX" w:eastAsia="es-MX"/>
              </w:rPr>
              <w:t>interconstruida</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17.- Lámpara o elemento calefactor abatible a 90°, que permita el acceso del equipo de rayos X.</w:t>
            </w:r>
            <w:r w:rsidRPr="00C54B37">
              <w:rPr>
                <w:rFonts w:ascii="Calibri" w:hAnsi="Calibri"/>
                <w:color w:val="000000"/>
                <w:sz w:val="18"/>
                <w:szCs w:val="18"/>
                <w:lang w:val="es-MX" w:eastAsia="es-MX"/>
              </w:rPr>
              <w:br/>
              <w:t>18.- Lámpara o luz de examinación, exploración u observación.</w:t>
            </w:r>
            <w:r w:rsidRPr="00C54B37">
              <w:rPr>
                <w:rFonts w:ascii="Calibri" w:hAnsi="Calibri"/>
                <w:color w:val="000000"/>
                <w:sz w:val="18"/>
                <w:szCs w:val="18"/>
                <w:lang w:val="es-MX" w:eastAsia="es-MX"/>
              </w:rPr>
              <w:br/>
              <w:t>19.- Colchón radiotransparente con cubierta lavable e impermeable.</w:t>
            </w:r>
            <w:r w:rsidRPr="00C54B37">
              <w:rPr>
                <w:rFonts w:ascii="Calibri" w:hAnsi="Calibri"/>
                <w:color w:val="000000"/>
                <w:sz w:val="18"/>
                <w:szCs w:val="18"/>
                <w:lang w:val="es-MX" w:eastAsia="es-MX"/>
              </w:rPr>
              <w:br/>
              <w:t>20.- Tomacorriente externo adicional, uno como mínimo.</w:t>
            </w:r>
            <w:r w:rsidRPr="00C54B37">
              <w:rPr>
                <w:rFonts w:ascii="Calibri" w:hAnsi="Calibri"/>
                <w:color w:val="000000"/>
                <w:sz w:val="18"/>
                <w:szCs w:val="18"/>
                <w:lang w:val="es-MX" w:eastAsia="es-MX"/>
              </w:rPr>
              <w:br/>
              <w:t>21.- Charola o repisa para monitor e instrumental.</w:t>
            </w:r>
            <w:r w:rsidRPr="00C54B37">
              <w:rPr>
                <w:rFonts w:ascii="Calibri" w:hAnsi="Calibri"/>
                <w:color w:val="000000"/>
                <w:sz w:val="18"/>
                <w:szCs w:val="18"/>
                <w:lang w:val="es-MX" w:eastAsia="es-MX"/>
              </w:rPr>
              <w:br/>
              <w:t xml:space="preserve">22.- ACCESORIOS: </w:t>
            </w:r>
            <w:r w:rsidRPr="00C54B37">
              <w:rPr>
                <w:rFonts w:ascii="Calibri" w:hAnsi="Calibri"/>
                <w:color w:val="000000"/>
                <w:sz w:val="18"/>
                <w:szCs w:val="18"/>
                <w:lang w:val="es-MX" w:eastAsia="es-MX"/>
              </w:rPr>
              <w:br/>
              <w:t xml:space="preserve">22.1.- Lámpara de fototerapia </w:t>
            </w:r>
            <w:proofErr w:type="spellStart"/>
            <w:r w:rsidRPr="00C54B37">
              <w:rPr>
                <w:rFonts w:ascii="Calibri" w:hAnsi="Calibri"/>
                <w:color w:val="000000"/>
                <w:sz w:val="18"/>
                <w:szCs w:val="18"/>
                <w:lang w:val="es-MX" w:eastAsia="es-MX"/>
              </w:rPr>
              <w:t>interconstruida</w:t>
            </w:r>
            <w:proofErr w:type="spellEnd"/>
            <w:r w:rsidRPr="00C54B37">
              <w:rPr>
                <w:rFonts w:ascii="Calibri" w:hAnsi="Calibri"/>
                <w:color w:val="000000"/>
                <w:sz w:val="18"/>
                <w:szCs w:val="18"/>
                <w:lang w:val="es-MX" w:eastAsia="es-MX"/>
              </w:rPr>
              <w:t xml:space="preserve"> o integrada (no </w:t>
            </w:r>
            <w:proofErr w:type="spellStart"/>
            <w:r w:rsidRPr="00C54B37">
              <w:rPr>
                <w:rFonts w:ascii="Calibri" w:hAnsi="Calibri"/>
                <w:color w:val="000000"/>
                <w:sz w:val="18"/>
                <w:szCs w:val="18"/>
                <w:lang w:val="es-MX" w:eastAsia="es-MX"/>
              </w:rPr>
              <w:t>rodable</w:t>
            </w:r>
            <w:proofErr w:type="spellEnd"/>
            <w:r w:rsidRPr="00C54B37">
              <w:rPr>
                <w:rFonts w:ascii="Calibri" w:hAnsi="Calibri"/>
                <w:color w:val="000000"/>
                <w:sz w:val="18"/>
                <w:szCs w:val="18"/>
                <w:lang w:val="es-MX" w:eastAsia="es-MX"/>
              </w:rPr>
              <w:t>). En el rango de longitud de onda de 400 a 500 nanómetros.</w:t>
            </w:r>
            <w:r w:rsidRPr="00C54B37">
              <w:rPr>
                <w:rFonts w:ascii="Calibri" w:hAnsi="Calibri"/>
                <w:color w:val="000000"/>
                <w:sz w:val="18"/>
                <w:szCs w:val="18"/>
                <w:lang w:val="es-MX" w:eastAsia="es-MX"/>
              </w:rPr>
              <w:br/>
              <w:t xml:space="preserve">22.2.- Báscula </w:t>
            </w:r>
            <w:proofErr w:type="spellStart"/>
            <w:r w:rsidRPr="00C54B37">
              <w:rPr>
                <w:rFonts w:ascii="Calibri" w:hAnsi="Calibri"/>
                <w:color w:val="000000"/>
                <w:sz w:val="18"/>
                <w:szCs w:val="18"/>
                <w:lang w:val="es-MX" w:eastAsia="es-MX"/>
              </w:rPr>
              <w:t>interconstruida</w:t>
            </w:r>
            <w:proofErr w:type="spellEnd"/>
            <w:r w:rsidRPr="00C54B37">
              <w:rPr>
                <w:rFonts w:ascii="Calibri" w:hAnsi="Calibri"/>
                <w:color w:val="000000"/>
                <w:sz w:val="18"/>
                <w:szCs w:val="18"/>
                <w:lang w:val="es-MX" w:eastAsia="es-MX"/>
              </w:rPr>
              <w:t xml:space="preserve"> con el despliegue del peso sin tener que interrumpir el calor radiante. </w:t>
            </w:r>
            <w:r w:rsidRPr="00C54B37">
              <w:rPr>
                <w:rFonts w:ascii="Calibri" w:hAnsi="Calibri"/>
                <w:color w:val="000000"/>
                <w:sz w:val="18"/>
                <w:szCs w:val="18"/>
                <w:lang w:val="es-MX" w:eastAsia="es-MX"/>
              </w:rPr>
              <w:br/>
              <w:t>22.3.- Sensores desechables de temperatura de piel, equivalentes a 3 sensores reutilizables.</w:t>
            </w:r>
            <w:r w:rsidRPr="00C54B37">
              <w:rPr>
                <w:rFonts w:ascii="Calibri" w:hAnsi="Calibri"/>
                <w:color w:val="000000"/>
                <w:sz w:val="18"/>
                <w:szCs w:val="18"/>
                <w:lang w:val="es-MX" w:eastAsia="es-MX"/>
              </w:rPr>
              <w:br/>
              <w:t>22.4.- Soporte para líquidos y soluciones.</w:t>
            </w:r>
            <w:r w:rsidRPr="00C54B37">
              <w:rPr>
                <w:rFonts w:ascii="Calibri" w:hAnsi="Calibri"/>
                <w:color w:val="000000"/>
                <w:sz w:val="18"/>
                <w:szCs w:val="18"/>
                <w:lang w:val="es-MX" w:eastAsia="es-MX"/>
              </w:rPr>
              <w:br/>
              <w:t>22.5.- Resucitador manual neonatal reusable con mascarilla, bolsa reservorio y extensión para oxígeno.</w:t>
            </w:r>
            <w:r w:rsidRPr="00C54B37">
              <w:rPr>
                <w:rFonts w:ascii="Calibri" w:hAnsi="Calibri"/>
                <w:color w:val="000000"/>
                <w:sz w:val="18"/>
                <w:szCs w:val="18"/>
                <w:lang w:val="es-MX" w:eastAsia="es-MX"/>
              </w:rPr>
              <w:br/>
              <w:t>22.6.- Temporizador APGAR.</w:t>
            </w:r>
            <w:r w:rsidRPr="00C54B37">
              <w:rPr>
                <w:rFonts w:ascii="Calibri" w:hAnsi="Calibri"/>
                <w:color w:val="000000"/>
                <w:sz w:val="18"/>
                <w:szCs w:val="18"/>
                <w:lang w:val="es-MX" w:eastAsia="es-MX"/>
              </w:rPr>
              <w:br/>
              <w:t>23.- CONSUMIBLES:</w:t>
            </w:r>
            <w:r w:rsidRPr="00C54B37">
              <w:rPr>
                <w:rFonts w:ascii="Calibri" w:hAnsi="Calibri"/>
                <w:color w:val="000000"/>
                <w:sz w:val="18"/>
                <w:szCs w:val="18"/>
                <w:lang w:val="es-MX" w:eastAsia="es-MX"/>
              </w:rPr>
              <w:br/>
              <w:t>23.1.- Parches reflejantes para fijar el sensor de temperatura.</w:t>
            </w:r>
            <w:r w:rsidRPr="00C54B37">
              <w:rPr>
                <w:rFonts w:ascii="Calibri" w:hAnsi="Calibri"/>
                <w:color w:val="000000"/>
                <w:sz w:val="18"/>
                <w:szCs w:val="18"/>
                <w:lang w:val="es-MX" w:eastAsia="es-MX"/>
              </w:rPr>
              <w:br/>
              <w:t>23.1.- Sensores de temperatura de piel (5 centrales y 5 periféricos).</w:t>
            </w:r>
          </w:p>
        </w:tc>
        <w:tc>
          <w:tcPr>
            <w:tcW w:w="937" w:type="dxa"/>
            <w:shd w:val="clear" w:color="auto" w:fill="auto"/>
            <w:noWrap/>
            <w:vAlign w:val="center"/>
            <w:hideMark/>
          </w:tcPr>
          <w:p w14:paraId="01A5291A"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1</w:t>
            </w:r>
          </w:p>
        </w:tc>
      </w:tr>
      <w:tr w:rsidR="005307B1" w:rsidRPr="00C54B37" w14:paraId="3AE694AF" w14:textId="77777777" w:rsidTr="005307B1">
        <w:trPr>
          <w:trHeight w:val="240"/>
          <w:jc w:val="center"/>
        </w:trPr>
        <w:tc>
          <w:tcPr>
            <w:tcW w:w="806" w:type="dxa"/>
            <w:shd w:val="clear" w:color="auto" w:fill="auto"/>
            <w:noWrap/>
            <w:vAlign w:val="center"/>
          </w:tcPr>
          <w:p w14:paraId="011EC497" w14:textId="3AE2D6F7" w:rsidR="005307B1" w:rsidRPr="00C54B37" w:rsidRDefault="005307B1" w:rsidP="00C54B37">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1089" w:type="dxa"/>
            <w:shd w:val="clear" w:color="auto" w:fill="auto"/>
            <w:noWrap/>
            <w:vAlign w:val="center"/>
          </w:tcPr>
          <w:p w14:paraId="14688603" w14:textId="6734DE8A" w:rsidR="005307B1" w:rsidRPr="00C54B37" w:rsidRDefault="005307B1" w:rsidP="00C54B37">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I090000450</w:t>
            </w:r>
          </w:p>
        </w:tc>
        <w:tc>
          <w:tcPr>
            <w:tcW w:w="806" w:type="dxa"/>
            <w:shd w:val="clear" w:color="auto" w:fill="auto"/>
            <w:noWrap/>
            <w:vAlign w:val="center"/>
          </w:tcPr>
          <w:p w14:paraId="08E9DA91" w14:textId="1D04479C" w:rsidR="005307B1" w:rsidRPr="00C54B37" w:rsidRDefault="005307B1" w:rsidP="00C54B37">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53101</w:t>
            </w:r>
          </w:p>
        </w:tc>
        <w:tc>
          <w:tcPr>
            <w:tcW w:w="1300" w:type="dxa"/>
            <w:shd w:val="clear" w:color="auto" w:fill="auto"/>
            <w:vAlign w:val="center"/>
          </w:tcPr>
          <w:p w14:paraId="0E729182" w14:textId="3682A7E6" w:rsidR="005307B1" w:rsidRPr="00C54B37" w:rsidRDefault="005307B1" w:rsidP="00C54B37">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VENTILADOR TERAPIA RESPIRATORIA</w:t>
            </w:r>
          </w:p>
        </w:tc>
        <w:tc>
          <w:tcPr>
            <w:tcW w:w="6762" w:type="dxa"/>
            <w:shd w:val="clear" w:color="auto" w:fill="auto"/>
            <w:vAlign w:val="bottom"/>
          </w:tcPr>
          <w:p w14:paraId="39143462" w14:textId="77777777" w:rsidR="00AA19CF" w:rsidRDefault="00AA19CF" w:rsidP="00AA19CF">
            <w:pPr>
              <w:rPr>
                <w:lang w:val="es-ES" w:eastAsia="en-US"/>
              </w:rPr>
            </w:pPr>
            <w:r>
              <w:t>Ventilador Adulto Pediátrico Neonatal</w:t>
            </w:r>
          </w:p>
          <w:p w14:paraId="572A5D41" w14:textId="77777777" w:rsidR="00AA19CF" w:rsidRDefault="00AA19CF" w:rsidP="00AA19CF">
            <w:r>
              <w:t>Equipo electromecánico controlado por microprocesador, de soporte de vida para apoyo ventilatorio en pacientes adultos, pediátricos y neonatale</w:t>
            </w:r>
            <w:bookmarkStart w:id="4" w:name="_GoBack"/>
            <w:bookmarkEnd w:id="4"/>
            <w:r>
              <w:t xml:space="preserve">s que tienen comprometida la función respiratoria. Con pantalla a color que muestre gráficas, </w:t>
            </w:r>
            <w:r>
              <w:lastRenderedPageBreak/>
              <w:t>datos numéricos, alarmas priorizadas en tiempo real y los diferentes modos ventilatorios seleccionados para un adecuado tratamiento.</w:t>
            </w:r>
          </w:p>
          <w:p w14:paraId="0F4875A9" w14:textId="77777777" w:rsidR="00AA19CF" w:rsidRDefault="00AA19CF" w:rsidP="00AA19CF">
            <w:r>
              <w:t>DESCRIPCIÓN:</w:t>
            </w:r>
          </w:p>
          <w:p w14:paraId="69D68F36" w14:textId="77777777" w:rsidR="00AA19CF" w:rsidRDefault="00AA19CF" w:rsidP="00AA19CF">
            <w:r>
              <w:t xml:space="preserve">Pantalla táctil </w:t>
            </w:r>
            <w:proofErr w:type="spellStart"/>
            <w:r>
              <w:t>interconstruida</w:t>
            </w:r>
            <w:proofErr w:type="spellEnd"/>
            <w:r>
              <w:t>:</w:t>
            </w:r>
          </w:p>
          <w:p w14:paraId="6740FB02" w14:textId="77777777" w:rsidR="00AA19CF" w:rsidRDefault="00AA19CF" w:rsidP="00AA19CF">
            <w:r>
              <w:t xml:space="preserve">Tipo LCD, LCD-TFT o TFT o LED. </w:t>
            </w:r>
          </w:p>
          <w:p w14:paraId="42EA6740" w14:textId="77777777" w:rsidR="00AA19CF" w:rsidRDefault="00AA19CF" w:rsidP="00AA19CF">
            <w:r>
              <w:t>A color.</w:t>
            </w:r>
          </w:p>
          <w:p w14:paraId="3587CED4" w14:textId="77777777" w:rsidR="00AA19CF" w:rsidRDefault="00AA19CF" w:rsidP="00AA19CF">
            <w:r>
              <w:t>Tamaño mínimo de 15" o mayor</w:t>
            </w:r>
          </w:p>
          <w:p w14:paraId="361666EB" w14:textId="77777777" w:rsidR="00AA19CF" w:rsidRDefault="00AA19CF" w:rsidP="00AA19CF">
            <w:r>
              <w:t>Configurable por el usuario.</w:t>
            </w:r>
          </w:p>
          <w:p w14:paraId="14771F4A" w14:textId="77777777" w:rsidR="00AA19CF" w:rsidRDefault="00AA19CF" w:rsidP="00AA19CF">
            <w:r>
              <w:t>Características generales:</w:t>
            </w:r>
          </w:p>
          <w:p w14:paraId="38F80C29" w14:textId="77777777" w:rsidR="00AA19CF" w:rsidRDefault="00AA19CF" w:rsidP="00AA19CF">
            <w:r>
              <w:t>Mezclador de aire-oxígeno interno.</w:t>
            </w:r>
          </w:p>
          <w:p w14:paraId="1EF7562A" w14:textId="77777777" w:rsidR="00AA19CF" w:rsidRDefault="00AA19CF" w:rsidP="00AA19CF">
            <w:r>
              <w:t>Monitoreo FiO2 interno o integrado.</w:t>
            </w:r>
          </w:p>
          <w:p w14:paraId="11B157DC" w14:textId="77777777" w:rsidR="00AA19CF" w:rsidRDefault="00AA19CF" w:rsidP="00AA19CF">
            <w:r>
              <w:t>Sensor de flujo reusable.</w:t>
            </w:r>
          </w:p>
          <w:p w14:paraId="5B845B27" w14:textId="77777777" w:rsidR="00AA19CF" w:rsidRDefault="00AA19CF" w:rsidP="00AA19CF">
            <w:r>
              <w:t xml:space="preserve">Compensación de la resistencia por el tubo </w:t>
            </w:r>
            <w:proofErr w:type="spellStart"/>
            <w:r>
              <w:t>endotraqueal</w:t>
            </w:r>
            <w:proofErr w:type="spellEnd"/>
            <w:r>
              <w:t xml:space="preserve"> o de vías aéreas artificiales.</w:t>
            </w:r>
          </w:p>
          <w:p w14:paraId="7FA9C4E6" w14:textId="77777777" w:rsidR="00AA19CF" w:rsidRDefault="00AA19CF" w:rsidP="00AA19CF">
            <w:r>
              <w:t xml:space="preserve">O con la tecnología propia de cada fabricante para hacer el ajuste y la compensación del tubo </w:t>
            </w:r>
            <w:proofErr w:type="spellStart"/>
            <w:r>
              <w:t>endotraqueal</w:t>
            </w:r>
            <w:proofErr w:type="spellEnd"/>
            <w:r>
              <w:t>.</w:t>
            </w:r>
          </w:p>
          <w:p w14:paraId="2EF3B4AD" w14:textId="77777777" w:rsidR="00AA19CF" w:rsidRDefault="00AA19CF" w:rsidP="00AA19CF">
            <w:r>
              <w:t>Con sistema de compensación de fugas.</w:t>
            </w:r>
          </w:p>
          <w:p w14:paraId="566713E8" w14:textId="77777777" w:rsidR="00AA19CF" w:rsidRDefault="00AA19CF" w:rsidP="00AA19CF">
            <w:r>
              <w:t xml:space="preserve">Humidificador </w:t>
            </w:r>
            <w:proofErr w:type="spellStart"/>
            <w:r>
              <w:t>servocontrolado</w:t>
            </w:r>
            <w:proofErr w:type="spellEnd"/>
            <w:r>
              <w:t xml:space="preserve"> para uso con calentador de tubo sencillo o dual; con sensor de temperatura sencillo o dual de soporte al ventilador.</w:t>
            </w:r>
          </w:p>
          <w:p w14:paraId="4B739AED" w14:textId="77777777" w:rsidR="00AA19CF" w:rsidRDefault="00AA19CF" w:rsidP="00AA19CF">
            <w:r>
              <w:t>Perilla selectora, para el ajuste de los valores de todos los parámetros de control.</w:t>
            </w:r>
          </w:p>
          <w:p w14:paraId="2D0B424D" w14:textId="77777777" w:rsidR="00AA19CF" w:rsidRDefault="00AA19CF" w:rsidP="00AA19CF">
            <w:r>
              <w:t>Con 3 conectores para USB y 1 conector Ethernet</w:t>
            </w:r>
          </w:p>
          <w:p w14:paraId="23FB5366" w14:textId="77777777" w:rsidR="00AA19CF" w:rsidRDefault="00AA19CF" w:rsidP="00AA19CF">
            <w:r>
              <w:t>Transmisión de datos mediante puerto USB para intercambio de datos e intercambio de configuraciones desde un dispositivo de almacenamiento USB, actualización de software mediante puerto USB a través de lector SIM y una tarjeta SIM.</w:t>
            </w:r>
          </w:p>
          <w:p w14:paraId="7BBB3835" w14:textId="77777777" w:rsidR="00AA19CF" w:rsidRDefault="00AA19CF" w:rsidP="00AA19CF">
            <w:r>
              <w:t>Control de parámetros de:</w:t>
            </w:r>
          </w:p>
          <w:p w14:paraId="58684662" w14:textId="77777777" w:rsidR="00AA19CF" w:rsidRDefault="00AA19CF" w:rsidP="00AA19CF">
            <w:r>
              <w:t>Volumen Corriente que cubra el rango de 2 a 3000 ml.</w:t>
            </w:r>
          </w:p>
          <w:p w14:paraId="336104A1" w14:textId="77777777" w:rsidR="00AA19CF" w:rsidRDefault="00AA19CF" w:rsidP="00AA19CF">
            <w:r>
              <w:t>Flujo Inspiratorio o flujo adaptativo que cubra el rango de 2 a 120 l/min.</w:t>
            </w:r>
          </w:p>
          <w:p w14:paraId="2BFB64F6" w14:textId="77777777" w:rsidR="00AA19CF" w:rsidRDefault="00AA19CF" w:rsidP="00AA19CF">
            <w:r>
              <w:t>Presión Inspiratoria que cubra el rango de 5 a 80 cmH2O.</w:t>
            </w:r>
          </w:p>
          <w:p w14:paraId="665D0E5A" w14:textId="77777777" w:rsidR="00AA19CF" w:rsidRDefault="00AA19CF" w:rsidP="00AA19CF">
            <w:r>
              <w:t>Frecuencia Respiratoria que cubra el rango de 3 a 150 respiraciones por minuto.</w:t>
            </w:r>
          </w:p>
          <w:p w14:paraId="1AFC7C7F" w14:textId="77777777" w:rsidR="00AA19CF" w:rsidRDefault="00AA19CF" w:rsidP="00AA19CF">
            <w:r>
              <w:t>Tiempo Inspiratorio que cubra el rango de 0.2 a 10 segundos.</w:t>
            </w:r>
          </w:p>
          <w:p w14:paraId="6340D9E5" w14:textId="77777777" w:rsidR="00AA19CF" w:rsidRDefault="00AA19CF" w:rsidP="00AA19CF">
            <w:r>
              <w:t>FiO2 que cubra el rango de 21 a 100 %.</w:t>
            </w:r>
          </w:p>
          <w:p w14:paraId="49F40427" w14:textId="77777777" w:rsidR="00AA19CF" w:rsidRDefault="00AA19CF" w:rsidP="00AA19CF">
            <w:r>
              <w:t>PEEP/CPAP que cubra el rango de 0 a 50 cmH2O.</w:t>
            </w:r>
          </w:p>
          <w:p w14:paraId="31501D77" w14:textId="77777777" w:rsidR="00AA19CF" w:rsidRDefault="00AA19CF" w:rsidP="00AA19CF">
            <w:r>
              <w:t>Presión Soporte (PSV), Presión Asistida o ASB que cubra el rango de 0 a 95 cmH2O.</w:t>
            </w:r>
          </w:p>
          <w:p w14:paraId="69873B24" w14:textId="77777777" w:rsidR="00AA19CF" w:rsidRDefault="00AA19CF" w:rsidP="00AA19CF">
            <w:r>
              <w:t xml:space="preserve">Con opción meseta inspiratoria, de </w:t>
            </w:r>
            <w:proofErr w:type="spellStart"/>
            <w:r>
              <w:t>Plateu</w:t>
            </w:r>
            <w:proofErr w:type="spellEnd"/>
            <w:r>
              <w:t xml:space="preserve"> o pausa inspiratoria.</w:t>
            </w:r>
          </w:p>
          <w:p w14:paraId="03F4B6EA" w14:textId="77777777" w:rsidR="00AA19CF" w:rsidRDefault="00AA19CF" w:rsidP="00AA19CF">
            <w:r>
              <w:t>Con opción de pausa espiratoria de 0 a 2 segundos o mayor.</w:t>
            </w:r>
          </w:p>
          <w:p w14:paraId="5E19D286" w14:textId="77777777" w:rsidR="00AA19CF" w:rsidRDefault="00AA19CF" w:rsidP="00AA19CF">
            <w:r>
              <w:t>Respiración manual.</w:t>
            </w:r>
          </w:p>
          <w:p w14:paraId="1FAE3C44" w14:textId="77777777" w:rsidR="00AA19CF" w:rsidRDefault="00AA19CF" w:rsidP="00AA19CF">
            <w:r>
              <w:t>Salida para nebulizador sincrónico, nebulizador ultrasónico o eléctrico.</w:t>
            </w:r>
          </w:p>
          <w:p w14:paraId="7A4AD185" w14:textId="77777777" w:rsidR="00AA19CF" w:rsidRDefault="00AA19CF" w:rsidP="00AA19CF">
            <w:r>
              <w:t xml:space="preserve">Mecanismo de disparo o </w:t>
            </w:r>
            <w:proofErr w:type="spellStart"/>
            <w:r>
              <w:t>trigger</w:t>
            </w:r>
            <w:proofErr w:type="spellEnd"/>
            <w:r>
              <w:t xml:space="preserve"> por flujo de 0.2 a 15 L/min.</w:t>
            </w:r>
          </w:p>
          <w:p w14:paraId="2354CCD6" w14:textId="77777777" w:rsidR="00AA19CF" w:rsidRDefault="00AA19CF" w:rsidP="00AA19CF">
            <w:r>
              <w:t>Sensibilidad espiratoria o terminación de la fase inspiratoria.</w:t>
            </w:r>
          </w:p>
          <w:p w14:paraId="0742E86A" w14:textId="77777777" w:rsidR="00AA19CF" w:rsidRDefault="00AA19CF" w:rsidP="00AA19CF">
            <w:proofErr w:type="spellStart"/>
            <w:r>
              <w:t>Bias</w:t>
            </w:r>
            <w:proofErr w:type="spellEnd"/>
            <w:r>
              <w:t xml:space="preserve"> </w:t>
            </w:r>
            <w:proofErr w:type="spellStart"/>
            <w:r>
              <w:t>flow</w:t>
            </w:r>
            <w:proofErr w:type="spellEnd"/>
            <w:r>
              <w:t>, flujo base, continuo.</w:t>
            </w:r>
          </w:p>
          <w:p w14:paraId="2CDAE69A" w14:textId="77777777" w:rsidR="00AA19CF" w:rsidRDefault="00AA19CF" w:rsidP="00AA19CF">
            <w:r>
              <w:t xml:space="preserve">Ajuste de rampa de presión, </w:t>
            </w:r>
            <w:proofErr w:type="spellStart"/>
            <w:r>
              <w:t>rise</w:t>
            </w:r>
            <w:proofErr w:type="spellEnd"/>
            <w:r>
              <w:t xml:space="preserve"> time, retardo inspiratorio, rampa, o incremento de la pendiente de presión.</w:t>
            </w:r>
          </w:p>
          <w:p w14:paraId="64CD6F58" w14:textId="77777777" w:rsidR="00AA19CF" w:rsidRDefault="00AA19CF" w:rsidP="00AA19CF">
            <w:r>
              <w:t>100% de O2 durante 2 minutos o mayor.</w:t>
            </w:r>
          </w:p>
          <w:p w14:paraId="38357529" w14:textId="77777777" w:rsidR="00AA19CF" w:rsidRDefault="00AA19CF" w:rsidP="00AA19CF">
            <w:r>
              <w:t>Modos ventilatorios:</w:t>
            </w:r>
          </w:p>
          <w:p w14:paraId="75DC78D6" w14:textId="77777777" w:rsidR="00AA19CF" w:rsidRDefault="00AA19CF" w:rsidP="00AA19CF">
            <w:r>
              <w:t>Ventilación Asisto Controlada y SIMV controlada por volumen.</w:t>
            </w:r>
          </w:p>
          <w:p w14:paraId="2614ACDE" w14:textId="77777777" w:rsidR="00AA19CF" w:rsidRDefault="00AA19CF" w:rsidP="00AA19CF">
            <w:r>
              <w:t>Ventilación Asisto Controlada y SIMV controlada por presión.</w:t>
            </w:r>
          </w:p>
          <w:p w14:paraId="023895B2" w14:textId="77777777" w:rsidR="00AA19CF" w:rsidRDefault="00AA19CF" w:rsidP="00AA19CF">
            <w:r>
              <w:lastRenderedPageBreak/>
              <w:t>Presión Soporte (PSV) o Presión Asistida.</w:t>
            </w:r>
          </w:p>
          <w:p w14:paraId="4FD3875C" w14:textId="77777777" w:rsidR="00AA19CF" w:rsidRDefault="00AA19CF" w:rsidP="00AA19CF">
            <w:r>
              <w:t>CPAP o Espontáneo con línea de base elevada.</w:t>
            </w:r>
          </w:p>
          <w:p w14:paraId="00FCA906" w14:textId="77777777" w:rsidR="00AA19CF" w:rsidRDefault="00AA19CF" w:rsidP="00AA19CF">
            <w:r>
              <w:t>Respaldo en caso de Apnea de acuerdo al modo ventilatorio, por volumen o presión.</w:t>
            </w:r>
          </w:p>
          <w:p w14:paraId="77ECF210" w14:textId="77777777" w:rsidR="00AA19CF" w:rsidRDefault="00AA19CF" w:rsidP="00AA19CF">
            <w:r>
              <w:t xml:space="preserve">Ventilación regulada por presión y con garantía en volumen manual o automática en asisto/control y SIMV (Volumen Garantizado, </w:t>
            </w:r>
            <w:proofErr w:type="spellStart"/>
            <w:r>
              <w:t>Autoflow</w:t>
            </w:r>
            <w:proofErr w:type="spellEnd"/>
            <w:r>
              <w:t xml:space="preserve">, PRVC, Ventilación de Volumen Plus, APV o </w:t>
            </w:r>
            <w:proofErr w:type="spellStart"/>
            <w:r>
              <w:t>Vsync</w:t>
            </w:r>
            <w:proofErr w:type="spellEnd"/>
            <w:r>
              <w:t>).</w:t>
            </w:r>
          </w:p>
          <w:p w14:paraId="580F5A6E" w14:textId="77777777" w:rsidR="00AA19CF" w:rsidRDefault="00AA19CF" w:rsidP="00AA19CF">
            <w:r>
              <w:t xml:space="preserve">Ventilación No Invasiva. Respiración espontánea en dos niveles de presión (BILEVEL, BIFÁSICO o </w:t>
            </w:r>
            <w:proofErr w:type="spellStart"/>
            <w:r>
              <w:t>DuoPAP</w:t>
            </w:r>
            <w:proofErr w:type="spellEnd"/>
            <w:r>
              <w:t xml:space="preserve"> o Bi-</w:t>
            </w:r>
            <w:proofErr w:type="spellStart"/>
            <w:r>
              <w:t>Vent</w:t>
            </w:r>
            <w:proofErr w:type="spellEnd"/>
            <w:r>
              <w:t xml:space="preserve"> o BIPAP) y ventilación con liberación de presión en vías aéreas (APRV). Con garantía o límite de volumen para CPAP, ventilación espontánea o presión soporte o ASV.</w:t>
            </w:r>
          </w:p>
          <w:p w14:paraId="600D14B0" w14:textId="77777777" w:rsidR="00AA19CF" w:rsidRDefault="00AA19CF" w:rsidP="00AA19CF">
            <w:r>
              <w:t>Ventilación controlada por presión en neonatos, ciclado por tiempo y limitado en presión o TCPLV.</w:t>
            </w:r>
          </w:p>
          <w:p w14:paraId="70DF7EE6" w14:textId="77777777" w:rsidR="00AA19CF" w:rsidRDefault="00AA19CF" w:rsidP="00AA19CF">
            <w:r>
              <w:t>Ventilación limitada por presión ciclada por tiempo para neonatos en los modos de ventilación: asisto-control, SIMV y ventilación con presión de soporte.</w:t>
            </w:r>
          </w:p>
          <w:p w14:paraId="49142B06" w14:textId="77777777" w:rsidR="00AA19CF" w:rsidRDefault="00AA19CF" w:rsidP="00AA19CF">
            <w:r>
              <w:t>Capacidad a futuro de integrar software clínico automatizado para el destete del paciente.</w:t>
            </w:r>
          </w:p>
          <w:p w14:paraId="25C36D8F" w14:textId="77777777" w:rsidR="00AA19CF" w:rsidRDefault="00AA19CF" w:rsidP="00AA19CF">
            <w:r>
              <w:t>Capacidad a futuro de visualización de los parámetros de la función pulmonar en tiempo real.</w:t>
            </w:r>
          </w:p>
          <w:p w14:paraId="554EBB66" w14:textId="77777777" w:rsidR="00AA19CF" w:rsidRDefault="00AA19CF" w:rsidP="00AA19CF">
            <w:r>
              <w:t>Parámetros monitorizados:</w:t>
            </w:r>
          </w:p>
          <w:p w14:paraId="48781797" w14:textId="77777777" w:rsidR="00AA19CF" w:rsidRDefault="00AA19CF" w:rsidP="00AA19CF">
            <w:r>
              <w:t>Presión inspiratoria pico o máxima.</w:t>
            </w:r>
          </w:p>
          <w:p w14:paraId="422DC609" w14:textId="77777777" w:rsidR="00AA19CF" w:rsidRDefault="00AA19CF" w:rsidP="00AA19CF">
            <w:r>
              <w:t>Presión media en vías aéreas.</w:t>
            </w:r>
          </w:p>
          <w:p w14:paraId="71131A5D" w14:textId="77777777" w:rsidR="00AA19CF" w:rsidRDefault="00AA19CF" w:rsidP="00AA19CF">
            <w:r>
              <w:t xml:space="preserve">Presión de meseta o </w:t>
            </w:r>
            <w:proofErr w:type="spellStart"/>
            <w:r>
              <w:t>Plateau</w:t>
            </w:r>
            <w:proofErr w:type="spellEnd"/>
            <w:r>
              <w:t>.</w:t>
            </w:r>
          </w:p>
          <w:p w14:paraId="04E74C7D" w14:textId="77777777" w:rsidR="00AA19CF" w:rsidRDefault="00AA19CF" w:rsidP="00AA19CF">
            <w:r>
              <w:t>PEEP.</w:t>
            </w:r>
          </w:p>
          <w:p w14:paraId="386DFDB3" w14:textId="77777777" w:rsidR="00AA19CF" w:rsidRDefault="00AA19CF" w:rsidP="00AA19CF">
            <w:r>
              <w:t>Frecuencia respiratoria total y espontánea.</w:t>
            </w:r>
          </w:p>
          <w:p w14:paraId="6EAA8EE5" w14:textId="77777777" w:rsidR="00AA19CF" w:rsidRDefault="00AA19CF" w:rsidP="00AA19CF">
            <w:r>
              <w:t>Volumen minuto total y espontáneo.</w:t>
            </w:r>
          </w:p>
          <w:p w14:paraId="2038E35A" w14:textId="77777777" w:rsidR="00AA19CF" w:rsidRDefault="00AA19CF" w:rsidP="00AA19CF">
            <w:proofErr w:type="spellStart"/>
            <w:r>
              <w:t>Relación</w:t>
            </w:r>
            <w:proofErr w:type="spellEnd"/>
            <w:r>
              <w:t xml:space="preserve"> I:E.</w:t>
            </w:r>
          </w:p>
          <w:p w14:paraId="4176A66C" w14:textId="77777777" w:rsidR="00AA19CF" w:rsidRDefault="00AA19CF" w:rsidP="00AA19CF">
            <w:r>
              <w:t>Volumen corriente inspirado y espirado.</w:t>
            </w:r>
          </w:p>
          <w:p w14:paraId="7FDB55F2" w14:textId="77777777" w:rsidR="00AA19CF" w:rsidRDefault="00AA19CF" w:rsidP="00AA19CF">
            <w:r>
              <w:t>FiO2.</w:t>
            </w:r>
          </w:p>
          <w:p w14:paraId="1C7D2784" w14:textId="77777777" w:rsidR="00AA19CF" w:rsidRDefault="00AA19CF" w:rsidP="00AA19CF">
            <w:r>
              <w:t>Indicador de horas de uso en pantalla.</w:t>
            </w:r>
          </w:p>
          <w:p w14:paraId="0861BD83" w14:textId="77777777" w:rsidR="00AA19CF" w:rsidRDefault="00AA19CF" w:rsidP="00AA19CF">
            <w:r>
              <w:t>Indicador de batería de respaldo en uso.</w:t>
            </w:r>
          </w:p>
          <w:p w14:paraId="28AFF3CD" w14:textId="77777777" w:rsidR="00AA19CF" w:rsidRDefault="00AA19CF" w:rsidP="00AA19CF">
            <w:r>
              <w:t xml:space="preserve">Cálculo de distensibilidad o </w:t>
            </w:r>
            <w:proofErr w:type="spellStart"/>
            <w:r>
              <w:t>compliance</w:t>
            </w:r>
            <w:proofErr w:type="spellEnd"/>
            <w:r>
              <w:t>.</w:t>
            </w:r>
          </w:p>
          <w:p w14:paraId="0128D592" w14:textId="77777777" w:rsidR="00AA19CF" w:rsidRDefault="00AA19CF" w:rsidP="00AA19CF">
            <w:r>
              <w:t>Cálculo de la resistencia.</w:t>
            </w:r>
          </w:p>
          <w:p w14:paraId="1695EA34" w14:textId="77777777" w:rsidR="00AA19CF" w:rsidRDefault="00AA19CF" w:rsidP="00AA19CF">
            <w:r>
              <w:t>Cálculo de índice F/VT o índice de respiración rápida y superficial</w:t>
            </w:r>
          </w:p>
          <w:p w14:paraId="10468E28" w14:textId="77777777" w:rsidR="00AA19CF" w:rsidRDefault="00AA19CF" w:rsidP="00AA19CF">
            <w:r>
              <w:t>Cálculo de índice de presión tiempo (TI/Total), máxima presión inspiratoria (MIP), fuerza inspiratoria negativa (NIF) o producto presión tiempo (PTP).</w:t>
            </w:r>
          </w:p>
          <w:p w14:paraId="7DC85B86" w14:textId="77777777" w:rsidR="00AA19CF" w:rsidRDefault="00AA19CF" w:rsidP="00AA19CF">
            <w:r>
              <w:t>Cálculo del trabajo respiratorio o presión traqueal.</w:t>
            </w:r>
          </w:p>
          <w:p w14:paraId="0A6C14B6" w14:textId="77777777" w:rsidR="00AA19CF" w:rsidRDefault="00AA19CF" w:rsidP="00AA19CF">
            <w:r>
              <w:t>Despliegue de las 3 curvas de ventilación de forma simultánea:</w:t>
            </w:r>
          </w:p>
          <w:p w14:paraId="6F635112" w14:textId="77777777" w:rsidR="00AA19CF" w:rsidRDefault="00AA19CF" w:rsidP="00AA19CF">
            <w:proofErr w:type="spellStart"/>
            <w:r>
              <w:t>VolumenTiempo</w:t>
            </w:r>
            <w:proofErr w:type="spellEnd"/>
            <w:r>
              <w:t>.</w:t>
            </w:r>
          </w:p>
          <w:p w14:paraId="502A2044" w14:textId="77777777" w:rsidR="00AA19CF" w:rsidRDefault="00AA19CF" w:rsidP="00AA19CF">
            <w:r>
              <w:t>Flujo-Tiempo.</w:t>
            </w:r>
          </w:p>
          <w:p w14:paraId="7B24ACF0" w14:textId="77777777" w:rsidR="00AA19CF" w:rsidRDefault="00AA19CF" w:rsidP="00AA19CF">
            <w:r>
              <w:t xml:space="preserve"> Presión-Tiempo.</w:t>
            </w:r>
          </w:p>
          <w:p w14:paraId="490B6407" w14:textId="77777777" w:rsidR="00AA19CF" w:rsidRDefault="00AA19CF" w:rsidP="00AA19CF">
            <w:r>
              <w:t xml:space="preserve">Despliegue de al menos 2 lazos o </w:t>
            </w:r>
            <w:proofErr w:type="spellStart"/>
            <w:r>
              <w:t>loops</w:t>
            </w:r>
            <w:proofErr w:type="spellEnd"/>
            <w:r>
              <w:t>.</w:t>
            </w:r>
          </w:p>
          <w:p w14:paraId="55094FA9" w14:textId="77777777" w:rsidR="00AA19CF" w:rsidRDefault="00AA19CF" w:rsidP="00AA19CF">
            <w:r>
              <w:t xml:space="preserve">Despliegue de curvas de presión </w:t>
            </w:r>
            <w:proofErr w:type="spellStart"/>
            <w:r>
              <w:t>intrapulmonar</w:t>
            </w:r>
            <w:proofErr w:type="spellEnd"/>
            <w:r>
              <w:t xml:space="preserve">, presión esofágica, presión traqueal o </w:t>
            </w:r>
            <w:proofErr w:type="spellStart"/>
            <w:r>
              <w:t>Edi</w:t>
            </w:r>
            <w:proofErr w:type="spellEnd"/>
            <w:r>
              <w:t>.</w:t>
            </w:r>
          </w:p>
          <w:p w14:paraId="6141EE8B" w14:textId="77777777" w:rsidR="00AA19CF" w:rsidRDefault="00AA19CF" w:rsidP="00AA19CF">
            <w:r>
              <w:t xml:space="preserve">Capacidad a futuro de almacenar eventos relacionados con los parámetros ventilatorios seleccionados y tendencias con tiempo de almacenamiento de 7 </w:t>
            </w:r>
            <w:proofErr w:type="spellStart"/>
            <w:r>
              <w:t>dias</w:t>
            </w:r>
            <w:proofErr w:type="spellEnd"/>
            <w:r>
              <w:t xml:space="preserve"> y  de </w:t>
            </w:r>
            <w:proofErr w:type="spellStart"/>
            <w:r>
              <w:t>integraccion</w:t>
            </w:r>
            <w:proofErr w:type="spellEnd"/>
            <w:r>
              <w:t xml:space="preserve"> de maniobras de reclutamiento alveolar.</w:t>
            </w:r>
          </w:p>
          <w:p w14:paraId="396936C5" w14:textId="77777777" w:rsidR="00AA19CF" w:rsidRDefault="00AA19CF" w:rsidP="00AA19CF">
            <w:r>
              <w:t>Cálculo del índice P0.1 o P100.</w:t>
            </w:r>
          </w:p>
          <w:p w14:paraId="1466E91A" w14:textId="77777777" w:rsidR="00AA19CF" w:rsidRDefault="00AA19CF" w:rsidP="00AA19CF">
            <w:r>
              <w:lastRenderedPageBreak/>
              <w:t xml:space="preserve">Medición de </w:t>
            </w:r>
            <w:proofErr w:type="spellStart"/>
            <w:r>
              <w:t>AutoPEEP</w:t>
            </w:r>
            <w:proofErr w:type="spellEnd"/>
            <w:r>
              <w:t xml:space="preserve"> o PEEPTOTAL.</w:t>
            </w:r>
          </w:p>
          <w:p w14:paraId="4B095380" w14:textId="77777777" w:rsidR="00AA19CF" w:rsidRDefault="00AA19CF" w:rsidP="00AA19CF">
            <w:r>
              <w:t>Capacidad a futuro de monitorizar CO2 en el flujo principal, así como el despliegue de como mínimo sus valores numéricos en pantalla de acuerdo a la tecnología de cada fabricante</w:t>
            </w:r>
          </w:p>
          <w:p w14:paraId="3FD53329" w14:textId="77777777" w:rsidR="00AA19CF" w:rsidRDefault="00AA19CF" w:rsidP="00AA19CF">
            <w:r>
              <w:t>Alarmas:</w:t>
            </w:r>
          </w:p>
          <w:p w14:paraId="711887AE" w14:textId="77777777" w:rsidR="00AA19CF" w:rsidRDefault="00AA19CF" w:rsidP="00AA19CF">
            <w:r>
              <w:t>Audibles y visuales, ambas priorizadas en tres niveles.</w:t>
            </w:r>
          </w:p>
          <w:p w14:paraId="551A0B9B" w14:textId="77777777" w:rsidR="00AA19CF" w:rsidRDefault="00AA19CF" w:rsidP="00AA19CF">
            <w:r>
              <w:t>Presión inspiratoria alta y baja.</w:t>
            </w:r>
          </w:p>
          <w:p w14:paraId="633C1AA3" w14:textId="77777777" w:rsidR="00AA19CF" w:rsidRDefault="00AA19CF" w:rsidP="00AA19CF">
            <w:r>
              <w:t>PEEP bajo o desconexión del paciente.</w:t>
            </w:r>
          </w:p>
          <w:p w14:paraId="13D6DD8C" w14:textId="77777777" w:rsidR="00AA19CF" w:rsidRDefault="00AA19CF" w:rsidP="00AA19CF">
            <w:r>
              <w:t>Apnea.</w:t>
            </w:r>
          </w:p>
          <w:p w14:paraId="34FE00C7" w14:textId="77777777" w:rsidR="00AA19CF" w:rsidRDefault="00AA19CF" w:rsidP="00AA19CF">
            <w:r>
              <w:t>Volumen minuto y/o corriente (alto y bajo).</w:t>
            </w:r>
          </w:p>
          <w:p w14:paraId="0F709F9F" w14:textId="77777777" w:rsidR="00AA19CF" w:rsidRDefault="00AA19CF" w:rsidP="00AA19CF">
            <w:r>
              <w:t>Frecuencia respiratoria alta.</w:t>
            </w:r>
          </w:p>
          <w:p w14:paraId="6EA85B9E" w14:textId="77777777" w:rsidR="00AA19CF" w:rsidRDefault="00AA19CF" w:rsidP="00AA19CF">
            <w:r>
              <w:t>FiO2 alta y baja.</w:t>
            </w:r>
          </w:p>
          <w:p w14:paraId="4BCFB9D4" w14:textId="77777777" w:rsidR="00AA19CF" w:rsidRDefault="00AA19CF" w:rsidP="00AA19CF">
            <w:r>
              <w:t>Baja presión del suministro de gases.</w:t>
            </w:r>
          </w:p>
          <w:p w14:paraId="7B18D68C" w14:textId="77777777" w:rsidR="00AA19CF" w:rsidRDefault="00AA19CF" w:rsidP="00AA19CF">
            <w:r>
              <w:t>Batería baja.</w:t>
            </w:r>
          </w:p>
          <w:p w14:paraId="02EBC594" w14:textId="77777777" w:rsidR="00AA19CF" w:rsidRDefault="00AA19CF" w:rsidP="00AA19CF">
            <w:r>
              <w:t>Falta de alimentación eléctrica.</w:t>
            </w:r>
          </w:p>
          <w:p w14:paraId="2A07770A" w14:textId="77777777" w:rsidR="00AA19CF" w:rsidRDefault="00AA19CF" w:rsidP="00AA19CF">
            <w:r>
              <w:t>Ventilador inoperante o falla del ventilador.</w:t>
            </w:r>
          </w:p>
          <w:p w14:paraId="7B6E7DEB" w14:textId="77777777" w:rsidR="00AA19CF" w:rsidRDefault="00AA19CF" w:rsidP="00AA19CF">
            <w:r>
              <w:t>Silencio de alarma.</w:t>
            </w:r>
          </w:p>
          <w:p w14:paraId="58E1958F" w14:textId="77777777" w:rsidR="00AA19CF" w:rsidRDefault="00AA19CF" w:rsidP="00AA19CF">
            <w:r>
              <w:t>Accesorios Incluidos:</w:t>
            </w:r>
          </w:p>
          <w:p w14:paraId="61336C15" w14:textId="77777777" w:rsidR="00AA19CF" w:rsidRDefault="00AA19CF" w:rsidP="00AA19CF">
            <w:r>
              <w:t>Brazo soporte para circuito de paciente.</w:t>
            </w:r>
          </w:p>
          <w:p w14:paraId="0CC6595E" w14:textId="77777777" w:rsidR="00AA19CF" w:rsidRDefault="00AA19CF" w:rsidP="00AA19CF">
            <w:r>
              <w:t xml:space="preserve">Base </w:t>
            </w:r>
            <w:proofErr w:type="spellStart"/>
            <w:r>
              <w:t>rodable</w:t>
            </w:r>
            <w:proofErr w:type="spellEnd"/>
            <w:r>
              <w:t xml:space="preserve"> para el equipo con sistema de freno en al menos dos ruedas.</w:t>
            </w:r>
          </w:p>
          <w:p w14:paraId="305F28AA" w14:textId="77777777" w:rsidR="00AA19CF" w:rsidRDefault="00AA19CF" w:rsidP="00AA19CF">
            <w:r>
              <w:t xml:space="preserve">Batería de respaldo interna o </w:t>
            </w:r>
            <w:proofErr w:type="spellStart"/>
            <w:r>
              <w:t>interconstruida</w:t>
            </w:r>
            <w:proofErr w:type="spellEnd"/>
            <w:r>
              <w:t xml:space="preserve"> (de la misma marca), con 120 minutos de respaldo como mínimo, con capacidad a futuro de integrar suministro de energía con funcionamiento de hasta 4 horas.</w:t>
            </w:r>
          </w:p>
          <w:p w14:paraId="4DA7E077" w14:textId="77777777" w:rsidR="00AA19CF" w:rsidRDefault="00AA19CF" w:rsidP="00AA19CF">
            <w:r>
              <w:t>Mangueras para suministro de gas de acuerdo al código americano de colores: O2 - verde, aire - amarillo; pudiendo se aire y oxígeno o sólo oxígeno, según marca y modelo.</w:t>
            </w:r>
          </w:p>
          <w:p w14:paraId="3C5B25D9" w14:textId="77777777" w:rsidR="00AA19CF" w:rsidRDefault="00AA19CF" w:rsidP="00AA19CF">
            <w:r>
              <w:t>Reguladores de presión integrados para el suministro de gases.</w:t>
            </w:r>
          </w:p>
          <w:p w14:paraId="0FC7CFE6" w14:textId="77777777" w:rsidR="00AA19CF" w:rsidRDefault="00AA19CF" w:rsidP="00AA19CF">
            <w:r>
              <w:t>Diez circuitos de paciente adulto desechables libres de látex (incluye adaptadores, conectores y trampas de agua) con cámara de humidificación desechable</w:t>
            </w:r>
          </w:p>
          <w:p w14:paraId="7F7F6AC4" w14:textId="77777777" w:rsidR="00AA19CF" w:rsidRDefault="00AA19CF" w:rsidP="00AA19CF">
            <w:r>
              <w:t>Diez circuitos de paciente neonatal desechables libres de látex (incluye adaptadores, conectores y trampas de agua) con cámara de humidificación desechable</w:t>
            </w:r>
          </w:p>
          <w:p w14:paraId="562FD497" w14:textId="77777777" w:rsidR="00AA19CF" w:rsidRDefault="00AA19CF" w:rsidP="00AA19CF">
            <w:r>
              <w:t>Tres mascarillas reusables o desechables libres de látex de tamaños grande, mediano y chico, una de cada tamaño.</w:t>
            </w:r>
          </w:p>
          <w:p w14:paraId="03FB9A92" w14:textId="77777777" w:rsidR="00AA19CF" w:rsidRDefault="00AA19CF" w:rsidP="00AA19CF">
            <w:r>
              <w:t>Con arnés o sujetador.</w:t>
            </w:r>
          </w:p>
          <w:p w14:paraId="6665943A" w14:textId="77777777" w:rsidR="00AA19CF" w:rsidRDefault="00AA19CF" w:rsidP="00AA19CF">
            <w:r>
              <w:t xml:space="preserve">CONSUMIBLES:  </w:t>
            </w:r>
          </w:p>
          <w:p w14:paraId="61F44FF5" w14:textId="77777777" w:rsidR="00AA19CF" w:rsidRDefault="00AA19CF" w:rsidP="00AA19CF">
            <w:r>
              <w:t>Celda o sensor de oxígeno de acuerdo a la tecnología de cada fabricante.</w:t>
            </w:r>
          </w:p>
          <w:p w14:paraId="74AC5081" w14:textId="77777777" w:rsidR="00AA19CF" w:rsidRDefault="00AA19CF" w:rsidP="00AA19CF">
            <w:r>
              <w:t>Sensor de temperatura.</w:t>
            </w:r>
          </w:p>
          <w:p w14:paraId="1199514A" w14:textId="77777777" w:rsidR="00AA19CF" w:rsidRDefault="00AA19CF" w:rsidP="00AA19CF">
            <w:r>
              <w:t>Filtro de bacterias desechable.</w:t>
            </w:r>
          </w:p>
          <w:p w14:paraId="41D03111" w14:textId="77777777" w:rsidR="00AA19CF" w:rsidRDefault="00AA19CF" w:rsidP="00AA19CF">
            <w:r>
              <w:t>INSTALACIÓN:</w:t>
            </w:r>
          </w:p>
          <w:p w14:paraId="6AF720F4" w14:textId="77777777" w:rsidR="00AA19CF" w:rsidRDefault="00AA19CF" w:rsidP="00AA19CF">
            <w:r>
              <w:t>Corriente eléctrica 120 V +/- 10%, 60 Hz.</w:t>
            </w:r>
          </w:p>
          <w:p w14:paraId="5C44D31F" w14:textId="5D073AED" w:rsidR="005307B1" w:rsidRPr="00AA19CF" w:rsidRDefault="00AA19CF" w:rsidP="00C54B37">
            <w:r>
              <w:t>Instalación neumática de: Oxígeno y Aire en caso de requerirse (de acuerdo con la tecnología).</w:t>
            </w:r>
          </w:p>
        </w:tc>
        <w:tc>
          <w:tcPr>
            <w:tcW w:w="937" w:type="dxa"/>
            <w:shd w:val="clear" w:color="auto" w:fill="auto"/>
            <w:noWrap/>
            <w:vAlign w:val="center"/>
          </w:tcPr>
          <w:p w14:paraId="576438DF" w14:textId="5E769B2A" w:rsidR="005307B1" w:rsidRPr="00C54B37" w:rsidRDefault="009600E7" w:rsidP="00C54B37">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1</w:t>
            </w:r>
          </w:p>
        </w:tc>
      </w:tr>
    </w:tbl>
    <w:p w14:paraId="003FDF23" w14:textId="77777777" w:rsidR="007A7FCC" w:rsidRDefault="007A7FCC" w:rsidP="001F7430">
      <w:pPr>
        <w:jc w:val="center"/>
        <w:rPr>
          <w:rFonts w:ascii="Calibri" w:hAnsi="Calibri"/>
          <w:b/>
        </w:rPr>
      </w:pPr>
    </w:p>
    <w:p w14:paraId="2D5FE53B" w14:textId="77777777" w:rsidR="007A7FCC" w:rsidRDefault="007A7FCC" w:rsidP="001F7430">
      <w:pPr>
        <w:jc w:val="center"/>
        <w:rPr>
          <w:rFonts w:ascii="Calibri" w:hAnsi="Calibri"/>
          <w:b/>
        </w:rPr>
      </w:pPr>
    </w:p>
    <w:p w14:paraId="52E9E605" w14:textId="77777777" w:rsidR="00810153" w:rsidRDefault="00810153" w:rsidP="001F7430">
      <w:pPr>
        <w:jc w:val="center"/>
        <w:rPr>
          <w:rFonts w:ascii="Calibri" w:hAnsi="Calibri"/>
          <w:b/>
        </w:rPr>
      </w:pPr>
    </w:p>
    <w:p w14:paraId="796C7375" w14:textId="77777777" w:rsidR="00AA19CF" w:rsidRDefault="00AA19CF" w:rsidP="001F7430">
      <w:pPr>
        <w:jc w:val="center"/>
        <w:rPr>
          <w:rFonts w:ascii="Calibri" w:hAnsi="Calibri"/>
          <w:b/>
        </w:rPr>
      </w:pPr>
    </w:p>
    <w:p w14:paraId="722A3105" w14:textId="77777777" w:rsidR="00810153" w:rsidRDefault="00810153" w:rsidP="001F7430">
      <w:pPr>
        <w:jc w:val="center"/>
        <w:rPr>
          <w:rFonts w:ascii="Calibri" w:hAnsi="Calibri"/>
          <w:b/>
        </w:rPr>
      </w:pPr>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206B6229" w:rsidR="00BA09CD" w:rsidRPr="002522C8" w:rsidRDefault="00BA09CD" w:rsidP="00C96B24">
            <w:pPr>
              <w:jc w:val="center"/>
              <w:rPr>
                <w:rFonts w:ascii="Calibri" w:hAnsi="Calibri" w:cs="Arial"/>
                <w:b/>
              </w:rPr>
            </w:pPr>
            <w:r w:rsidRPr="003C57FD">
              <w:rPr>
                <w:rFonts w:ascii="Calibri" w:hAnsi="Calibri" w:cs="Arial"/>
                <w:bCs/>
              </w:rPr>
              <w:t xml:space="preserve">No. </w:t>
            </w:r>
            <w:r w:rsidR="006249CF" w:rsidRPr="003C57FD">
              <w:rPr>
                <w:rFonts w:ascii="Calibri" w:hAnsi="Calibri"/>
                <w:b/>
                <w:bCs/>
              </w:rPr>
              <w:t>LP-919044992-</w:t>
            </w:r>
            <w:r w:rsidR="00CB7FEF">
              <w:rPr>
                <w:rFonts w:ascii="Calibri" w:hAnsi="Calibri"/>
                <w:b/>
                <w:bCs/>
              </w:rPr>
              <w:t>I44</w:t>
            </w:r>
            <w:r w:rsidR="006249CF" w:rsidRPr="003C57FD">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1703B44E"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6249CF" w:rsidRPr="003C57FD">
              <w:rPr>
                <w:rFonts w:asciiTheme="minorHAnsi" w:hAnsiTheme="minorHAnsi" w:cs="Arial"/>
                <w:bCs/>
                <w:u w:val="single"/>
              </w:rPr>
              <w:t>LP-919044992-</w:t>
            </w:r>
            <w:r w:rsidR="00CB7FEF">
              <w:rPr>
                <w:rFonts w:asciiTheme="minorHAnsi" w:hAnsiTheme="minorHAnsi" w:cs="Arial"/>
                <w:bCs/>
                <w:u w:val="single"/>
              </w:rPr>
              <w:t>I44</w:t>
            </w:r>
            <w:r w:rsidR="006249CF" w:rsidRPr="003C57FD">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8A681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3B4E14">
        <w:trPr>
          <w:trHeight w:val="60"/>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3B4E14">
        <w:trPr>
          <w:trHeight w:val="60"/>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3B4E14">
        <w:trPr>
          <w:trHeight w:val="60"/>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1397A3B2"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2FED158A"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6249CF" w:rsidRPr="003C57FD">
        <w:rPr>
          <w:rFonts w:ascii="Calibri" w:hAnsi="Calibri" w:cs="Calibri"/>
          <w:b/>
          <w:bCs/>
          <w:sz w:val="20"/>
          <w:szCs w:val="20"/>
        </w:rPr>
        <w:t>LP-919044992-</w:t>
      </w:r>
      <w:r w:rsidR="00CB7FEF">
        <w:rPr>
          <w:rFonts w:ascii="Calibri" w:hAnsi="Calibri" w:cs="Calibri"/>
          <w:b/>
          <w:bCs/>
          <w:sz w:val="20"/>
          <w:szCs w:val="20"/>
        </w:rPr>
        <w:t>I44</w:t>
      </w:r>
      <w:r w:rsidR="006249CF" w:rsidRPr="003C57FD">
        <w:rPr>
          <w:rFonts w:ascii="Calibri" w:hAnsi="Calibri" w:cs="Calibri"/>
          <w:b/>
          <w:bCs/>
          <w:sz w:val="20"/>
          <w:szCs w:val="20"/>
        </w:rPr>
        <w:t>-2021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Nombre, número y lugar del Notario Público ante el cual se </w:t>
      </w:r>
      <w:proofErr w:type="spellStart"/>
      <w:r w:rsidRPr="00D22B42">
        <w:rPr>
          <w:rFonts w:ascii="Calibri" w:hAnsi="Calibri" w:cs="Arial"/>
          <w:sz w:val="16"/>
          <w:szCs w:val="16"/>
        </w:rPr>
        <w:t>dió</w:t>
      </w:r>
      <w:proofErr w:type="spellEnd"/>
      <w:r w:rsidRPr="00D22B42">
        <w:rPr>
          <w:rFonts w:ascii="Calibri" w:hAnsi="Calibri" w:cs="Arial"/>
          <w:sz w:val="16"/>
          <w:szCs w:val="16"/>
        </w:rPr>
        <w:t xml:space="preserve">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77777777"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571C898D"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4264A5">
        <w:trPr>
          <w:trHeight w:val="457"/>
        </w:trPr>
        <w:tc>
          <w:tcPr>
            <w:tcW w:w="3105" w:type="dxa"/>
            <w:tcBorders>
              <w:top w:val="nil"/>
              <w:left w:val="nil"/>
              <w:bottom w:val="nil"/>
              <w:right w:val="nil"/>
            </w:tcBorders>
            <w:hideMark/>
          </w:tcPr>
          <w:p w14:paraId="15090FAC"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4264A5">
        <w:trPr>
          <w:trHeight w:val="457"/>
        </w:trPr>
        <w:tc>
          <w:tcPr>
            <w:tcW w:w="3105" w:type="dxa"/>
            <w:tcBorders>
              <w:top w:val="nil"/>
              <w:left w:val="nil"/>
              <w:bottom w:val="nil"/>
              <w:right w:val="nil"/>
            </w:tcBorders>
            <w:hideMark/>
          </w:tcPr>
          <w:p w14:paraId="18F5E80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4264A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p w14:paraId="59854EBD" w14:textId="77777777" w:rsidR="00C54B37" w:rsidRDefault="00C54B37" w:rsidP="003C57FD">
      <w:pPr>
        <w:rPr>
          <w:sz w:val="22"/>
          <w:szCs w:val="22"/>
        </w:rPr>
      </w:pPr>
    </w:p>
    <w:p w14:paraId="0A438CA3" w14:textId="77777777" w:rsidR="00C54B37" w:rsidRDefault="00C54B37"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D69CE3A" w14:textId="7777777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4B43EE23" w:rsidR="00B43BA6" w:rsidRPr="0038242F" w:rsidRDefault="00B43BA6" w:rsidP="005819C4">
      <w:pPr>
        <w:pStyle w:val="NormalWeb"/>
        <w:spacing w:before="0" w:beforeAutospacing="0" w:after="0" w:afterAutospacing="0"/>
        <w:ind w:left="720" w:firstLine="45"/>
        <w:jc w:val="both"/>
        <w:rPr>
          <w:color w:val="000000"/>
          <w:sz w:val="20"/>
          <w:szCs w:val="20"/>
        </w:rPr>
      </w:pPr>
    </w:p>
    <w:p w14:paraId="4D344A78" w14:textId="7777777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6A19BDB9" w14:textId="08138411" w:rsidR="00B43BA6" w:rsidRPr="0038242F" w:rsidRDefault="00B43BA6" w:rsidP="005819C4">
      <w:pPr>
        <w:pStyle w:val="NormalWeb"/>
        <w:spacing w:before="0" w:beforeAutospacing="0" w:after="0" w:afterAutospacing="0"/>
        <w:ind w:left="720" w:firstLine="45"/>
        <w:jc w:val="both"/>
        <w:rPr>
          <w:color w:val="000000"/>
          <w:sz w:val="20"/>
          <w:szCs w:val="20"/>
        </w:rPr>
      </w:pPr>
    </w:p>
    <w:p w14:paraId="78906421" w14:textId="6FBE415C"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565E44D7" w14:textId="70DE67AC" w:rsidR="00B43BA6" w:rsidRPr="0038242F" w:rsidRDefault="00B43BA6" w:rsidP="005819C4">
      <w:pPr>
        <w:pStyle w:val="NormalWeb"/>
        <w:spacing w:before="0" w:beforeAutospacing="0" w:after="0" w:afterAutospacing="0"/>
        <w:ind w:left="720" w:firstLine="45"/>
        <w:jc w:val="both"/>
        <w:rPr>
          <w:color w:val="000000"/>
          <w:sz w:val="20"/>
          <w:szCs w:val="20"/>
        </w:rPr>
      </w:pPr>
    </w:p>
    <w:p w14:paraId="7983D9DF" w14:textId="1F3C1810"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5F73EAEA" w:rsidR="00B43BA6" w:rsidRPr="0038242F" w:rsidRDefault="00B43BA6" w:rsidP="005819C4">
      <w:pPr>
        <w:pStyle w:val="NormalWeb"/>
        <w:spacing w:before="0" w:beforeAutospacing="0" w:after="0" w:afterAutospacing="0"/>
        <w:ind w:left="720" w:firstLine="45"/>
        <w:jc w:val="both"/>
        <w:rPr>
          <w:color w:val="000000"/>
          <w:sz w:val="20"/>
          <w:szCs w:val="20"/>
        </w:rPr>
      </w:pPr>
    </w:p>
    <w:p w14:paraId="0626A8CD" w14:textId="7D07E952"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14267F44" w14:textId="338EF895" w:rsidR="00B43BA6" w:rsidRPr="0038242F" w:rsidRDefault="00B43BA6" w:rsidP="005819C4">
      <w:pPr>
        <w:pStyle w:val="NormalWeb"/>
        <w:spacing w:before="0" w:beforeAutospacing="0" w:after="0" w:afterAutospacing="0"/>
        <w:ind w:left="720" w:firstLine="45"/>
        <w:jc w:val="both"/>
        <w:rPr>
          <w:color w:val="000000"/>
          <w:sz w:val="20"/>
          <w:szCs w:val="20"/>
        </w:rPr>
      </w:pPr>
    </w:p>
    <w:p w14:paraId="23ED0F6C" w14:textId="0EE34778"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58757328" w14:textId="40398A2E" w:rsidR="00B43BA6" w:rsidRPr="0038242F" w:rsidRDefault="00B43BA6" w:rsidP="005819C4">
      <w:pPr>
        <w:pStyle w:val="NormalWeb"/>
        <w:spacing w:before="0" w:beforeAutospacing="0" w:after="0" w:afterAutospacing="0"/>
        <w:ind w:left="720" w:firstLine="45"/>
        <w:jc w:val="both"/>
        <w:rPr>
          <w:color w:val="000000"/>
          <w:sz w:val="20"/>
          <w:szCs w:val="20"/>
        </w:rPr>
      </w:pPr>
    </w:p>
    <w:p w14:paraId="2CCFA5F7" w14:textId="7A76DA6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51EC5CE" w14:textId="3CA59D80" w:rsidR="00B43BA6" w:rsidRPr="0038242F" w:rsidRDefault="00B43BA6" w:rsidP="005819C4">
      <w:pPr>
        <w:pStyle w:val="NormalWeb"/>
        <w:spacing w:before="0" w:beforeAutospacing="0" w:after="0" w:afterAutospacing="0"/>
        <w:ind w:left="720" w:firstLine="45"/>
        <w:jc w:val="both"/>
        <w:rPr>
          <w:color w:val="000000"/>
          <w:sz w:val="20"/>
          <w:szCs w:val="20"/>
        </w:rPr>
      </w:pPr>
    </w:p>
    <w:p w14:paraId="789737D7" w14:textId="3898098C"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99EAC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7BC9FF32" w14:textId="4665F536" w:rsidR="00D22B42" w:rsidRPr="00B43BA6" w:rsidRDefault="00B43BA6" w:rsidP="005819C4">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lastRenderedPageBreak/>
        <w:t> </w:t>
      </w: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445E7226"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6249CF" w:rsidRPr="003C57FD">
        <w:rPr>
          <w:rFonts w:ascii="Calibri" w:hAnsi="Calibri" w:cs="Calibri"/>
          <w:b/>
          <w:bCs/>
          <w:sz w:val="20"/>
          <w:szCs w:val="20"/>
        </w:rPr>
        <w:t>LP-919044992-</w:t>
      </w:r>
      <w:r w:rsidR="00CB7FEF">
        <w:rPr>
          <w:rFonts w:ascii="Calibri" w:hAnsi="Calibri" w:cs="Calibri"/>
          <w:b/>
          <w:bCs/>
          <w:sz w:val="20"/>
          <w:szCs w:val="20"/>
        </w:rPr>
        <w:t>I44</w:t>
      </w:r>
      <w:r w:rsidR="006249CF" w:rsidRPr="003C57FD">
        <w:rPr>
          <w:rFonts w:ascii="Calibri" w:hAnsi="Calibri" w:cs="Calibri"/>
          <w:b/>
          <w:bCs/>
          <w:sz w:val="20"/>
          <w:szCs w:val="20"/>
        </w:rPr>
        <w:t>-2021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A99FF8B" w14:textId="77777777" w:rsidR="00636BCD" w:rsidRDefault="00636BCD" w:rsidP="002F5444">
      <w:pPr>
        <w:tabs>
          <w:tab w:val="left" w:pos="5245"/>
          <w:tab w:val="left" w:pos="7655"/>
        </w:tabs>
        <w:ind w:right="-91"/>
        <w:jc w:val="center"/>
        <w:rPr>
          <w:rFonts w:ascii="Calibri" w:hAnsi="Calibri" w:cs="Arial"/>
          <w:b/>
        </w:rPr>
      </w:pP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25D023E5"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6249CF" w:rsidRPr="003C57FD">
        <w:rPr>
          <w:rFonts w:ascii="Calibri" w:hAnsi="Calibri"/>
          <w:b/>
          <w:bCs/>
          <w:sz w:val="20"/>
          <w:szCs w:val="20"/>
        </w:rPr>
        <w:t>LP-919044992-</w:t>
      </w:r>
      <w:r w:rsidR="00CB7FEF">
        <w:rPr>
          <w:rFonts w:ascii="Calibri" w:hAnsi="Calibri"/>
          <w:b/>
          <w:bCs/>
          <w:sz w:val="20"/>
          <w:szCs w:val="20"/>
        </w:rPr>
        <w:t>I44</w:t>
      </w:r>
      <w:r w:rsidR="006249CF" w:rsidRPr="003C57FD">
        <w:rPr>
          <w:rFonts w:ascii="Calibri" w:hAnsi="Calibri"/>
          <w:b/>
          <w:bCs/>
          <w:sz w:val="20"/>
          <w:szCs w:val="20"/>
        </w:rPr>
        <w:t>-2021</w:t>
      </w:r>
      <w:r w:rsidRPr="00AA0B61">
        <w:rPr>
          <w:rFonts w:ascii="Calibri" w:hAnsi="Calibri"/>
          <w:b/>
          <w:bCs/>
          <w:sz w:val="20"/>
          <w:szCs w:val="20"/>
        </w:rPr>
        <w:t xml:space="preserve"> </w:t>
      </w:r>
    </w:p>
    <w:p w14:paraId="6C2ED645" w14:textId="77777777" w:rsidR="002F5444" w:rsidRDefault="002F5444" w:rsidP="002F5444">
      <w:pPr>
        <w:pStyle w:val="Default"/>
        <w:rPr>
          <w:rFonts w:ascii="Calibri" w:hAnsi="Calibri"/>
          <w:b/>
          <w:bCs/>
          <w:sz w:val="20"/>
          <w:szCs w:val="20"/>
        </w:rPr>
      </w:pP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170AEF20" w14:textId="77777777" w:rsidTr="008A681F">
        <w:trPr>
          <w:trHeight w:val="300"/>
          <w:jc w:val="center"/>
        </w:trPr>
        <w:tc>
          <w:tcPr>
            <w:tcW w:w="7933" w:type="dxa"/>
            <w:shd w:val="clear" w:color="auto" w:fill="7030A0"/>
            <w:vAlign w:val="center"/>
            <w:hideMark/>
          </w:tcPr>
          <w:p w14:paraId="44ADCB1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14:paraId="5A55B3C8"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14:paraId="24DEEBD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54245B7D" w14:textId="77777777" w:rsidTr="004F60CB">
        <w:trPr>
          <w:trHeight w:val="300"/>
          <w:jc w:val="center"/>
        </w:trPr>
        <w:tc>
          <w:tcPr>
            <w:tcW w:w="7933" w:type="dxa"/>
            <w:shd w:val="clear" w:color="auto" w:fill="auto"/>
            <w:vAlign w:val="center"/>
            <w:hideMark/>
          </w:tcPr>
          <w:p w14:paraId="19846BCE"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082874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1415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4949BA9"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499B24F" w14:textId="77777777" w:rsidTr="004F60CB">
        <w:trPr>
          <w:trHeight w:val="300"/>
          <w:jc w:val="center"/>
        </w:trPr>
        <w:tc>
          <w:tcPr>
            <w:tcW w:w="7933" w:type="dxa"/>
            <w:shd w:val="clear" w:color="auto" w:fill="auto"/>
            <w:vAlign w:val="center"/>
            <w:hideMark/>
          </w:tcPr>
          <w:p w14:paraId="11D6B3F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74C3A1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021A0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50A3B81"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6D6B2A8" w14:textId="77777777" w:rsidTr="004F60CB">
        <w:trPr>
          <w:trHeight w:val="300"/>
          <w:jc w:val="center"/>
        </w:trPr>
        <w:tc>
          <w:tcPr>
            <w:tcW w:w="7933" w:type="dxa"/>
            <w:shd w:val="clear" w:color="auto" w:fill="auto"/>
            <w:vAlign w:val="center"/>
            <w:hideMark/>
          </w:tcPr>
          <w:p w14:paraId="375A50A6"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1ED4C2E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344EBA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61175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3170B61" w14:textId="77777777" w:rsidTr="004F60CB">
        <w:trPr>
          <w:trHeight w:val="300"/>
          <w:jc w:val="center"/>
        </w:trPr>
        <w:tc>
          <w:tcPr>
            <w:tcW w:w="7933" w:type="dxa"/>
            <w:shd w:val="clear" w:color="auto" w:fill="auto"/>
            <w:vAlign w:val="center"/>
            <w:hideMark/>
          </w:tcPr>
          <w:p w14:paraId="35909F1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0834EB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3506E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55A7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80FCC" w14:textId="77777777" w:rsidTr="004F60CB">
        <w:trPr>
          <w:trHeight w:val="300"/>
          <w:jc w:val="center"/>
        </w:trPr>
        <w:tc>
          <w:tcPr>
            <w:tcW w:w="7933" w:type="dxa"/>
            <w:shd w:val="clear" w:color="auto" w:fill="auto"/>
            <w:vAlign w:val="center"/>
            <w:hideMark/>
          </w:tcPr>
          <w:p w14:paraId="061C668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0A95035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1ACBA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D41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1BA387F" w14:textId="77777777" w:rsidTr="004F60CB">
        <w:trPr>
          <w:trHeight w:val="300"/>
          <w:jc w:val="center"/>
        </w:trPr>
        <w:tc>
          <w:tcPr>
            <w:tcW w:w="7933" w:type="dxa"/>
            <w:shd w:val="clear" w:color="auto" w:fill="auto"/>
            <w:vAlign w:val="center"/>
            <w:hideMark/>
          </w:tcPr>
          <w:p w14:paraId="4AD2DD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1675255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7253F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B02491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B44B166" w14:textId="77777777" w:rsidTr="004F60CB">
        <w:trPr>
          <w:trHeight w:val="300"/>
          <w:jc w:val="center"/>
        </w:trPr>
        <w:tc>
          <w:tcPr>
            <w:tcW w:w="7933" w:type="dxa"/>
            <w:shd w:val="clear" w:color="auto" w:fill="auto"/>
            <w:vAlign w:val="center"/>
            <w:hideMark/>
          </w:tcPr>
          <w:p w14:paraId="60160466"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47B3B9F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4F1FB5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4424C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223FBA0" w14:textId="77777777" w:rsidTr="004F60CB">
        <w:trPr>
          <w:trHeight w:val="300"/>
          <w:jc w:val="center"/>
        </w:trPr>
        <w:tc>
          <w:tcPr>
            <w:tcW w:w="7933" w:type="dxa"/>
            <w:shd w:val="clear" w:color="auto" w:fill="auto"/>
            <w:vAlign w:val="center"/>
            <w:hideMark/>
          </w:tcPr>
          <w:p w14:paraId="45568998" w14:textId="6EF84B10" w:rsidR="004F60CB" w:rsidRPr="003C57FD" w:rsidRDefault="004F60CB"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6249CF" w:rsidRPr="003C57FD">
              <w:rPr>
                <w:rFonts w:ascii="Calibri" w:hAnsi="Calibri"/>
                <w:sz w:val="16"/>
                <w:szCs w:val="16"/>
                <w:lang w:eastAsia="es-MX"/>
              </w:rPr>
              <w:t>LP-919044992-</w:t>
            </w:r>
            <w:r w:rsidR="00CB7FEF">
              <w:rPr>
                <w:rFonts w:ascii="Calibri" w:hAnsi="Calibri"/>
                <w:sz w:val="16"/>
                <w:szCs w:val="16"/>
                <w:lang w:eastAsia="es-MX"/>
              </w:rPr>
              <w:t>I44</w:t>
            </w:r>
            <w:r w:rsidR="006249CF" w:rsidRPr="003C57FD">
              <w:rPr>
                <w:rFonts w:ascii="Calibri" w:hAnsi="Calibri"/>
                <w:sz w:val="16"/>
                <w:szCs w:val="16"/>
                <w:lang w:eastAsia="es-MX"/>
              </w:rPr>
              <w:t>-2021</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3C57FD">
              <w:rPr>
                <w:rFonts w:ascii="Calibri" w:hAnsi="Calibri"/>
                <w:sz w:val="16"/>
                <w:szCs w:val="16"/>
                <w:lang w:eastAsia="es-MX"/>
              </w:rPr>
              <w:t xml:space="preserve">oferta, así como la marca de las mismas, según modelo propuesto en el </w:t>
            </w:r>
            <w:r w:rsidR="00B2412F" w:rsidRPr="003C57FD">
              <w:rPr>
                <w:rFonts w:ascii="Calibri" w:hAnsi="Calibri"/>
                <w:b/>
                <w:bCs/>
                <w:sz w:val="16"/>
                <w:szCs w:val="16"/>
                <w:lang w:eastAsia="es-MX"/>
              </w:rPr>
              <w:t>Anexo 15</w:t>
            </w:r>
            <w:r w:rsidR="00B2412F"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3E969A8"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4C8718EA"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75D39C6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F92B227" w14:textId="77777777" w:rsidTr="004F60CB">
        <w:trPr>
          <w:trHeight w:val="300"/>
          <w:jc w:val="center"/>
        </w:trPr>
        <w:tc>
          <w:tcPr>
            <w:tcW w:w="7933" w:type="dxa"/>
            <w:shd w:val="clear" w:color="auto" w:fill="auto"/>
            <w:vAlign w:val="center"/>
            <w:hideMark/>
          </w:tcPr>
          <w:p w14:paraId="49790BA8" w14:textId="1DC52015" w:rsidR="004F60CB" w:rsidRPr="003C57FD" w:rsidRDefault="00B2412F"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9</w:t>
            </w:r>
            <w:r w:rsidR="004F60CB" w:rsidRPr="003C57FD">
              <w:rPr>
                <w:rFonts w:ascii="Calibri" w:hAnsi="Calibri"/>
                <w:b/>
                <w:bCs/>
                <w:color w:val="000000"/>
                <w:sz w:val="16"/>
                <w:szCs w:val="16"/>
                <w:lang w:eastAsia="es-MX"/>
              </w:rPr>
              <w:t>.</w:t>
            </w:r>
            <w:r w:rsidR="004F60CB" w:rsidRPr="003C57FD">
              <w:rPr>
                <w:b/>
                <w:bCs/>
                <w:sz w:val="16"/>
                <w:szCs w:val="16"/>
                <w:lang w:eastAsia="es-MX"/>
              </w:rPr>
              <w:t xml:space="preserve">   </w:t>
            </w:r>
            <w:r w:rsidR="004F60CB" w:rsidRPr="003C57FD">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6249CF" w:rsidRPr="003C57FD">
              <w:rPr>
                <w:rFonts w:ascii="Calibri" w:hAnsi="Calibri"/>
                <w:sz w:val="16"/>
                <w:szCs w:val="16"/>
                <w:lang w:eastAsia="es-MX"/>
              </w:rPr>
              <w:t>LP-919044992-</w:t>
            </w:r>
            <w:r w:rsidR="00CB7FEF">
              <w:rPr>
                <w:rFonts w:ascii="Calibri" w:hAnsi="Calibri"/>
                <w:sz w:val="16"/>
                <w:szCs w:val="16"/>
                <w:lang w:eastAsia="es-MX"/>
              </w:rPr>
              <w:t>I44</w:t>
            </w:r>
            <w:r w:rsidR="006249CF" w:rsidRPr="003C57FD">
              <w:rPr>
                <w:rFonts w:ascii="Calibri" w:hAnsi="Calibri"/>
                <w:sz w:val="16"/>
                <w:szCs w:val="16"/>
                <w:lang w:eastAsia="es-MX"/>
              </w:rPr>
              <w:t>-2021</w:t>
            </w:r>
            <w:r w:rsidR="004F60CB" w:rsidRPr="003C57FD">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3C57FD">
              <w:rPr>
                <w:rFonts w:ascii="Calibri" w:hAnsi="Calibri"/>
                <w:sz w:val="16"/>
                <w:szCs w:val="16"/>
                <w:lang w:eastAsia="es-MX"/>
              </w:rPr>
              <w:t>estos</w:t>
            </w:r>
            <w:r w:rsidR="004F60CB" w:rsidRPr="003C57FD">
              <w:rPr>
                <w:rFonts w:ascii="Calibri" w:hAnsi="Calibri"/>
                <w:sz w:val="16"/>
                <w:szCs w:val="16"/>
                <w:lang w:eastAsia="es-MX"/>
              </w:rPr>
              <w:t xml:space="preserve"> dos, según modelo propuesto en el </w:t>
            </w:r>
            <w:r w:rsidR="004F60CB" w:rsidRPr="003C57FD">
              <w:rPr>
                <w:rFonts w:ascii="Calibri" w:hAnsi="Calibri"/>
                <w:b/>
                <w:bCs/>
                <w:sz w:val="16"/>
                <w:szCs w:val="16"/>
                <w:lang w:eastAsia="es-MX"/>
              </w:rPr>
              <w:t>Anexo 1</w:t>
            </w:r>
            <w:r w:rsidRPr="003C57FD">
              <w:rPr>
                <w:rFonts w:ascii="Calibri" w:hAnsi="Calibri"/>
                <w:b/>
                <w:bCs/>
                <w:sz w:val="16"/>
                <w:szCs w:val="16"/>
                <w:lang w:eastAsia="es-MX"/>
              </w:rPr>
              <w:t>6</w:t>
            </w:r>
            <w:r w:rsidR="004F60CB" w:rsidRPr="003C57FD">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43C10067"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5E39371F"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540499F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6D166F" w14:textId="77777777" w:rsidTr="004F60CB">
        <w:trPr>
          <w:trHeight w:val="300"/>
          <w:jc w:val="center"/>
        </w:trPr>
        <w:tc>
          <w:tcPr>
            <w:tcW w:w="7933" w:type="dxa"/>
            <w:shd w:val="clear" w:color="auto" w:fill="auto"/>
            <w:vAlign w:val="center"/>
            <w:hideMark/>
          </w:tcPr>
          <w:p w14:paraId="49C968D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EC714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61FFB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89D2A5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5D4BA1C" w14:textId="77777777" w:rsidTr="004F60CB">
        <w:trPr>
          <w:trHeight w:val="300"/>
          <w:jc w:val="center"/>
        </w:trPr>
        <w:tc>
          <w:tcPr>
            <w:tcW w:w="7933" w:type="dxa"/>
            <w:shd w:val="clear" w:color="auto" w:fill="auto"/>
            <w:vAlign w:val="center"/>
            <w:hideMark/>
          </w:tcPr>
          <w:p w14:paraId="74024BDB"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1724FE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151E4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DC97D3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B0C517" w14:textId="77777777" w:rsidTr="004F60CB">
        <w:trPr>
          <w:trHeight w:val="300"/>
          <w:jc w:val="center"/>
        </w:trPr>
        <w:tc>
          <w:tcPr>
            <w:tcW w:w="7933" w:type="dxa"/>
            <w:shd w:val="clear" w:color="auto" w:fill="auto"/>
            <w:vAlign w:val="center"/>
            <w:hideMark/>
          </w:tcPr>
          <w:p w14:paraId="7CF4AC6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5186920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9C1F2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51A5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F083224" w14:textId="77777777" w:rsidTr="004F60CB">
        <w:trPr>
          <w:trHeight w:val="300"/>
          <w:jc w:val="center"/>
        </w:trPr>
        <w:tc>
          <w:tcPr>
            <w:tcW w:w="7933" w:type="dxa"/>
            <w:shd w:val="clear" w:color="auto" w:fill="auto"/>
            <w:vAlign w:val="center"/>
            <w:hideMark/>
          </w:tcPr>
          <w:p w14:paraId="2F85C76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3A3F1E7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280C4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110729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A0779E" w14:textId="77777777" w:rsidTr="004F60CB">
        <w:trPr>
          <w:trHeight w:val="300"/>
          <w:jc w:val="center"/>
        </w:trPr>
        <w:tc>
          <w:tcPr>
            <w:tcW w:w="7933" w:type="dxa"/>
            <w:shd w:val="clear" w:color="auto" w:fill="auto"/>
            <w:vAlign w:val="center"/>
            <w:hideMark/>
          </w:tcPr>
          <w:p w14:paraId="6878668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6E01D52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75C2FE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6A5D9C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429485D" w14:textId="77777777" w:rsidTr="004F60CB">
        <w:trPr>
          <w:trHeight w:val="300"/>
          <w:jc w:val="center"/>
        </w:trPr>
        <w:tc>
          <w:tcPr>
            <w:tcW w:w="7933" w:type="dxa"/>
            <w:shd w:val="clear" w:color="auto" w:fill="auto"/>
            <w:vAlign w:val="center"/>
            <w:hideMark/>
          </w:tcPr>
          <w:p w14:paraId="5E19B772" w14:textId="77777777" w:rsidR="004F60CB" w:rsidRPr="004F60CB" w:rsidRDefault="00B2412F" w:rsidP="002B54A6">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1B9F827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15C87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5C791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BC26000" w14:textId="77777777" w:rsidTr="004F60CB">
        <w:trPr>
          <w:trHeight w:val="300"/>
          <w:jc w:val="center"/>
        </w:trPr>
        <w:tc>
          <w:tcPr>
            <w:tcW w:w="7933" w:type="dxa"/>
            <w:shd w:val="clear" w:color="auto" w:fill="auto"/>
            <w:vAlign w:val="center"/>
            <w:hideMark/>
          </w:tcPr>
          <w:p w14:paraId="2EC9F0F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142D79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FACAA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E1521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5561F85" w14:textId="77777777" w:rsidTr="004F60CB">
        <w:trPr>
          <w:trHeight w:val="300"/>
          <w:jc w:val="center"/>
        </w:trPr>
        <w:tc>
          <w:tcPr>
            <w:tcW w:w="7933" w:type="dxa"/>
            <w:shd w:val="clear" w:color="auto" w:fill="auto"/>
            <w:vAlign w:val="center"/>
            <w:hideMark/>
          </w:tcPr>
          <w:p w14:paraId="4AE9CBF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0642DF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E844B39"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446A5D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ADA05C8" w14:textId="77777777" w:rsidTr="004F60CB">
        <w:trPr>
          <w:trHeight w:val="300"/>
          <w:jc w:val="center"/>
        </w:trPr>
        <w:tc>
          <w:tcPr>
            <w:tcW w:w="7933" w:type="dxa"/>
            <w:shd w:val="clear" w:color="auto" w:fill="auto"/>
            <w:vAlign w:val="center"/>
            <w:hideMark/>
          </w:tcPr>
          <w:p w14:paraId="340424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1DF583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C73C6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C6647B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ECECDB2" w14:textId="77777777" w:rsidTr="004F60CB">
        <w:trPr>
          <w:trHeight w:val="300"/>
          <w:jc w:val="center"/>
        </w:trPr>
        <w:tc>
          <w:tcPr>
            <w:tcW w:w="7933" w:type="dxa"/>
            <w:shd w:val="clear" w:color="auto" w:fill="auto"/>
            <w:vAlign w:val="center"/>
            <w:hideMark/>
          </w:tcPr>
          <w:p w14:paraId="091C9C7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29AADCF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EBCC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31F320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42D7D12" w14:textId="77777777" w:rsidTr="004F60CB">
        <w:trPr>
          <w:trHeight w:val="300"/>
          <w:jc w:val="center"/>
        </w:trPr>
        <w:tc>
          <w:tcPr>
            <w:tcW w:w="7933" w:type="dxa"/>
            <w:shd w:val="clear" w:color="auto" w:fill="auto"/>
            <w:vAlign w:val="center"/>
            <w:hideMark/>
          </w:tcPr>
          <w:p w14:paraId="1EB6046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47D2A1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67C490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90B5E4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430DC78" w14:textId="77777777" w:rsidTr="004F60CB">
        <w:trPr>
          <w:trHeight w:val="300"/>
          <w:jc w:val="center"/>
        </w:trPr>
        <w:tc>
          <w:tcPr>
            <w:tcW w:w="7933" w:type="dxa"/>
            <w:shd w:val="clear" w:color="auto" w:fill="auto"/>
            <w:vAlign w:val="center"/>
            <w:hideMark/>
          </w:tcPr>
          <w:p w14:paraId="40241838" w14:textId="277BDE7A" w:rsidR="004F60CB" w:rsidRPr="004F60CB" w:rsidRDefault="00B2412F" w:rsidP="008A681F">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w:t>
            </w:r>
            <w:r w:rsidR="0081023D" w:rsidRPr="0081023D">
              <w:rPr>
                <w:rFonts w:ascii="Calibri" w:hAnsi="Calibri"/>
                <w:color w:val="000000"/>
                <w:sz w:val="16"/>
                <w:szCs w:val="16"/>
                <w:lang w:eastAsia="es-MX"/>
              </w:rPr>
              <w:t>predial del domicilio fiscal del licitante, en caso de ser propietario, de  lo contrario, contrato de arrendamiento o figura legal con la que se sustente la propiedad del domicilio fiscal</w:t>
            </w:r>
            <w:r w:rsidR="0081023D">
              <w:rPr>
                <w:rFonts w:ascii="Calibri" w:hAnsi="Calibri"/>
                <w:color w:val="000000"/>
                <w:sz w:val="16"/>
                <w:szCs w:val="16"/>
                <w:lang w:eastAsia="es-MX"/>
              </w:rPr>
              <w:t>.</w:t>
            </w:r>
          </w:p>
        </w:tc>
        <w:tc>
          <w:tcPr>
            <w:tcW w:w="846" w:type="dxa"/>
            <w:shd w:val="clear" w:color="auto" w:fill="auto"/>
            <w:vAlign w:val="center"/>
            <w:hideMark/>
          </w:tcPr>
          <w:p w14:paraId="43C1FFC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47E2A3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7257CC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BDA360D" w14:textId="77777777" w:rsidTr="004F60CB">
        <w:trPr>
          <w:trHeight w:val="300"/>
          <w:jc w:val="center"/>
        </w:trPr>
        <w:tc>
          <w:tcPr>
            <w:tcW w:w="7933" w:type="dxa"/>
            <w:shd w:val="clear" w:color="auto" w:fill="auto"/>
            <w:vAlign w:val="center"/>
            <w:hideMark/>
          </w:tcPr>
          <w:p w14:paraId="1186E34E"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7ECAD69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98367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86EC07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67FCD0" w14:textId="77777777" w:rsidTr="004F60CB">
        <w:trPr>
          <w:trHeight w:val="300"/>
          <w:jc w:val="center"/>
        </w:trPr>
        <w:tc>
          <w:tcPr>
            <w:tcW w:w="7933" w:type="dxa"/>
            <w:shd w:val="clear" w:color="auto" w:fill="auto"/>
            <w:vAlign w:val="center"/>
            <w:hideMark/>
          </w:tcPr>
          <w:p w14:paraId="6D5859A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7173453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330CA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77902A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D305C9B" w14:textId="77777777" w:rsidTr="004F60CB">
        <w:trPr>
          <w:trHeight w:val="300"/>
          <w:jc w:val="center"/>
        </w:trPr>
        <w:tc>
          <w:tcPr>
            <w:tcW w:w="7933" w:type="dxa"/>
            <w:shd w:val="clear" w:color="auto" w:fill="auto"/>
            <w:vAlign w:val="center"/>
            <w:hideMark/>
          </w:tcPr>
          <w:p w14:paraId="085A953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w:t>
            </w:r>
            <w:r w:rsidR="004F60CB" w:rsidRPr="004F60CB">
              <w:rPr>
                <w:rFonts w:ascii="Calibri" w:hAnsi="Calibri"/>
                <w:color w:val="000000"/>
                <w:sz w:val="16"/>
                <w:szCs w:val="16"/>
                <w:lang w:eastAsia="es-MX"/>
              </w:rPr>
              <w:lastRenderedPageBreak/>
              <w:t xml:space="preserve">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161B87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3929DA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5A384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39523FD7" w14:textId="77777777" w:rsidR="004F60CB" w:rsidRDefault="004F60CB" w:rsidP="00BA09CD">
      <w:pPr>
        <w:tabs>
          <w:tab w:val="left" w:pos="4253"/>
          <w:tab w:val="left" w:pos="8080"/>
        </w:tabs>
        <w:ind w:right="1"/>
        <w:jc w:val="center"/>
        <w:rPr>
          <w:rFonts w:ascii="Calibri" w:hAnsi="Calibri" w:cs="Arial"/>
          <w:b/>
          <w:bCs/>
        </w:rPr>
      </w:pPr>
    </w:p>
    <w:p w14:paraId="2367F552" w14:textId="77777777" w:rsidR="004F60CB" w:rsidRDefault="004F60CB" w:rsidP="00BA09CD">
      <w:pPr>
        <w:tabs>
          <w:tab w:val="left" w:pos="4253"/>
          <w:tab w:val="left" w:pos="8080"/>
        </w:tabs>
        <w:ind w:right="1"/>
        <w:jc w:val="center"/>
        <w:rPr>
          <w:rFonts w:ascii="Calibri" w:hAnsi="Calibri" w:cs="Arial"/>
          <w:b/>
          <w:bCs/>
        </w:rPr>
      </w:pPr>
    </w:p>
    <w:p w14:paraId="663B18F0" w14:textId="77777777" w:rsidR="004F60CB" w:rsidRDefault="004F60CB" w:rsidP="00BA09CD">
      <w:pPr>
        <w:tabs>
          <w:tab w:val="left" w:pos="4253"/>
          <w:tab w:val="left" w:pos="8080"/>
        </w:tabs>
        <w:ind w:right="1"/>
        <w:jc w:val="center"/>
        <w:rPr>
          <w:rFonts w:ascii="Calibri" w:hAnsi="Calibri" w:cs="Arial"/>
          <w:b/>
          <w:bCs/>
        </w:rPr>
      </w:pPr>
    </w:p>
    <w:p w14:paraId="04389A57" w14:textId="77777777" w:rsidR="004F60CB" w:rsidRDefault="004F60CB" w:rsidP="00BA09CD">
      <w:pPr>
        <w:tabs>
          <w:tab w:val="left" w:pos="4253"/>
          <w:tab w:val="left" w:pos="8080"/>
        </w:tabs>
        <w:ind w:right="1"/>
        <w:jc w:val="center"/>
        <w:rPr>
          <w:rFonts w:ascii="Calibri" w:hAnsi="Calibri" w:cs="Arial"/>
          <w:b/>
          <w:bCs/>
        </w:rPr>
      </w:pPr>
    </w:p>
    <w:p w14:paraId="0A85A558" w14:textId="77777777" w:rsidR="004F60CB" w:rsidRDefault="004F60CB" w:rsidP="00BA09CD">
      <w:pPr>
        <w:tabs>
          <w:tab w:val="left" w:pos="4253"/>
          <w:tab w:val="left" w:pos="8080"/>
        </w:tabs>
        <w:ind w:right="1"/>
        <w:jc w:val="center"/>
        <w:rPr>
          <w:rFonts w:ascii="Calibri" w:hAnsi="Calibri" w:cs="Arial"/>
          <w:b/>
          <w:bCs/>
        </w:rPr>
      </w:pPr>
    </w:p>
    <w:p w14:paraId="4424DB1D" w14:textId="77777777" w:rsidR="004F60CB" w:rsidRDefault="004F60CB" w:rsidP="00BA09CD">
      <w:pPr>
        <w:tabs>
          <w:tab w:val="left" w:pos="4253"/>
          <w:tab w:val="left" w:pos="8080"/>
        </w:tabs>
        <w:ind w:right="1"/>
        <w:jc w:val="center"/>
        <w:rPr>
          <w:rFonts w:ascii="Calibri" w:hAnsi="Calibri" w:cs="Arial"/>
          <w:b/>
          <w:bCs/>
        </w:rPr>
      </w:pPr>
    </w:p>
    <w:p w14:paraId="54F6BF93" w14:textId="77777777" w:rsidR="004F60CB" w:rsidRDefault="004F60CB" w:rsidP="00BA09CD">
      <w:pPr>
        <w:tabs>
          <w:tab w:val="left" w:pos="4253"/>
          <w:tab w:val="left" w:pos="8080"/>
        </w:tabs>
        <w:ind w:right="1"/>
        <w:jc w:val="center"/>
        <w:rPr>
          <w:rFonts w:ascii="Calibri" w:hAnsi="Calibri" w:cs="Arial"/>
          <w:b/>
          <w:bCs/>
        </w:rPr>
      </w:pPr>
    </w:p>
    <w:p w14:paraId="192054A7" w14:textId="77777777" w:rsidR="004F60CB" w:rsidRDefault="004F60CB" w:rsidP="00BA09CD">
      <w:pPr>
        <w:tabs>
          <w:tab w:val="left" w:pos="4253"/>
          <w:tab w:val="left" w:pos="8080"/>
        </w:tabs>
        <w:ind w:right="1"/>
        <w:jc w:val="center"/>
        <w:rPr>
          <w:rFonts w:ascii="Calibri" w:hAnsi="Calibri" w:cs="Arial"/>
          <w:b/>
          <w:bCs/>
        </w:rPr>
      </w:pPr>
    </w:p>
    <w:p w14:paraId="085C53E0" w14:textId="77777777" w:rsidR="00EB315C" w:rsidRDefault="00EB315C" w:rsidP="00BA09CD">
      <w:pPr>
        <w:tabs>
          <w:tab w:val="left" w:pos="4253"/>
          <w:tab w:val="left" w:pos="8080"/>
        </w:tabs>
        <w:ind w:right="1"/>
        <w:jc w:val="center"/>
        <w:rPr>
          <w:rFonts w:ascii="Calibri" w:hAnsi="Calibri" w:cs="Arial"/>
          <w:b/>
          <w:bCs/>
        </w:rPr>
      </w:pPr>
    </w:p>
    <w:p w14:paraId="590A7D9C" w14:textId="77777777" w:rsidR="00EB315C" w:rsidRDefault="00EB315C" w:rsidP="00BA09CD">
      <w:pPr>
        <w:tabs>
          <w:tab w:val="left" w:pos="4253"/>
          <w:tab w:val="left" w:pos="8080"/>
        </w:tabs>
        <w:ind w:right="1"/>
        <w:jc w:val="center"/>
        <w:rPr>
          <w:rFonts w:ascii="Calibri" w:hAnsi="Calibri" w:cs="Arial"/>
          <w:b/>
          <w:bCs/>
        </w:rPr>
      </w:pPr>
    </w:p>
    <w:p w14:paraId="02819D39" w14:textId="77777777" w:rsidR="004F60CB" w:rsidRDefault="004F60CB" w:rsidP="00BA09CD">
      <w:pPr>
        <w:tabs>
          <w:tab w:val="left" w:pos="4253"/>
          <w:tab w:val="left" w:pos="8080"/>
        </w:tabs>
        <w:ind w:right="1"/>
        <w:jc w:val="center"/>
        <w:rPr>
          <w:rFonts w:ascii="Calibri" w:hAnsi="Calibri" w:cs="Arial"/>
          <w:b/>
          <w:bCs/>
        </w:rPr>
      </w:pPr>
    </w:p>
    <w:p w14:paraId="41793520" w14:textId="77777777" w:rsidR="00385897" w:rsidRDefault="00385897" w:rsidP="00BA09CD">
      <w:pPr>
        <w:tabs>
          <w:tab w:val="left" w:pos="4253"/>
          <w:tab w:val="left" w:pos="8080"/>
        </w:tabs>
        <w:ind w:right="1"/>
        <w:jc w:val="center"/>
        <w:rPr>
          <w:rFonts w:ascii="Calibri" w:hAnsi="Calibri" w:cs="Arial"/>
          <w:b/>
          <w:bCs/>
        </w:rPr>
      </w:pPr>
    </w:p>
    <w:p w14:paraId="61F7E6EA" w14:textId="77777777" w:rsidR="00636BCD" w:rsidRDefault="00636BCD" w:rsidP="00BA09CD">
      <w:pPr>
        <w:tabs>
          <w:tab w:val="left" w:pos="4253"/>
          <w:tab w:val="left" w:pos="8080"/>
        </w:tabs>
        <w:ind w:right="1"/>
        <w:jc w:val="center"/>
        <w:rPr>
          <w:rFonts w:ascii="Calibri" w:hAnsi="Calibri" w:cs="Arial"/>
          <w:b/>
          <w:bCs/>
        </w:rPr>
      </w:pPr>
    </w:p>
    <w:p w14:paraId="7E628B20" w14:textId="77777777" w:rsidR="00636BCD" w:rsidRDefault="00636BCD" w:rsidP="00BA09CD">
      <w:pPr>
        <w:tabs>
          <w:tab w:val="left" w:pos="4253"/>
          <w:tab w:val="left" w:pos="8080"/>
        </w:tabs>
        <w:ind w:right="1"/>
        <w:jc w:val="center"/>
        <w:rPr>
          <w:rFonts w:ascii="Calibri" w:hAnsi="Calibri" w:cs="Arial"/>
          <w:b/>
          <w:bCs/>
        </w:rPr>
      </w:pPr>
    </w:p>
    <w:p w14:paraId="25804EF3" w14:textId="77777777" w:rsidR="00636BCD" w:rsidRDefault="00636BCD" w:rsidP="00BA09CD">
      <w:pPr>
        <w:tabs>
          <w:tab w:val="left" w:pos="4253"/>
          <w:tab w:val="left" w:pos="8080"/>
        </w:tabs>
        <w:ind w:right="1"/>
        <w:jc w:val="center"/>
        <w:rPr>
          <w:rFonts w:ascii="Calibri" w:hAnsi="Calibri" w:cs="Arial"/>
          <w:b/>
          <w:bCs/>
        </w:rPr>
      </w:pPr>
    </w:p>
    <w:p w14:paraId="466191B9" w14:textId="77777777" w:rsidR="00636BCD" w:rsidRDefault="00636BCD" w:rsidP="00BA09CD">
      <w:pPr>
        <w:tabs>
          <w:tab w:val="left" w:pos="4253"/>
          <w:tab w:val="left" w:pos="8080"/>
        </w:tabs>
        <w:ind w:right="1"/>
        <w:jc w:val="center"/>
        <w:rPr>
          <w:rFonts w:ascii="Calibri" w:hAnsi="Calibri" w:cs="Arial"/>
          <w:b/>
          <w:bCs/>
        </w:rPr>
      </w:pPr>
    </w:p>
    <w:p w14:paraId="2820510E" w14:textId="77777777" w:rsidR="008A681F" w:rsidRDefault="008A681F"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14B0987D"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6249CF" w:rsidRPr="003C57FD">
        <w:rPr>
          <w:rFonts w:asciiTheme="minorHAnsi" w:hAnsiTheme="minorHAnsi"/>
          <w:b/>
          <w:color w:val="auto"/>
          <w:sz w:val="18"/>
          <w:szCs w:val="16"/>
        </w:rPr>
        <w:t>LP-919044992-</w:t>
      </w:r>
      <w:r w:rsidR="00CB7FEF">
        <w:rPr>
          <w:rFonts w:asciiTheme="minorHAnsi" w:hAnsiTheme="minorHAnsi"/>
          <w:b/>
          <w:color w:val="auto"/>
          <w:sz w:val="18"/>
          <w:szCs w:val="16"/>
        </w:rPr>
        <w:t>I44</w:t>
      </w:r>
      <w:r w:rsidR="006249CF" w:rsidRPr="003C57FD">
        <w:rPr>
          <w:rFonts w:asciiTheme="minorHAnsi" w:hAnsiTheme="minorHAnsi"/>
          <w:b/>
          <w:color w:val="auto"/>
          <w:sz w:val="18"/>
          <w:szCs w:val="16"/>
        </w:rPr>
        <w:t>-2021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2914A9E3" w:rsidR="002F5444" w:rsidRPr="00C765F1" w:rsidRDefault="00E57ECF"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6249CF" w:rsidRPr="003C57FD">
        <w:rPr>
          <w:rFonts w:asciiTheme="minorHAnsi" w:hAnsiTheme="minorHAnsi"/>
          <w:b/>
          <w:color w:val="auto"/>
          <w:sz w:val="18"/>
          <w:szCs w:val="16"/>
        </w:rPr>
        <w:t>LP-919044992-</w:t>
      </w:r>
      <w:r w:rsidR="00CB7FEF">
        <w:rPr>
          <w:rFonts w:asciiTheme="minorHAnsi" w:hAnsiTheme="minorHAnsi"/>
          <w:b/>
          <w:color w:val="auto"/>
          <w:sz w:val="18"/>
          <w:szCs w:val="16"/>
        </w:rPr>
        <w:t>I44</w:t>
      </w:r>
      <w:r w:rsidR="006249CF" w:rsidRPr="003C57FD">
        <w:rPr>
          <w:rFonts w:asciiTheme="minorHAnsi" w:hAnsiTheme="minorHAnsi"/>
          <w:b/>
          <w:color w:val="auto"/>
          <w:sz w:val="18"/>
          <w:szCs w:val="16"/>
        </w:rPr>
        <w:t>-2021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7777777" w:rsidR="002F5444" w:rsidRPr="00C765F1" w:rsidRDefault="002F5444"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58F4778E" w14:textId="77777777" w:rsidR="00192B2D" w:rsidRDefault="00192B2D"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045C6F33"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6249CF" w:rsidRPr="003C57FD">
        <w:rPr>
          <w:rFonts w:asciiTheme="minorHAnsi" w:hAnsiTheme="minorHAnsi"/>
          <w:sz w:val="18"/>
          <w:szCs w:val="16"/>
        </w:rPr>
        <w:t>LP-919044992-</w:t>
      </w:r>
      <w:r w:rsidR="00CB7FEF">
        <w:rPr>
          <w:rFonts w:asciiTheme="minorHAnsi" w:hAnsiTheme="minorHAnsi"/>
          <w:sz w:val="18"/>
          <w:szCs w:val="16"/>
        </w:rPr>
        <w:t>I44</w:t>
      </w:r>
      <w:r w:rsidR="006249CF" w:rsidRPr="003C57FD">
        <w:rPr>
          <w:rFonts w:asciiTheme="minorHAnsi" w:hAnsiTheme="minorHAnsi"/>
          <w:sz w:val="18"/>
          <w:szCs w:val="16"/>
        </w:rPr>
        <w:t>-2021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72043729"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6249CF" w:rsidRPr="003C57FD">
        <w:rPr>
          <w:rFonts w:asciiTheme="minorHAnsi" w:hAnsiTheme="minorHAnsi"/>
          <w:sz w:val="18"/>
          <w:szCs w:val="16"/>
        </w:rPr>
        <w:t>LP-919044992-</w:t>
      </w:r>
      <w:r w:rsidR="00CB7FEF">
        <w:rPr>
          <w:rFonts w:asciiTheme="minorHAnsi" w:hAnsiTheme="minorHAnsi"/>
          <w:sz w:val="18"/>
          <w:szCs w:val="16"/>
        </w:rPr>
        <w:t>I44</w:t>
      </w:r>
      <w:r w:rsidR="006249CF" w:rsidRPr="003C57FD">
        <w:rPr>
          <w:rFonts w:asciiTheme="minorHAnsi" w:hAnsiTheme="minorHAnsi"/>
          <w:sz w:val="18"/>
          <w:szCs w:val="16"/>
        </w:rPr>
        <w:t>-2021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77777777" w:rsidR="00860D24" w:rsidRPr="00860D24" w:rsidRDefault="00860D24"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73FA0A6A"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6249CF" w:rsidRPr="003C57FD">
        <w:rPr>
          <w:rFonts w:asciiTheme="minorHAnsi" w:hAnsiTheme="minorHAnsi"/>
          <w:sz w:val="18"/>
          <w:szCs w:val="16"/>
        </w:rPr>
        <w:t>LP-919044992-</w:t>
      </w:r>
      <w:r w:rsidR="00CB7FEF">
        <w:rPr>
          <w:rFonts w:asciiTheme="minorHAnsi" w:hAnsiTheme="minorHAnsi"/>
          <w:sz w:val="18"/>
          <w:szCs w:val="16"/>
        </w:rPr>
        <w:t>I44</w:t>
      </w:r>
      <w:r w:rsidR="006249CF" w:rsidRPr="003C57FD">
        <w:rPr>
          <w:rFonts w:asciiTheme="minorHAnsi" w:hAnsiTheme="minorHAnsi"/>
          <w:sz w:val="18"/>
          <w:szCs w:val="16"/>
        </w:rPr>
        <w:t>-2021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5B50BE2C"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6A34AD" w:rsidRPr="003C57FD">
        <w:rPr>
          <w:rFonts w:asciiTheme="minorHAnsi" w:hAnsiTheme="minorHAnsi"/>
          <w:sz w:val="18"/>
          <w:szCs w:val="16"/>
        </w:rPr>
        <w:t>9</w:t>
      </w:r>
      <w:r w:rsidR="00F13968" w:rsidRPr="003C57FD">
        <w:rPr>
          <w:rFonts w:asciiTheme="minorHAnsi" w:hAnsiTheme="minorHAnsi"/>
          <w:sz w:val="18"/>
          <w:szCs w:val="16"/>
        </w:rPr>
        <w:t>-919044992-</w:t>
      </w:r>
      <w:r w:rsidR="00CB7FEF">
        <w:rPr>
          <w:rFonts w:asciiTheme="minorHAnsi" w:hAnsiTheme="minorHAnsi"/>
          <w:sz w:val="18"/>
          <w:szCs w:val="16"/>
        </w:rPr>
        <w:t>I44</w:t>
      </w:r>
      <w:r w:rsidR="003D02F1" w:rsidRPr="003C57FD">
        <w:rPr>
          <w:rFonts w:asciiTheme="minorHAnsi" w:hAnsiTheme="minorHAnsi"/>
          <w:sz w:val="18"/>
          <w:szCs w:val="16"/>
        </w:rPr>
        <w:t>-202</w:t>
      </w:r>
      <w:r w:rsidR="00D22B42" w:rsidRPr="003C57FD">
        <w:rPr>
          <w:rFonts w:asciiTheme="minorHAnsi" w:hAnsiTheme="minorHAnsi"/>
          <w:sz w:val="18"/>
          <w:szCs w:val="16"/>
        </w:rPr>
        <w:t>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4676AB7A" w14:textId="678AAA58"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6249CF" w:rsidRPr="003C57FD">
        <w:rPr>
          <w:rFonts w:asciiTheme="minorHAnsi" w:hAnsiTheme="minorHAnsi" w:cs="Arial"/>
          <w:sz w:val="14"/>
          <w:szCs w:val="14"/>
        </w:rPr>
        <w:t>LP-919044992-</w:t>
      </w:r>
      <w:r w:rsidR="00CB7FEF">
        <w:rPr>
          <w:rFonts w:asciiTheme="minorHAnsi" w:hAnsiTheme="minorHAnsi" w:cs="Arial"/>
          <w:sz w:val="14"/>
          <w:szCs w:val="14"/>
        </w:rPr>
        <w:t>I44</w:t>
      </w:r>
      <w:r w:rsidR="006249CF" w:rsidRPr="003C57FD">
        <w:rPr>
          <w:rFonts w:asciiTheme="minorHAnsi" w:hAnsiTheme="minorHAnsi" w:cs="Arial"/>
          <w:sz w:val="14"/>
          <w:szCs w:val="14"/>
        </w:rPr>
        <w:t>-2021</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55C54E6D"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05A66" w:rsidRPr="003C57FD">
        <w:rPr>
          <w:rFonts w:ascii="Calibri" w:hAnsi="Calibri" w:cs="Tahoma"/>
          <w:sz w:val="14"/>
          <w:szCs w:val="14"/>
        </w:rPr>
        <w:t>equipo médico</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6249CF" w:rsidRPr="003C57FD">
        <w:rPr>
          <w:rFonts w:ascii="Calibri" w:hAnsi="Calibri" w:cs="Tahoma"/>
          <w:sz w:val="14"/>
          <w:szCs w:val="14"/>
        </w:rPr>
        <w:t>LP-919044992-</w:t>
      </w:r>
      <w:r w:rsidR="00CB7FEF">
        <w:rPr>
          <w:rFonts w:ascii="Calibri" w:hAnsi="Calibri" w:cs="Tahoma"/>
          <w:sz w:val="14"/>
          <w:szCs w:val="14"/>
        </w:rPr>
        <w:t>I44</w:t>
      </w:r>
      <w:r w:rsidR="006249CF" w:rsidRPr="003C57FD">
        <w:rPr>
          <w:rFonts w:ascii="Calibri" w:hAnsi="Calibri" w:cs="Tahoma"/>
          <w:sz w:val="14"/>
          <w:szCs w:val="14"/>
        </w:rPr>
        <w:t>-2021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5F3D154" w14:textId="77777777" w:rsidR="00E73AB6" w:rsidRPr="00192B2D" w:rsidRDefault="00E73AB6" w:rsidP="00E73AB6">
      <w:pPr>
        <w:jc w:val="both"/>
        <w:rPr>
          <w:rFonts w:ascii="Calibri" w:hAnsi="Calibri" w:cs="Tahoma"/>
          <w:sz w:val="14"/>
          <w:szCs w:val="14"/>
          <w:u w:val="single"/>
        </w:rPr>
      </w:pPr>
    </w:p>
    <w:p w14:paraId="45B242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62B7CBA4"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00C3123" w14:textId="77777777"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2EC5EE66"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A577AFE"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F6044" w14:textId="77777777" w:rsidR="00BB1705" w:rsidRDefault="00BB1705" w:rsidP="007F0B73">
      <w:r>
        <w:separator/>
      </w:r>
    </w:p>
  </w:endnote>
  <w:endnote w:type="continuationSeparator" w:id="0">
    <w:p w14:paraId="7FBEBEDF" w14:textId="77777777" w:rsidR="00BB1705" w:rsidRDefault="00BB170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7531F9" w:rsidRDefault="007531F9" w:rsidP="00A215A8">
        <w:pPr>
          <w:pStyle w:val="Piedepgina"/>
          <w:jc w:val="center"/>
          <w:rPr>
            <w:rFonts w:ascii="Century Gothic" w:hAnsi="Century Gothic"/>
            <w:b/>
            <w:color w:val="009999"/>
            <w:sz w:val="18"/>
            <w:szCs w:val="14"/>
          </w:rPr>
        </w:pPr>
      </w:p>
      <w:p w14:paraId="5DDA9009" w14:textId="12926F55" w:rsidR="007531F9" w:rsidRPr="006249CF" w:rsidRDefault="007531F9"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1594A0E1" w:rsidR="007531F9" w:rsidRPr="00A215A8" w:rsidRDefault="007531F9"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LP-919044992-I44</w:t>
        </w:r>
        <w:r w:rsidRPr="006249CF">
          <w:rPr>
            <w:rFonts w:ascii="Century Gothic" w:hAnsi="Century Gothic"/>
            <w:b/>
            <w:color w:val="7030A0"/>
            <w:sz w:val="18"/>
            <w:szCs w:val="16"/>
          </w:rPr>
          <w:t>-2021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9600E7">
                  <w:rPr>
                    <w:rFonts w:ascii="Century Gothic" w:hAnsi="Century Gothic"/>
                    <w:b/>
                    <w:noProof/>
                    <w:color w:val="7030A0"/>
                    <w:sz w:val="18"/>
                    <w:szCs w:val="16"/>
                  </w:rPr>
                  <w:t>21</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9600E7">
                  <w:rPr>
                    <w:rFonts w:ascii="Century Gothic" w:hAnsi="Century Gothic"/>
                    <w:b/>
                    <w:noProof/>
                    <w:color w:val="7030A0"/>
                    <w:sz w:val="18"/>
                    <w:szCs w:val="16"/>
                  </w:rPr>
                  <w:t>57</w:t>
                </w:r>
                <w:r w:rsidRPr="00A215A8">
                  <w:rPr>
                    <w:rFonts w:ascii="Century Gothic" w:hAnsi="Century Gothic"/>
                    <w:b/>
                    <w:color w:val="7030A0"/>
                    <w:sz w:val="18"/>
                    <w:szCs w:val="16"/>
                  </w:rPr>
                  <w:fldChar w:fldCharType="end"/>
                </w:r>
              </w:sdtContent>
            </w:sdt>
          </w:sdtContent>
        </w:sdt>
      </w:p>
      <w:p w14:paraId="07F5D801" w14:textId="77777777" w:rsidR="007531F9" w:rsidRDefault="00BB1705" w:rsidP="004C675C">
        <w:pPr>
          <w:pStyle w:val="Piedepgina"/>
          <w:rPr>
            <w:b/>
            <w:color w:val="009999"/>
          </w:rPr>
        </w:pPr>
      </w:p>
    </w:sdtContent>
  </w:sdt>
  <w:p w14:paraId="7D6C4373" w14:textId="77777777" w:rsidR="007531F9" w:rsidRPr="004C675C" w:rsidRDefault="007531F9" w:rsidP="004C675C">
    <w:pPr>
      <w:pStyle w:val="Piedepgina"/>
    </w:pPr>
  </w:p>
  <w:p w14:paraId="3D648F9C" w14:textId="7A3E65A3" w:rsidR="007531F9" w:rsidRDefault="007531F9" w:rsidP="006249CF">
    <w:pPr>
      <w:tabs>
        <w:tab w:val="left" w:pos="6810"/>
      </w:tabs>
    </w:pPr>
    <w:r>
      <w:tab/>
    </w:r>
  </w:p>
  <w:p w14:paraId="55E61ED3" w14:textId="77777777" w:rsidR="007531F9" w:rsidRDefault="007531F9"/>
  <w:p w14:paraId="7839659B" w14:textId="77777777" w:rsidR="007531F9" w:rsidRDefault="007531F9"/>
  <w:p w14:paraId="4CFBED29" w14:textId="77777777" w:rsidR="007531F9" w:rsidRDefault="007531F9"/>
  <w:p w14:paraId="77C60F7D" w14:textId="77777777" w:rsidR="007531F9" w:rsidRDefault="007531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B303" w14:textId="77777777" w:rsidR="00BB1705" w:rsidRDefault="00BB1705" w:rsidP="007F0B73">
      <w:r>
        <w:separator/>
      </w:r>
    </w:p>
  </w:footnote>
  <w:footnote w:type="continuationSeparator" w:id="0">
    <w:p w14:paraId="282E027D" w14:textId="77777777" w:rsidR="00BB1705" w:rsidRDefault="00BB170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7531F9" w:rsidRPr="00C765F1" w:rsidRDefault="007531F9"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7531F9" w:rsidRPr="00C765F1" w:rsidRDefault="007531F9" w:rsidP="00313C66">
    <w:pPr>
      <w:jc w:val="center"/>
      <w:rPr>
        <w:rFonts w:ascii="Corbel" w:hAnsi="Corbel"/>
        <w:b/>
        <w:szCs w:val="16"/>
      </w:rPr>
    </w:pPr>
    <w:r w:rsidRPr="00C765F1">
      <w:rPr>
        <w:rFonts w:ascii="Corbel" w:hAnsi="Corbel"/>
        <w:b/>
        <w:szCs w:val="16"/>
      </w:rPr>
      <w:t>SERVICIOS DE SALUD DE NUEVO LEÓN</w:t>
    </w:r>
  </w:p>
  <w:p w14:paraId="45C24739" w14:textId="77777777" w:rsidR="007531F9" w:rsidRPr="00180FA7" w:rsidRDefault="007531F9"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7531F9" w:rsidRDefault="007531F9" w:rsidP="00E7019E">
    <w:pPr>
      <w:tabs>
        <w:tab w:val="left" w:pos="9795"/>
      </w:tabs>
    </w:pPr>
    <w:r>
      <w:tab/>
    </w:r>
  </w:p>
  <w:p w14:paraId="4E713FFA" w14:textId="77777777" w:rsidR="007531F9" w:rsidRDefault="007531F9"/>
  <w:p w14:paraId="69B02B1E" w14:textId="77777777" w:rsidR="007531F9" w:rsidRDefault="007531F9"/>
  <w:p w14:paraId="2672FAD0" w14:textId="77777777" w:rsidR="007531F9" w:rsidRDefault="007531F9"/>
  <w:p w14:paraId="240CBA08" w14:textId="77777777" w:rsidR="007531F9" w:rsidRDefault="007531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92464F"/>
    <w:multiLevelType w:val="hybridMultilevel"/>
    <w:tmpl w:val="5038F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64C6F29"/>
    <w:multiLevelType w:val="hybridMultilevel"/>
    <w:tmpl w:val="05804446"/>
    <w:lvl w:ilvl="0" w:tplc="01C8C9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0"/>
  </w:num>
  <w:num w:numId="2">
    <w:abstractNumId w:val="8"/>
  </w:num>
  <w:num w:numId="3">
    <w:abstractNumId w:val="22"/>
  </w:num>
  <w:num w:numId="4">
    <w:abstractNumId w:val="37"/>
  </w:num>
  <w:num w:numId="5">
    <w:abstractNumId w:val="6"/>
  </w:num>
  <w:num w:numId="6">
    <w:abstractNumId w:val="0"/>
  </w:num>
  <w:num w:numId="7">
    <w:abstractNumId w:val="16"/>
  </w:num>
  <w:num w:numId="8">
    <w:abstractNumId w:val="15"/>
  </w:num>
  <w:num w:numId="9">
    <w:abstractNumId w:val="34"/>
  </w:num>
  <w:num w:numId="10">
    <w:abstractNumId w:val="17"/>
  </w:num>
  <w:num w:numId="11">
    <w:abstractNumId w:val="11"/>
  </w:num>
  <w:num w:numId="12">
    <w:abstractNumId w:val="12"/>
  </w:num>
  <w:num w:numId="13">
    <w:abstractNumId w:val="13"/>
  </w:num>
  <w:num w:numId="14">
    <w:abstractNumId w:val="18"/>
  </w:num>
  <w:num w:numId="15">
    <w:abstractNumId w:val="20"/>
  </w:num>
  <w:num w:numId="16">
    <w:abstractNumId w:val="31"/>
  </w:num>
  <w:num w:numId="17">
    <w:abstractNumId w:val="28"/>
  </w:num>
  <w:num w:numId="18">
    <w:abstractNumId w:val="26"/>
  </w:num>
  <w:num w:numId="19">
    <w:abstractNumId w:val="23"/>
  </w:num>
  <w:num w:numId="20">
    <w:abstractNumId w:val="45"/>
  </w:num>
  <w:num w:numId="21">
    <w:abstractNumId w:val="10"/>
  </w:num>
  <w:num w:numId="22">
    <w:abstractNumId w:val="29"/>
  </w:num>
  <w:num w:numId="23">
    <w:abstractNumId w:val="42"/>
  </w:num>
  <w:num w:numId="24">
    <w:abstractNumId w:val="27"/>
  </w:num>
  <w:num w:numId="25">
    <w:abstractNumId w:val="21"/>
  </w:num>
  <w:num w:numId="26">
    <w:abstractNumId w:val="25"/>
  </w:num>
  <w:num w:numId="27">
    <w:abstractNumId w:val="35"/>
  </w:num>
  <w:num w:numId="28">
    <w:abstractNumId w:val="38"/>
  </w:num>
  <w:num w:numId="29">
    <w:abstractNumId w:val="4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3"/>
  </w:num>
  <w:num w:numId="33">
    <w:abstractNumId w:val="19"/>
  </w:num>
  <w:num w:numId="34">
    <w:abstractNumId w:val="9"/>
  </w:num>
  <w:num w:numId="35">
    <w:abstractNumId w:val="46"/>
  </w:num>
  <w:num w:numId="36">
    <w:abstractNumId w:val="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41"/>
  </w:num>
  <w:num w:numId="40">
    <w:abstractNumId w:val="32"/>
  </w:num>
  <w:num w:numId="41">
    <w:abstractNumId w:val="43"/>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6416E"/>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E71BD"/>
    <w:rsid w:val="000F0761"/>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C59"/>
    <w:rsid w:val="00197078"/>
    <w:rsid w:val="00197F66"/>
    <w:rsid w:val="001A0BDE"/>
    <w:rsid w:val="001A0EBB"/>
    <w:rsid w:val="001A154A"/>
    <w:rsid w:val="001A2B75"/>
    <w:rsid w:val="001A3AC3"/>
    <w:rsid w:val="001A77D9"/>
    <w:rsid w:val="001B11EE"/>
    <w:rsid w:val="001B316B"/>
    <w:rsid w:val="001B47EB"/>
    <w:rsid w:val="001B5AF2"/>
    <w:rsid w:val="001B6AE2"/>
    <w:rsid w:val="001B78A1"/>
    <w:rsid w:val="001C147E"/>
    <w:rsid w:val="001C2CDE"/>
    <w:rsid w:val="001D05DE"/>
    <w:rsid w:val="001D0F79"/>
    <w:rsid w:val="001D1468"/>
    <w:rsid w:val="001D2899"/>
    <w:rsid w:val="001D3564"/>
    <w:rsid w:val="001D468E"/>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06BBA"/>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45893"/>
    <w:rsid w:val="00250FC6"/>
    <w:rsid w:val="0025297C"/>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407E"/>
    <w:rsid w:val="00284F3E"/>
    <w:rsid w:val="002859A0"/>
    <w:rsid w:val="00286133"/>
    <w:rsid w:val="00286D6C"/>
    <w:rsid w:val="00287A34"/>
    <w:rsid w:val="00292409"/>
    <w:rsid w:val="00293382"/>
    <w:rsid w:val="00296CA2"/>
    <w:rsid w:val="00297643"/>
    <w:rsid w:val="002A290C"/>
    <w:rsid w:val="002A355A"/>
    <w:rsid w:val="002A45E0"/>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4C04"/>
    <w:rsid w:val="0034525E"/>
    <w:rsid w:val="0035431A"/>
    <w:rsid w:val="003561D9"/>
    <w:rsid w:val="0035685B"/>
    <w:rsid w:val="0035694B"/>
    <w:rsid w:val="003632F9"/>
    <w:rsid w:val="00364DB0"/>
    <w:rsid w:val="00365484"/>
    <w:rsid w:val="00367E7C"/>
    <w:rsid w:val="00367F8B"/>
    <w:rsid w:val="00374189"/>
    <w:rsid w:val="0037679F"/>
    <w:rsid w:val="003768E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E2C3B"/>
    <w:rsid w:val="003E335A"/>
    <w:rsid w:val="003E3F99"/>
    <w:rsid w:val="003E4D22"/>
    <w:rsid w:val="003E6595"/>
    <w:rsid w:val="003E7655"/>
    <w:rsid w:val="003F0BD1"/>
    <w:rsid w:val="003F2962"/>
    <w:rsid w:val="004017C9"/>
    <w:rsid w:val="004059A5"/>
    <w:rsid w:val="00405A0A"/>
    <w:rsid w:val="00406379"/>
    <w:rsid w:val="00406C4D"/>
    <w:rsid w:val="0040777D"/>
    <w:rsid w:val="0041098D"/>
    <w:rsid w:val="004150BE"/>
    <w:rsid w:val="00415180"/>
    <w:rsid w:val="00415612"/>
    <w:rsid w:val="0041639A"/>
    <w:rsid w:val="0041641A"/>
    <w:rsid w:val="00417F7B"/>
    <w:rsid w:val="0042022C"/>
    <w:rsid w:val="00420F1F"/>
    <w:rsid w:val="00421721"/>
    <w:rsid w:val="004260E1"/>
    <w:rsid w:val="004264A5"/>
    <w:rsid w:val="00427176"/>
    <w:rsid w:val="00431510"/>
    <w:rsid w:val="00432C2F"/>
    <w:rsid w:val="00433CCB"/>
    <w:rsid w:val="00435A81"/>
    <w:rsid w:val="00435B86"/>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2589"/>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46E"/>
    <w:rsid w:val="005222C5"/>
    <w:rsid w:val="00522392"/>
    <w:rsid w:val="005255EA"/>
    <w:rsid w:val="00526791"/>
    <w:rsid w:val="005307B1"/>
    <w:rsid w:val="005323AE"/>
    <w:rsid w:val="00534C07"/>
    <w:rsid w:val="0053574B"/>
    <w:rsid w:val="00540A9C"/>
    <w:rsid w:val="00544481"/>
    <w:rsid w:val="005478DA"/>
    <w:rsid w:val="00555692"/>
    <w:rsid w:val="005569D0"/>
    <w:rsid w:val="0056156A"/>
    <w:rsid w:val="0056254E"/>
    <w:rsid w:val="005653C6"/>
    <w:rsid w:val="00572D88"/>
    <w:rsid w:val="0057776D"/>
    <w:rsid w:val="0058000A"/>
    <w:rsid w:val="005819C4"/>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37A89"/>
    <w:rsid w:val="00740059"/>
    <w:rsid w:val="00742118"/>
    <w:rsid w:val="00742DED"/>
    <w:rsid w:val="0074621C"/>
    <w:rsid w:val="00752CBE"/>
    <w:rsid w:val="007531F9"/>
    <w:rsid w:val="007552BA"/>
    <w:rsid w:val="0076117B"/>
    <w:rsid w:val="00764171"/>
    <w:rsid w:val="007658ED"/>
    <w:rsid w:val="007668B0"/>
    <w:rsid w:val="0077129F"/>
    <w:rsid w:val="00772AC9"/>
    <w:rsid w:val="007752A0"/>
    <w:rsid w:val="00777D45"/>
    <w:rsid w:val="0078059E"/>
    <w:rsid w:val="007913C9"/>
    <w:rsid w:val="007953BF"/>
    <w:rsid w:val="007A1C0C"/>
    <w:rsid w:val="007A7FCC"/>
    <w:rsid w:val="007B0AAA"/>
    <w:rsid w:val="007B3013"/>
    <w:rsid w:val="007B5284"/>
    <w:rsid w:val="007B5D8C"/>
    <w:rsid w:val="007B6782"/>
    <w:rsid w:val="007B740C"/>
    <w:rsid w:val="007C2F3C"/>
    <w:rsid w:val="007C39F8"/>
    <w:rsid w:val="007C48A2"/>
    <w:rsid w:val="007C4C2D"/>
    <w:rsid w:val="007C68EE"/>
    <w:rsid w:val="007C6F47"/>
    <w:rsid w:val="007C76BD"/>
    <w:rsid w:val="007C78BC"/>
    <w:rsid w:val="007C79D4"/>
    <w:rsid w:val="007D2839"/>
    <w:rsid w:val="007D6FC1"/>
    <w:rsid w:val="007D73B5"/>
    <w:rsid w:val="007D7573"/>
    <w:rsid w:val="007E1FE0"/>
    <w:rsid w:val="007E205F"/>
    <w:rsid w:val="007E2352"/>
    <w:rsid w:val="007E2CF0"/>
    <w:rsid w:val="007E3074"/>
    <w:rsid w:val="007E38A4"/>
    <w:rsid w:val="007F04BE"/>
    <w:rsid w:val="007F0B73"/>
    <w:rsid w:val="007F1AC0"/>
    <w:rsid w:val="007F4217"/>
    <w:rsid w:val="007F508A"/>
    <w:rsid w:val="007F7F27"/>
    <w:rsid w:val="008037DE"/>
    <w:rsid w:val="00810153"/>
    <w:rsid w:val="0081023D"/>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43"/>
    <w:rsid w:val="009302C1"/>
    <w:rsid w:val="0093321E"/>
    <w:rsid w:val="00934D52"/>
    <w:rsid w:val="00941670"/>
    <w:rsid w:val="00941BB2"/>
    <w:rsid w:val="00947058"/>
    <w:rsid w:val="009549E5"/>
    <w:rsid w:val="00954A60"/>
    <w:rsid w:val="009600E7"/>
    <w:rsid w:val="00965EEA"/>
    <w:rsid w:val="00970B27"/>
    <w:rsid w:val="009760D7"/>
    <w:rsid w:val="009765D5"/>
    <w:rsid w:val="0098036D"/>
    <w:rsid w:val="00981B5A"/>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9CF"/>
    <w:rsid w:val="00AA1FBB"/>
    <w:rsid w:val="00AA430C"/>
    <w:rsid w:val="00AB0CB7"/>
    <w:rsid w:val="00AB18B8"/>
    <w:rsid w:val="00AB2AC2"/>
    <w:rsid w:val="00AB4320"/>
    <w:rsid w:val="00AB7820"/>
    <w:rsid w:val="00AB7D71"/>
    <w:rsid w:val="00AB7FB6"/>
    <w:rsid w:val="00AC11E8"/>
    <w:rsid w:val="00AC2E8D"/>
    <w:rsid w:val="00AC3A4A"/>
    <w:rsid w:val="00AC5388"/>
    <w:rsid w:val="00AC6C3E"/>
    <w:rsid w:val="00AC6DE7"/>
    <w:rsid w:val="00AC78E8"/>
    <w:rsid w:val="00AD2739"/>
    <w:rsid w:val="00AD5A14"/>
    <w:rsid w:val="00AE0B09"/>
    <w:rsid w:val="00AE1876"/>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261F"/>
    <w:rsid w:val="00B7346E"/>
    <w:rsid w:val="00B73968"/>
    <w:rsid w:val="00B74B79"/>
    <w:rsid w:val="00B82FB5"/>
    <w:rsid w:val="00B87BB0"/>
    <w:rsid w:val="00B906DD"/>
    <w:rsid w:val="00B911FB"/>
    <w:rsid w:val="00BA09CD"/>
    <w:rsid w:val="00BA573C"/>
    <w:rsid w:val="00BA6858"/>
    <w:rsid w:val="00BA7798"/>
    <w:rsid w:val="00BB026D"/>
    <w:rsid w:val="00BB1705"/>
    <w:rsid w:val="00BB1B0C"/>
    <w:rsid w:val="00BB2189"/>
    <w:rsid w:val="00BB31B6"/>
    <w:rsid w:val="00BB4DDA"/>
    <w:rsid w:val="00BC17FB"/>
    <w:rsid w:val="00BC22F3"/>
    <w:rsid w:val="00BC2F13"/>
    <w:rsid w:val="00BC5687"/>
    <w:rsid w:val="00BC6754"/>
    <w:rsid w:val="00BD038A"/>
    <w:rsid w:val="00BD3DB0"/>
    <w:rsid w:val="00BD6DDA"/>
    <w:rsid w:val="00BE3219"/>
    <w:rsid w:val="00BE4287"/>
    <w:rsid w:val="00BE62A5"/>
    <w:rsid w:val="00BE74E6"/>
    <w:rsid w:val="00BE7546"/>
    <w:rsid w:val="00BE7C07"/>
    <w:rsid w:val="00BF1C38"/>
    <w:rsid w:val="00BF2EBF"/>
    <w:rsid w:val="00BF4944"/>
    <w:rsid w:val="00BF6189"/>
    <w:rsid w:val="00C02600"/>
    <w:rsid w:val="00C05A66"/>
    <w:rsid w:val="00C1246A"/>
    <w:rsid w:val="00C12D3D"/>
    <w:rsid w:val="00C23289"/>
    <w:rsid w:val="00C239F4"/>
    <w:rsid w:val="00C25168"/>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4B37"/>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B7FEF"/>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4BEE"/>
    <w:rsid w:val="00D1566F"/>
    <w:rsid w:val="00D15EBE"/>
    <w:rsid w:val="00D16279"/>
    <w:rsid w:val="00D16830"/>
    <w:rsid w:val="00D2094D"/>
    <w:rsid w:val="00D22B42"/>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690C"/>
    <w:rsid w:val="00DA7B05"/>
    <w:rsid w:val="00DB69DA"/>
    <w:rsid w:val="00DB77E2"/>
    <w:rsid w:val="00DB78C7"/>
    <w:rsid w:val="00DB7B88"/>
    <w:rsid w:val="00DC107B"/>
    <w:rsid w:val="00DC237B"/>
    <w:rsid w:val="00DC6FDF"/>
    <w:rsid w:val="00DD1185"/>
    <w:rsid w:val="00DD1B2B"/>
    <w:rsid w:val="00DD29A7"/>
    <w:rsid w:val="00DD528A"/>
    <w:rsid w:val="00DD54AE"/>
    <w:rsid w:val="00DD609C"/>
    <w:rsid w:val="00DD7E43"/>
    <w:rsid w:val="00DE20CD"/>
    <w:rsid w:val="00DE63CF"/>
    <w:rsid w:val="00DF5AAC"/>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463FB"/>
    <w:rsid w:val="00E47294"/>
    <w:rsid w:val="00E518F6"/>
    <w:rsid w:val="00E5363D"/>
    <w:rsid w:val="00E553E2"/>
    <w:rsid w:val="00E558AD"/>
    <w:rsid w:val="00E57C21"/>
    <w:rsid w:val="00E57ECF"/>
    <w:rsid w:val="00E626B3"/>
    <w:rsid w:val="00E63971"/>
    <w:rsid w:val="00E7019E"/>
    <w:rsid w:val="00E73AB6"/>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4884"/>
    <w:rsid w:val="00F31658"/>
    <w:rsid w:val="00F36712"/>
    <w:rsid w:val="00F371BB"/>
    <w:rsid w:val="00F37F8E"/>
    <w:rsid w:val="00F40439"/>
    <w:rsid w:val="00F40C4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6044624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39029828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4732882">
      <w:bodyDiv w:val="1"/>
      <w:marLeft w:val="0"/>
      <w:marRight w:val="0"/>
      <w:marTop w:val="0"/>
      <w:marBottom w:val="0"/>
      <w:divBdr>
        <w:top w:val="none" w:sz="0" w:space="0" w:color="auto"/>
        <w:left w:val="none" w:sz="0" w:space="0" w:color="auto"/>
        <w:bottom w:val="none" w:sz="0" w:space="0" w:color="auto"/>
        <w:right w:val="none" w:sz="0" w:space="0" w:color="auto"/>
      </w:divBdr>
    </w:div>
    <w:div w:id="1649245583">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ADD4-79B1-44F1-9BC1-34313175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57</Pages>
  <Words>25915</Words>
  <Characters>142534</Characters>
  <Application>Microsoft Office Word</Application>
  <DocSecurity>0</DocSecurity>
  <Lines>1187</Lines>
  <Paragraphs>336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4</cp:revision>
  <cp:lastPrinted>2019-10-03T21:43:00Z</cp:lastPrinted>
  <dcterms:created xsi:type="dcterms:W3CDTF">2021-06-25T14:09:00Z</dcterms:created>
  <dcterms:modified xsi:type="dcterms:W3CDTF">2021-06-25T15:29:00Z</dcterms:modified>
</cp:coreProperties>
</file>